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Ecology,</w:t>
      </w:r>
      <w:r>
        <w:t xml:space="preserve"> </w:t>
      </w:r>
      <w:r>
        <w:t xml:space="preserve">BI</w:t>
      </w:r>
      <w:r>
        <w:t xml:space="preserve"> </w:t>
      </w:r>
      <w:r>
        <w:t xml:space="preserve">271,</w:t>
      </w:r>
      <w:r>
        <w:t xml:space="preserve"> </w:t>
      </w:r>
      <w:r>
        <w:t xml:space="preserve">Lecture</w:t>
      </w:r>
      <w:r>
        <w:t xml:space="preserve"> </w:t>
      </w:r>
      <w:r>
        <w:t xml:space="preserve">B</w:t>
      </w:r>
    </w:p>
    <w:p>
      <w:pPr>
        <w:pStyle w:val="Heading2"/>
      </w:pPr>
      <w:bookmarkStart w:id="21" w:name="homepage-and-syllabus-for-introduction-to-ecology-bi-271-lecture-b"/>
      <w:bookmarkEnd w:id="21"/>
      <w:r>
        <w:t xml:space="preserve">Homepage and syllabus for</w:t>
      </w:r>
      <w:r>
        <w:t xml:space="preserve"> </w:t>
      </w:r>
      <w:r>
        <w:rPr>
          <w:i/>
        </w:rPr>
        <w:t xml:space="preserve">Introduction to Ecology, BI 271, Lecture B</w:t>
      </w:r>
      <w:r>
        <w:t xml:space="preserve"> </w:t>
      </w:r>
    </w:p>
    <w:p>
      <w:pPr>
        <w:pStyle w:val="FirstParagraph"/>
      </w:pPr>
      <w:r>
        <w:t xml:space="preserve">BI 271,</w:t>
      </w:r>
      <w:r>
        <w:t xml:space="preserve"> </w:t>
      </w:r>
      <w:r>
        <w:t xml:space="preserve">TBA</w:t>
      </w:r>
      <w:r>
        <w:t xml:space="preserve"> </w:t>
      </w:r>
      <w:r>
        <w:t xml:space="preserve">Credits, Fall 2017</w:t>
      </w:r>
    </w:p>
    <w:p>
      <w:pPr>
        <w:pStyle w:val="BodyText"/>
      </w:pPr>
      <w:r>
        <w:t xml:space="preserve">Ecology is the study of the spatial and temporal patterns of the distribution and abundance of organisms, including causes and consequences. Studying these patterns provides us with the scientific foundation for understanding natural processes and environmental problems. This course will examine ecological interactions at a wide range of scales from the molecular level, through individuals, populations, communities, ecosystems, and ultimately to the biosphere. We will study how these interactions produce the patterns and processes we observe around the world. In the field-based laboratory we will learn to generate testable ecological hypotheses, develop experimental designs to test our hypotheses, and use statistical inference to quantiatively assess the outcome of our experiments, while gaining first-hand familiarity with local ecological communities.</w:t>
      </w:r>
    </w:p>
    <w:p>
      <w:pPr>
        <w:pStyle w:val="BodyText"/>
      </w:pPr>
      <w:r>
        <w:t xml:space="preserve">{::comment}</w:t>
      </w:r>
      <w:r>
        <w:t xml:space="preserve"> </w:t>
      </w:r>
      <w:r>
        <w:t xml:space="preserve">Old</w:t>
      </w:r>
      <w:r>
        <w:br w:type="textWrapping"/>
      </w:r>
      <w:r>
        <w:t xml:space="preserve">Ecology is broadly defined as the study the spatial and temporal patterns of the distribution and abundance of organisms, including causes and consequences. Scales of ecological inquiry begin at the molecular level and span through individual organisms, populations, communities, ecosystems, landscapes, and ultimately through the biosphere. A 200-level ecology course will may emphasize the importance of ecological principles for guiding conservation of biodiversity and environmental quality, and draw on empirical examples from temperate, tropical, and polar biomes, including human-dominated ecosystems.</w:t>
      </w:r>
      <w:r>
        <w:t xml:space="preserve"> </w:t>
      </w:r>
      <w:r>
        <w:t xml:space="preserve">{:/comment}</w:t>
      </w:r>
    </w:p>
    <w:p>
      <w:pPr>
        <w:pStyle w:val="Heading4"/>
      </w:pPr>
      <w:bookmarkStart w:id="22" w:name="professor-information"/>
      <w:bookmarkEnd w:id="22"/>
      <w:r>
        <w:t xml:space="preserve">Professor information</w:t>
      </w:r>
      <w:r>
        <w:t xml:space="preserve"> </w:t>
      </w:r>
    </w:p>
    <w:p>
      <w:pPr>
        <w:pStyle w:val="FirstParagraph"/>
      </w:pPr>
      <w:r>
        <w:t xml:space="preserve">Dr. Christopher M. Moore</w:t>
      </w:r>
      <w:r>
        <w:br w:type="textWrapping"/>
      </w:r>
      <w:r>
        <w:t xml:space="preserve">Email:</w:t>
      </w:r>
      <w:r>
        <w:t xml:space="preserve"> </w:t>
      </w:r>
      <w:hyperlink r:id="rId23">
        <w:r>
          <w:rPr>
            <w:rStyle w:val="Hyperlink"/>
          </w:rPr>
          <w:t xml:space="preserve">life.dispersing@gmail.com</w:t>
        </w:r>
      </w:hyperlink>
      <w:r>
        <w:br w:type="textWrapping"/>
      </w:r>
      <w:r>
        <w:t xml:space="preserve">Office:</w:t>
      </w:r>
      <w:r>
        <w:t xml:space="preserve"> </w:t>
      </w:r>
      <w:r>
        <w:t xml:space="preserve">TBA</w:t>
      </w:r>
      <w:r>
        <w:br w:type="textWrapping"/>
      </w:r>
      <w:r>
        <w:t xml:space="preserve">Office phone:</w:t>
      </w:r>
      <w:r>
        <w:t xml:space="preserve"> </w:t>
      </w:r>
      <w:r>
        <w:t xml:space="preserve">TBA</w:t>
      </w:r>
      <w:r>
        <w:br w:type="textWrapping"/>
      </w:r>
      <w:r>
        <w:t xml:space="preserve">Calendar:</w:t>
      </w:r>
      <w:r>
        <w:t xml:space="preserve"> </w:t>
      </w:r>
      <w:r>
        <w:t xml:space="preserve">TBA</w:t>
      </w:r>
    </w:p>
    <w:p>
      <w:pPr>
        <w:pStyle w:val="Heading4"/>
      </w:pPr>
      <w:bookmarkStart w:id="24" w:name="meeting-dates-times-and-location"/>
      <w:bookmarkEnd w:id="24"/>
      <w:r>
        <w:t xml:space="preserve">Meeting dates, times, and location</w:t>
      </w:r>
      <w:r>
        <w:t xml:space="preserve"> </w:t>
      </w:r>
    </w:p>
    <w:p>
      <w:pPr>
        <w:pStyle w:val="FirstParagraph"/>
      </w:pPr>
      <w:r>
        <w:t xml:space="preserve">MWF, 9—9:50 AM,</w:t>
      </w:r>
      <w:r>
        <w:t xml:space="preserve"> </w:t>
      </w:r>
      <w:r>
        <w:t xml:space="preserve">TBA</w:t>
      </w:r>
    </w:p>
    <w:p>
      <w:pPr>
        <w:pStyle w:val="Heading4"/>
      </w:pPr>
      <w:bookmarkStart w:id="25" w:name="text"/>
      <w:bookmarkEnd w:id="25"/>
      <w:r>
        <w:t xml:space="preserve">Text</w:t>
      </w:r>
      <w:r>
        <w:t xml:space="preserve"> </w:t>
      </w:r>
    </w:p>
    <w:p>
      <w:pPr>
        <w:pStyle w:val="FirstParagraph"/>
      </w:pPr>
      <w:r>
        <w:rPr>
          <w:i/>
        </w:rPr>
        <w:t xml:space="preserve">Ecology</w:t>
      </w:r>
      <w:r>
        <w:t xml:space="preserve">, 3</w:t>
      </w:r>
      <w:r>
        <w:t xml:space="preserve">rd</w:t>
      </w:r>
      <w:r>
        <w:t xml:space="preserve"> </w:t>
      </w:r>
      <w:r>
        <w:t xml:space="preserve">ed., 2013, by Michael L. Cain, William D. Bowman, and Sally D. Hacker, published by Sinauer Associates, Inc.</w:t>
      </w:r>
      <w:r>
        <w:br w:type="textWrapping"/>
      </w:r>
      <w:r>
        <w:t xml:space="preserve">(Note that the 4</w:t>
      </w:r>
      <w:r>
        <w:t xml:space="preserve">th</w:t>
      </w:r>
      <w:r>
        <w:t xml:space="preserve"> </w:t>
      </w:r>
      <w:r>
        <w:t xml:space="preserve">ed. published by Oxford University Press in 2017 will suffice)</w:t>
      </w:r>
    </w:p>
    <w:p>
      <w:pPr>
        <w:pStyle w:val="Heading3"/>
      </w:pPr>
      <w:bookmarkStart w:id="26" w:name="learning-goals-for-ecology"/>
      <w:bookmarkEnd w:id="26"/>
      <w:r>
        <w:t xml:space="preserve">Learning Goals for Ecology</w:t>
      </w:r>
      <w:r>
        <w:t xml:space="preserve"> </w:t>
      </w:r>
    </w:p>
    <w:p>
      <w:pPr>
        <w:pStyle w:val="FirstParagraph"/>
      </w:pPr>
      <w:r>
        <w:t xml:space="preserve">A. Learn the vocabulary and conceptual framework for the science of ecology.</w:t>
      </w:r>
      <w:r>
        <w:br w:type="textWrapping"/>
      </w:r>
      <w:r>
        <w:t xml:space="preserve">B. Mature in ability to assess scientific literature, with a special emphasis on data interpretation.</w:t>
      </w:r>
      <w:r>
        <w:br w:type="textWrapping"/>
      </w:r>
      <w:r>
        <w:t xml:space="preserve">C. Apply concepts and principles to topical ecological issues having implications for policy or management.</w:t>
      </w:r>
      <w:r>
        <w:br w:type="textWrapping"/>
      </w:r>
      <w:r>
        <w:t xml:space="preserve">D. Gain direct experience with generating hypotheses, developing experimental designs and applying statistical analyses to ecological data.</w:t>
      </w:r>
      <w:r>
        <w:br w:type="textWrapping"/>
      </w:r>
      <w:r>
        <w:t xml:space="preserve">E. Gain first-hand familiarity with local ecological communities.</w:t>
      </w:r>
    </w:p>
    <w:p>
      <w:pPr>
        <w:pStyle w:val="Heading4"/>
      </w:pPr>
      <w:bookmarkStart w:id="27" w:name="concepts-to-be-addressed-in-a-general-ecology-lecture-syllabus"/>
      <w:bookmarkEnd w:id="27"/>
      <w:r>
        <w:t xml:space="preserve">Concepts to be addressed in a general ecology lecture syllabus</w:t>
      </w:r>
    </w:p>
    <w:tbl>
      <w:tblPr>
        <w:tblStyle w:val="TableNormal"/>
        <w:tblW w:type="pct" w:w="5000.0"/>
        <w:tblLook w:firstRow="1"/>
      </w:tblPr>
      <w:tblGrid>
        <w:gridCol w:w="1392"/>
        <w:gridCol w:w="6527"/>
      </w:tblGrid>
      <w:tr>
        <w:trPr>
          <w:cnfStyle w:firstRow="1"/>
        </w:trPr>
        <w:tc>
          <w:tcPr>
            <w:tcBorders>
              <w:bottom w:val="single"/>
            </w:tcBorders>
            <w:vAlign w:val="bottom"/>
          </w:tcPr>
          <w:p>
            <w:pPr>
              <w:pStyle w:val="Compact"/>
              <w:jc w:val="left"/>
            </w:pPr>
            <w:r>
              <w:t xml:space="preserve">Concept</w:t>
            </w:r>
          </w:p>
        </w:tc>
        <w:tc>
          <w:tcPr>
            <w:tcBorders>
              <w:bottom w:val="single"/>
            </w:tcBorders>
            <w:vAlign w:val="bottom"/>
          </w:tcPr>
          <w:p>
            <w:pPr>
              <w:pStyle w:val="Compact"/>
              <w:jc w:val="left"/>
            </w:pPr>
            <w:r>
              <w:t xml:space="preserve">Topics</w:t>
            </w:r>
          </w:p>
        </w:tc>
      </w:tr>
      <w:tr>
        <w:tc>
          <w:p>
            <w:pPr>
              <w:pStyle w:val="Compact"/>
              <w:jc w:val="left"/>
            </w:pPr>
            <w:r>
              <w:t xml:space="preserve">Introduction</w:t>
            </w:r>
          </w:p>
        </w:tc>
        <w:tc>
          <w:p>
            <w:pPr>
              <w:pStyle w:val="Compact"/>
              <w:jc w:val="left"/>
            </w:pPr>
            <w:r>
              <w:t xml:space="preserve">Definitions, scientific method, graphing, data interpretation</w:t>
            </w:r>
          </w:p>
        </w:tc>
      </w:tr>
      <w:tr>
        <w:tc>
          <w:p>
            <w:pPr>
              <w:pStyle w:val="Compact"/>
              <w:jc w:val="left"/>
            </w:pPr>
            <w:r>
              <w:t xml:space="preserve">Biogeography</w:t>
            </w:r>
          </w:p>
        </w:tc>
        <w:tc>
          <w:p>
            <w:pPr>
              <w:pStyle w:val="Compact"/>
              <w:jc w:val="left"/>
            </w:pPr>
            <w:r>
              <w:t xml:space="preserve">Climate, biomes, island-biogeography, species-area relationships</w:t>
            </w:r>
          </w:p>
        </w:tc>
      </w:tr>
      <w:tr>
        <w:tc>
          <w:p>
            <w:pPr>
              <w:pStyle w:val="Compact"/>
              <w:jc w:val="left"/>
            </w:pPr>
            <w:r>
              <w:t xml:space="preserve">Evolutionary ecology</w:t>
            </w:r>
          </w:p>
        </w:tc>
        <w:tc>
          <w:p>
            <w:pPr>
              <w:pStyle w:val="Compact"/>
              <w:jc w:val="left"/>
            </w:pPr>
            <w:r>
              <w:t xml:space="preserve">Evolution, adaptation, life history</w:t>
            </w:r>
          </w:p>
        </w:tc>
      </w:tr>
      <w:tr>
        <w:tc>
          <w:p>
            <w:pPr>
              <w:pStyle w:val="Compact"/>
              <w:jc w:val="left"/>
            </w:pPr>
            <w:r>
              <w:t xml:space="preserve">Population ecology</w:t>
            </w:r>
          </w:p>
        </w:tc>
        <w:tc>
          <w:p>
            <w:pPr>
              <w:pStyle w:val="Compact"/>
              <w:jc w:val="left"/>
            </w:pPr>
            <w:r>
              <w:t xml:space="preserve">Population growth and regulation, demography, metapopulations, stochasticity</w:t>
            </w:r>
          </w:p>
        </w:tc>
      </w:tr>
      <w:tr>
        <w:tc>
          <w:p>
            <w:pPr>
              <w:pStyle w:val="Compact"/>
              <w:jc w:val="left"/>
            </w:pPr>
            <w:r>
              <w:t xml:space="preserve">Species interactions</w:t>
            </w:r>
          </w:p>
        </w:tc>
        <w:tc>
          <w:p>
            <w:pPr>
              <w:pStyle w:val="Compact"/>
              <w:jc w:val="left"/>
            </w:pPr>
            <w:r>
              <w:t xml:space="preserve">Mutualism, competition, predator-prey, host-parasite</w:t>
            </w:r>
          </w:p>
        </w:tc>
      </w:tr>
      <w:tr>
        <w:tc>
          <w:p>
            <w:pPr>
              <w:pStyle w:val="Compact"/>
              <w:jc w:val="left"/>
            </w:pPr>
            <w:r>
              <w:t xml:space="preserve">Community ecology</w:t>
            </w:r>
          </w:p>
        </w:tc>
        <w:tc>
          <w:p>
            <w:pPr>
              <w:pStyle w:val="Compact"/>
              <w:jc w:val="left"/>
            </w:pPr>
            <w:r>
              <w:t xml:space="preserve">Community structure, food webs, community metrics, succession, metacommunities</w:t>
            </w:r>
          </w:p>
        </w:tc>
      </w:tr>
      <w:tr>
        <w:tc>
          <w:p>
            <w:pPr>
              <w:pStyle w:val="Compact"/>
              <w:jc w:val="left"/>
            </w:pPr>
            <w:r>
              <w:t xml:space="preserve">Ecosystem ecology</w:t>
            </w:r>
          </w:p>
        </w:tc>
        <w:tc>
          <w:p>
            <w:pPr>
              <w:pStyle w:val="Compact"/>
              <w:jc w:val="left"/>
            </w:pPr>
            <w:r>
              <w:t xml:space="preserve">Energy flow, decomposition, primary and secondary production</w:t>
            </w:r>
          </w:p>
        </w:tc>
      </w:tr>
      <w:tr>
        <w:tc>
          <w:p>
            <w:pPr>
              <w:pStyle w:val="Compact"/>
              <w:jc w:val="left"/>
            </w:pPr>
            <w:r>
              <w:t xml:space="preserve">Nutrient cycles</w:t>
            </w:r>
          </w:p>
        </w:tc>
        <w:tc>
          <w:p>
            <w:pPr>
              <w:pStyle w:val="Compact"/>
              <w:jc w:val="left"/>
            </w:pPr>
            <w:r>
              <w:t xml:space="preserve">Global nitrogen, phosphorus, and carbon cycles, human influences, land-atmosphere-ocean interactions</w:t>
            </w:r>
          </w:p>
        </w:tc>
      </w:tr>
    </w:tbl>
    <w:p>
      <w:pPr>
        <w:pStyle w:val="Heading4"/>
      </w:pPr>
      <w:bookmarkStart w:id="28" w:name="website"/>
      <w:bookmarkEnd w:id="28"/>
      <w:r>
        <w:t xml:space="preserve">Website</w:t>
      </w:r>
    </w:p>
    <w:p>
      <w:pPr>
        <w:pStyle w:val="FirstParagraph"/>
      </w:pPr>
      <w:hyperlink r:id="rId29">
        <w:r>
          <w:rPr>
            <w:rStyle w:val="Hyperlink"/>
          </w:rPr>
          <w:t xml:space="preserve">http://mutualismecology.com/Teaching/Ecology</w:t>
        </w:r>
      </w:hyperlink>
    </w:p>
    <w:p>
      <w:pPr>
        <w:pStyle w:val="Heading3"/>
      </w:pPr>
      <w:bookmarkStart w:id="30" w:name="grading"/>
      <w:bookmarkEnd w:id="30"/>
      <w:r>
        <w:t xml:space="preserve">Grading</w:t>
      </w:r>
      <w:r>
        <w:t xml:space="preserve"> </w:t>
      </w:r>
    </w:p>
    <w:p>
      <w:pPr>
        <w:pStyle w:val="Heading4"/>
      </w:pPr>
      <w:bookmarkStart w:id="31" w:name="lecture-65"/>
      <w:bookmarkEnd w:id="31"/>
      <w:r>
        <w:t xml:space="preserve">Lecture, 65%</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Percentage of course</w:t>
            </w:r>
          </w:p>
        </w:tc>
        <w:tc>
          <w:tcPr>
            <w:tcBorders>
              <w:bottom w:val="single"/>
            </w:tcBorders>
            <w:vAlign w:val="bottom"/>
          </w:tcPr>
          <w:p>
            <w:pPr>
              <w:pStyle w:val="Compact"/>
              <w:jc w:val="left"/>
            </w:pPr>
            <w:r>
              <w:t xml:space="preserve">Percentate of lecture (rounded)</w:t>
            </w:r>
          </w:p>
        </w:tc>
      </w:tr>
      <w:tr>
        <w:tc>
          <w:p>
            <w:pPr>
              <w:pStyle w:val="Compact"/>
              <w:jc w:val="left"/>
            </w:pPr>
            <w:r>
              <w:t xml:space="preserve">Assessment I</w:t>
            </w:r>
          </w:p>
        </w:tc>
        <w:tc>
          <w:p>
            <w:pPr>
              <w:pStyle w:val="Compact"/>
              <w:jc w:val="left"/>
            </w:pPr>
            <w:r>
              <w:t xml:space="preserve">20%</w:t>
            </w:r>
          </w:p>
        </w:tc>
        <w:tc>
          <w:p>
            <w:pPr>
              <w:pStyle w:val="Compact"/>
              <w:jc w:val="left"/>
            </w:pPr>
            <w:r>
              <w:t xml:space="preserve">31%</w:t>
            </w:r>
          </w:p>
        </w:tc>
      </w:tr>
      <w:tr>
        <w:tc>
          <w:p>
            <w:pPr>
              <w:pStyle w:val="Compact"/>
              <w:jc w:val="left"/>
            </w:pPr>
            <w:r>
              <w:t xml:space="preserve">Assessment II</w:t>
            </w:r>
          </w:p>
        </w:tc>
        <w:tc>
          <w:p>
            <w:pPr>
              <w:pStyle w:val="Compact"/>
              <w:jc w:val="left"/>
            </w:pPr>
            <w:r>
              <w:t xml:space="preserve">20%</w:t>
            </w:r>
          </w:p>
        </w:tc>
        <w:tc>
          <w:p>
            <w:pPr>
              <w:pStyle w:val="Compact"/>
              <w:jc w:val="left"/>
            </w:pPr>
            <w:r>
              <w:t xml:space="preserve">31%</w:t>
            </w:r>
          </w:p>
        </w:tc>
      </w:tr>
      <w:tr>
        <w:tc>
          <w:p>
            <w:pPr>
              <w:pStyle w:val="Compact"/>
              <w:jc w:val="left"/>
            </w:pPr>
            <w:r>
              <w:t xml:space="preserve">Assessment III</w:t>
            </w:r>
          </w:p>
        </w:tc>
        <w:tc>
          <w:p>
            <w:pPr>
              <w:pStyle w:val="Compact"/>
              <w:jc w:val="left"/>
            </w:pPr>
            <w:r>
              <w:t xml:space="preserve">25%</w:t>
            </w:r>
          </w:p>
        </w:tc>
        <w:tc>
          <w:p>
            <w:pPr>
              <w:pStyle w:val="Compact"/>
              <w:jc w:val="left"/>
            </w:pPr>
            <w:r>
              <w:t xml:space="preserve">38%</w:t>
            </w:r>
          </w:p>
        </w:tc>
      </w:tr>
    </w:tbl>
    <w:p>
      <w:pPr>
        <w:pStyle w:val="Heading4"/>
      </w:pPr>
      <w:bookmarkStart w:id="32" w:name="laboratory-35"/>
      <w:bookmarkEnd w:id="32"/>
      <w:r>
        <w:t xml:space="preserve">Laboratory, 35%</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Percentage of course</w:t>
            </w:r>
          </w:p>
        </w:tc>
        <w:tc>
          <w:tcPr>
            <w:tcBorders>
              <w:bottom w:val="single"/>
            </w:tcBorders>
            <w:vAlign w:val="bottom"/>
          </w:tcPr>
          <w:p>
            <w:pPr>
              <w:pStyle w:val="Compact"/>
              <w:jc w:val="left"/>
            </w:pPr>
            <w:r>
              <w:t xml:space="preserve">Percentage of laboratory (rounded)</w:t>
            </w:r>
          </w:p>
        </w:tc>
      </w:tr>
      <w:tr>
        <w:tc>
          <w:p>
            <w:pPr>
              <w:pStyle w:val="Compact"/>
              <w:jc w:val="left"/>
            </w:pPr>
            <w:r>
              <w:t xml:space="preserve">Assignments</w:t>
            </w:r>
          </w:p>
        </w:tc>
        <w:tc>
          <w:p>
            <w:pPr>
              <w:pStyle w:val="Compact"/>
              <w:jc w:val="left"/>
            </w:pPr>
            <w:r>
              <w:t xml:space="preserve">10%</w:t>
            </w:r>
          </w:p>
        </w:tc>
        <w:tc>
          <w:p>
            <w:pPr>
              <w:pStyle w:val="Compact"/>
              <w:jc w:val="left"/>
            </w:pPr>
            <w:r>
              <w:t xml:space="preserve">28%</w:t>
            </w:r>
          </w:p>
        </w:tc>
      </w:tr>
      <w:tr>
        <w:tc>
          <w:p>
            <w:pPr>
              <w:pStyle w:val="Compact"/>
              <w:jc w:val="left"/>
            </w:pPr>
            <w:r>
              <w:t xml:space="preserve">Practical I</w:t>
            </w:r>
          </w:p>
        </w:tc>
        <w:tc>
          <w:p>
            <w:pPr>
              <w:pStyle w:val="Compact"/>
              <w:jc w:val="left"/>
            </w:pPr>
            <w:r>
              <w:t xml:space="preserve">12.5%</w:t>
            </w:r>
          </w:p>
        </w:tc>
        <w:tc>
          <w:p>
            <w:pPr>
              <w:pStyle w:val="Compact"/>
              <w:jc w:val="left"/>
            </w:pPr>
            <w:r>
              <w:t xml:space="preserve">36%</w:t>
            </w:r>
          </w:p>
        </w:tc>
      </w:tr>
      <w:tr>
        <w:tc>
          <w:p>
            <w:pPr>
              <w:pStyle w:val="Compact"/>
              <w:jc w:val="left"/>
            </w:pPr>
            <w:r>
              <w:t xml:space="preserve">Practical II</w:t>
            </w:r>
          </w:p>
        </w:tc>
        <w:tc>
          <w:p>
            <w:pPr>
              <w:pStyle w:val="Compact"/>
              <w:jc w:val="left"/>
            </w:pPr>
            <w:r>
              <w:t xml:space="preserve">12.5%</w:t>
            </w:r>
          </w:p>
        </w:tc>
        <w:tc>
          <w:p>
            <w:pPr>
              <w:pStyle w:val="Compact"/>
              <w:jc w:val="left"/>
            </w:pPr>
            <w:r>
              <w:t xml:space="preserve">36%</w:t>
            </w:r>
          </w:p>
        </w:tc>
      </w:tr>
    </w:tbl>
    <w:p>
      <w:pPr>
        <w:pStyle w:val="Heading3"/>
      </w:pPr>
      <w:bookmarkStart w:id="33" w:name="lecture-schedule-1-introduction-32-lectures-3-reviews-3-assesments"/>
      <w:bookmarkEnd w:id="33"/>
      <w:r>
        <w:t xml:space="preserve">Lecture schedule (1 introduction, 32 lectures, 3 reviews, 3 assesments)</w:t>
      </w:r>
      <w:r>
        <w:t xml:space="preserve"> </w:t>
      </w:r>
    </w:p>
    <w:tbl>
      <w:tblPr>
        <w:tblStyle w:val="TableNormal"/>
        <w:tblW w:type="pct" w:w="3680.5555555555557"/>
        <w:tblLook w:firstRow="1"/>
      </w:tblPr>
      <w:tblGrid>
        <w:gridCol w:w="1210"/>
        <w:gridCol w:w="770"/>
        <w:gridCol w:w="660"/>
        <w:gridCol w:w="990"/>
        <w:gridCol w:w="1100"/>
        <w:gridCol w:w="1100"/>
      </w:tblGrid>
      <w:tr>
        <w:trPr>
          <w:cnfStyle w:firstRow="1"/>
        </w:trPr>
        <w:tc>
          <w:tcPr>
            <w:tcBorders>
              <w:bottom w:val="single"/>
            </w:tcBorders>
            <w:vAlign w:val="bottom"/>
          </w:tcPr>
          <w:p>
            <w:pPr>
              <w:pStyle w:val="Compact"/>
              <w:jc w:val="center"/>
            </w:pPr>
            <w:r>
              <w:t xml:space="preserve">Meeting</w:t>
            </w:r>
          </w:p>
        </w:tc>
        <w:tc>
          <w:tcPr>
            <w:tcBorders>
              <w:bottom w:val="single"/>
            </w:tcBorders>
            <w:vAlign w:val="bottom"/>
          </w:tcPr>
          <w:p>
            <w:pPr>
              <w:pStyle w:val="Compact"/>
              <w:jc w:val="center"/>
            </w:pPr>
            <w:r>
              <w:t xml:space="preserve">Date</w:t>
            </w:r>
          </w:p>
        </w:tc>
        <w:tc>
          <w:tcPr>
            <w:tcBorders>
              <w:bottom w:val="single"/>
            </w:tcBorders>
            <w:vAlign w:val="bottom"/>
          </w:tcPr>
          <w:p>
            <w:pPr>
              <w:pStyle w:val="Compact"/>
              <w:jc w:val="center"/>
            </w:pPr>
            <w:r>
              <w:t xml:space="preserve">Day</w:t>
            </w:r>
          </w:p>
        </w:tc>
        <w:tc>
          <w:tcPr>
            <w:tcBorders>
              <w:bottom w:val="single"/>
            </w:tcBorders>
            <w:vAlign w:val="bottom"/>
          </w:tcPr>
          <w:p>
            <w:pPr>
              <w:pStyle w:val="Compact"/>
              <w:jc w:val="left"/>
            </w:pPr>
            <w:r>
              <w:t xml:space="preserve">Module</w:t>
            </w:r>
          </w:p>
        </w:tc>
        <w:tc>
          <w:tcPr>
            <w:tcBorders>
              <w:bottom w:val="single"/>
            </w:tcBorders>
            <w:vAlign w:val="bottom"/>
          </w:tcPr>
          <w:p>
            <w:pPr>
              <w:pStyle w:val="Compact"/>
              <w:jc w:val="left"/>
            </w:pPr>
            <w:r>
              <w:t xml:space="preserve">Lecture</w:t>
            </w:r>
          </w:p>
        </w:tc>
        <w:tc>
          <w:tcPr>
            <w:tcBorders>
              <w:bottom w:val="single"/>
            </w:tcBorders>
            <w:vAlign w:val="bottom"/>
          </w:tcPr>
          <w:p>
            <w:pPr>
              <w:pStyle w:val="Compact"/>
              <w:jc w:val="left"/>
            </w:pPr>
            <w:r>
              <w:t xml:space="preserve">Reading</w:t>
            </w:r>
          </w:p>
        </w:tc>
      </w:tr>
      <w:tr>
        <w:tc>
          <w:p>
            <w:pPr>
              <w:pStyle w:val="Compact"/>
              <w:jc w:val="center"/>
            </w:pPr>
            <w:r>
              <w:t xml:space="preserve">1</w:t>
            </w:r>
          </w:p>
        </w:tc>
        <w:tc>
          <w:p>
            <w:pPr>
              <w:pStyle w:val="Compact"/>
              <w:jc w:val="center"/>
            </w:pPr>
            <w:r>
              <w:t xml:space="preserve">9/6</w:t>
            </w:r>
          </w:p>
        </w:tc>
        <w:tc>
          <w:p>
            <w:pPr>
              <w:pStyle w:val="Compact"/>
              <w:jc w:val="center"/>
            </w:pPr>
            <w:r>
              <w:t xml:space="preserve">W</w:t>
            </w:r>
          </w:p>
        </w:tc>
        <w:tc>
          <w:p>
            <w:pPr>
              <w:pStyle w:val="Compact"/>
              <w:jc w:val="left"/>
            </w:pPr>
            <w:r>
              <w:t xml:space="preserve">Course introduction</w:t>
            </w:r>
          </w:p>
        </w:tc>
        <w:tc>
          <w:p>
            <w:pPr>
              <w:pStyle w:val="Compact"/>
              <w:jc w:val="left"/>
            </w:pPr>
            <w:r>
              <w:t xml:space="preserve">Course introduction</w:t>
            </w:r>
          </w:p>
        </w:tc>
        <w:tc>
          <w:p>
            <w:pStyle w:val="Compact"/>
          </w:p>
        </w:tc>
      </w:tr>
      <w:tr>
        <w:tc>
          <w:p>
            <w:pPr>
              <w:pStyle w:val="Compact"/>
              <w:jc w:val="center"/>
            </w:pPr>
            <w:r>
              <w:t xml:space="preserve">2</w:t>
            </w:r>
          </w:p>
        </w:tc>
        <w:tc>
          <w:p>
            <w:pPr>
              <w:pStyle w:val="Compact"/>
              <w:jc w:val="center"/>
            </w:pPr>
            <w:r>
              <w:t xml:space="preserve">9/8</w:t>
            </w:r>
          </w:p>
        </w:tc>
        <w:tc>
          <w:p>
            <w:pPr>
              <w:pStyle w:val="Compact"/>
              <w:jc w:val="center"/>
            </w:pPr>
            <w:r>
              <w:t xml:space="preserve">F</w:t>
            </w:r>
          </w:p>
        </w:tc>
        <w:tc>
          <w:p>
            <w:pPr>
              <w:pStyle w:val="Compact"/>
              <w:jc w:val="left"/>
            </w:pPr>
            <w:r>
              <w:t xml:space="preserve">Autecology</w:t>
            </w:r>
          </w:p>
        </w:tc>
        <w:tc>
          <w:p>
            <w:pPr>
              <w:pStyle w:val="Compact"/>
              <w:jc w:val="left"/>
            </w:pPr>
            <w:r>
              <w:t xml:space="preserve">The domain of ecology</w:t>
            </w:r>
          </w:p>
        </w:tc>
        <w:tc>
          <w:p>
            <w:pStyle w:val="Compact"/>
          </w:p>
        </w:tc>
      </w:tr>
      <w:tr>
        <w:tc>
          <w:p>
            <w:pPr>
              <w:pStyle w:val="Compact"/>
              <w:jc w:val="center"/>
            </w:pPr>
            <w:r>
              <w:t xml:space="preserve">3</w:t>
            </w:r>
          </w:p>
        </w:tc>
        <w:tc>
          <w:p>
            <w:pPr>
              <w:pStyle w:val="Compact"/>
              <w:jc w:val="center"/>
            </w:pPr>
            <w:r>
              <w:t xml:space="preserve">9/11</w:t>
            </w:r>
          </w:p>
        </w:tc>
        <w:tc>
          <w:p>
            <w:pPr>
              <w:pStyle w:val="Compact"/>
              <w:jc w:val="center"/>
            </w:pPr>
            <w:r>
              <w:t xml:space="preserve">M</w:t>
            </w:r>
          </w:p>
        </w:tc>
        <w:tc>
          <w:p>
            <w:pStyle w:val="Compact"/>
          </w:p>
        </w:tc>
        <w:tc>
          <w:p>
            <w:pPr>
              <w:pStyle w:val="Compact"/>
              <w:jc w:val="left"/>
            </w:pPr>
            <w:r>
              <w:t xml:space="preserve">Evolution</w:t>
            </w:r>
          </w:p>
        </w:tc>
        <w:tc>
          <w:p>
            <w:pStyle w:val="Compact"/>
          </w:p>
        </w:tc>
      </w:tr>
      <w:tr>
        <w:tc>
          <w:p>
            <w:pPr>
              <w:pStyle w:val="Compact"/>
              <w:jc w:val="center"/>
            </w:pPr>
            <w:r>
              <w:t xml:space="preserve">4</w:t>
            </w:r>
          </w:p>
        </w:tc>
        <w:tc>
          <w:p>
            <w:pPr>
              <w:pStyle w:val="Compact"/>
              <w:jc w:val="center"/>
            </w:pPr>
            <w:r>
              <w:t xml:space="preserve">9/13</w:t>
            </w:r>
          </w:p>
        </w:tc>
        <w:tc>
          <w:p>
            <w:pPr>
              <w:pStyle w:val="Compact"/>
              <w:jc w:val="center"/>
            </w:pPr>
            <w:r>
              <w:t xml:space="preserve">W</w:t>
            </w:r>
          </w:p>
        </w:tc>
        <w:tc>
          <w:p>
            <w:pStyle w:val="Compact"/>
          </w:p>
        </w:tc>
        <w:tc>
          <w:p>
            <w:pPr>
              <w:pStyle w:val="Compact"/>
              <w:jc w:val="left"/>
            </w:pPr>
            <w:r>
              <w:t xml:space="preserve">Evolutionary ecology</w:t>
            </w:r>
          </w:p>
        </w:tc>
        <w:tc>
          <w:p>
            <w:pStyle w:val="Compact"/>
          </w:p>
        </w:tc>
      </w:tr>
      <w:tr>
        <w:tc>
          <w:p>
            <w:pPr>
              <w:pStyle w:val="Compact"/>
              <w:jc w:val="center"/>
            </w:pPr>
            <w:r>
              <w:t xml:space="preserve">5</w:t>
            </w:r>
          </w:p>
        </w:tc>
        <w:tc>
          <w:p>
            <w:pPr>
              <w:pStyle w:val="Compact"/>
              <w:jc w:val="center"/>
            </w:pPr>
            <w:r>
              <w:t xml:space="preserve">9/15</w:t>
            </w:r>
          </w:p>
        </w:tc>
        <w:tc>
          <w:p>
            <w:pPr>
              <w:pStyle w:val="Compact"/>
              <w:jc w:val="center"/>
            </w:pPr>
            <w:r>
              <w:t xml:space="preserve">F</w:t>
            </w:r>
          </w:p>
        </w:tc>
        <w:tc>
          <w:p>
            <w:pStyle w:val="Compact"/>
          </w:p>
        </w:tc>
        <w:tc>
          <w:p>
            <w:pPr>
              <w:pStyle w:val="Compact"/>
              <w:jc w:val="left"/>
            </w:pPr>
            <w:r>
              <w:t xml:space="preserve">The ecological niche</w:t>
            </w:r>
          </w:p>
        </w:tc>
        <w:tc>
          <w:p>
            <w:pStyle w:val="Compact"/>
          </w:p>
        </w:tc>
      </w:tr>
      <w:tr>
        <w:tc>
          <w:p>
            <w:pPr>
              <w:pStyle w:val="Compact"/>
              <w:jc w:val="center"/>
            </w:pPr>
            <w:r>
              <w:t xml:space="preserve">6</w:t>
            </w:r>
          </w:p>
        </w:tc>
        <w:tc>
          <w:p>
            <w:pPr>
              <w:pStyle w:val="Compact"/>
              <w:jc w:val="center"/>
            </w:pPr>
            <w:r>
              <w:t xml:space="preserve">9/18</w:t>
            </w:r>
          </w:p>
        </w:tc>
        <w:tc>
          <w:p>
            <w:pPr>
              <w:pStyle w:val="Compact"/>
              <w:jc w:val="center"/>
            </w:pPr>
            <w:r>
              <w:t xml:space="preserve">M</w:t>
            </w:r>
          </w:p>
        </w:tc>
        <w:tc>
          <w:p>
            <w:pStyle w:val="Compact"/>
          </w:p>
        </w:tc>
        <w:tc>
          <w:p>
            <w:pPr>
              <w:pStyle w:val="Compact"/>
              <w:jc w:val="left"/>
            </w:pPr>
            <w:r>
              <w:t xml:space="preserve">Physiological ecology: animals</w:t>
            </w:r>
          </w:p>
        </w:tc>
        <w:tc>
          <w:p>
            <w:pStyle w:val="Compact"/>
          </w:p>
        </w:tc>
      </w:tr>
      <w:tr>
        <w:tc>
          <w:p>
            <w:pPr>
              <w:pStyle w:val="Compact"/>
              <w:jc w:val="center"/>
            </w:pPr>
            <w:r>
              <w:t xml:space="preserve">7</w:t>
            </w:r>
          </w:p>
        </w:tc>
        <w:tc>
          <w:p>
            <w:pPr>
              <w:pStyle w:val="Compact"/>
              <w:jc w:val="center"/>
            </w:pPr>
            <w:r>
              <w:t xml:space="preserve">9/20</w:t>
            </w:r>
          </w:p>
        </w:tc>
        <w:tc>
          <w:p>
            <w:pPr>
              <w:pStyle w:val="Compact"/>
              <w:jc w:val="center"/>
            </w:pPr>
            <w:r>
              <w:t xml:space="preserve">W</w:t>
            </w:r>
          </w:p>
        </w:tc>
        <w:tc>
          <w:p>
            <w:pStyle w:val="Compact"/>
          </w:p>
        </w:tc>
        <w:tc>
          <w:p>
            <w:pPr>
              <w:pStyle w:val="Compact"/>
              <w:jc w:val="left"/>
            </w:pPr>
            <w:r>
              <w:t xml:space="preserve">Physiological ecology: plants</w:t>
            </w:r>
          </w:p>
        </w:tc>
        <w:tc>
          <w:p>
            <w:pStyle w:val="Compact"/>
          </w:p>
        </w:tc>
      </w:tr>
      <w:tr>
        <w:tc>
          <w:p>
            <w:pPr>
              <w:pStyle w:val="Compact"/>
              <w:jc w:val="center"/>
            </w:pPr>
            <w:r>
              <w:t xml:space="preserve">8</w:t>
            </w:r>
          </w:p>
        </w:tc>
        <w:tc>
          <w:p>
            <w:pPr>
              <w:pStyle w:val="Compact"/>
              <w:jc w:val="center"/>
            </w:pPr>
            <w:r>
              <w:t xml:space="preserve">9/22</w:t>
            </w:r>
          </w:p>
        </w:tc>
        <w:tc>
          <w:p>
            <w:pPr>
              <w:pStyle w:val="Compact"/>
              <w:jc w:val="center"/>
            </w:pPr>
            <w:r>
              <w:t xml:space="preserve">F</w:t>
            </w:r>
          </w:p>
        </w:tc>
        <w:tc>
          <w:p>
            <w:pStyle w:val="Compact"/>
          </w:p>
        </w:tc>
        <w:tc>
          <w:p>
            <w:pPr>
              <w:pStyle w:val="Compact"/>
              <w:jc w:val="left"/>
            </w:pPr>
            <w:r>
              <w:t xml:space="preserve">Spatial ecology (e.g., Habitat selection, dispersal, geographic range)</w:t>
            </w:r>
          </w:p>
        </w:tc>
        <w:tc>
          <w:p>
            <w:pStyle w:val="Compact"/>
          </w:p>
        </w:tc>
      </w:tr>
      <w:tr>
        <w:tc>
          <w:p>
            <w:pPr>
              <w:pStyle w:val="Compact"/>
              <w:jc w:val="center"/>
            </w:pPr>
            <w:r>
              <w:t xml:space="preserve">9</w:t>
            </w:r>
          </w:p>
        </w:tc>
        <w:tc>
          <w:p>
            <w:pPr>
              <w:pStyle w:val="Compact"/>
              <w:jc w:val="center"/>
            </w:pPr>
            <w:r>
              <w:t xml:space="preserve">9/25</w:t>
            </w:r>
          </w:p>
        </w:tc>
        <w:tc>
          <w:p>
            <w:pPr>
              <w:pStyle w:val="Compact"/>
              <w:jc w:val="center"/>
            </w:pPr>
            <w:r>
              <w:t xml:space="preserve">W</w:t>
            </w:r>
          </w:p>
        </w:tc>
        <w:tc>
          <w:p>
            <w:pStyle w:val="Compact"/>
          </w:p>
        </w:tc>
        <w:tc>
          <w:p>
            <w:pPr>
              <w:pStyle w:val="Compact"/>
              <w:jc w:val="left"/>
            </w:pPr>
            <w:r>
              <w:t xml:space="preserve">Behavior: individual and group</w:t>
            </w:r>
          </w:p>
        </w:tc>
        <w:tc>
          <w:p>
            <w:pStyle w:val="Compact"/>
          </w:p>
        </w:tc>
      </w:tr>
      <w:tr>
        <w:tc>
          <w:p>
            <w:pPr>
              <w:pStyle w:val="Compact"/>
              <w:jc w:val="center"/>
            </w:pPr>
            <w:r>
              <w:t xml:space="preserve">10</w:t>
            </w:r>
          </w:p>
        </w:tc>
        <w:tc>
          <w:p>
            <w:pPr>
              <w:pStyle w:val="Compact"/>
              <w:jc w:val="center"/>
            </w:pPr>
            <w:r>
              <w:t xml:space="preserve">9/27</w:t>
            </w:r>
          </w:p>
        </w:tc>
        <w:tc>
          <w:p>
            <w:pPr>
              <w:pStyle w:val="Compact"/>
              <w:jc w:val="center"/>
            </w:pPr>
            <w:r>
              <w:t xml:space="preserve">W</w:t>
            </w:r>
          </w:p>
        </w:tc>
        <w:tc>
          <w:p>
            <w:pStyle w:val="Compact"/>
          </w:p>
        </w:tc>
        <w:tc>
          <w:p>
            <w:pPr>
              <w:pStyle w:val="Compact"/>
              <w:jc w:val="left"/>
            </w:pPr>
            <w:r>
              <w:t xml:space="preserve">Phenotypic plasticity</w:t>
            </w:r>
          </w:p>
        </w:tc>
        <w:tc>
          <w:p>
            <w:pStyle w:val="Compact"/>
          </w:p>
        </w:tc>
      </w:tr>
      <w:tr>
        <w:tc>
          <w:p>
            <w:pPr>
              <w:pStyle w:val="Compact"/>
              <w:jc w:val="center"/>
            </w:pPr>
            <w:r>
              <w:t xml:space="preserve">11</w:t>
            </w:r>
          </w:p>
        </w:tc>
        <w:tc>
          <w:p>
            <w:pPr>
              <w:pStyle w:val="Compact"/>
              <w:jc w:val="center"/>
            </w:pPr>
            <w:r>
              <w:t xml:space="preserve">9/29</w:t>
            </w:r>
          </w:p>
        </w:tc>
        <w:tc>
          <w:p>
            <w:pPr>
              <w:pStyle w:val="Compact"/>
              <w:jc w:val="center"/>
            </w:pPr>
            <w:r>
              <w:t xml:space="preserve">F</w:t>
            </w:r>
          </w:p>
        </w:tc>
        <w:tc>
          <w:p>
            <w:pStyle w:val="Compact"/>
          </w:p>
        </w:tc>
        <w:tc>
          <w:p>
            <w:pPr>
              <w:pStyle w:val="Compact"/>
              <w:jc w:val="left"/>
            </w:pPr>
            <w:r>
              <w:t xml:space="preserve">Life history</w:t>
            </w:r>
          </w:p>
        </w:tc>
        <w:tc>
          <w:p>
            <w:pStyle w:val="Compact"/>
          </w:p>
        </w:tc>
      </w:tr>
      <w:tr>
        <w:tc>
          <w:p>
            <w:pPr>
              <w:pStyle w:val="Compact"/>
              <w:jc w:val="center"/>
            </w:pPr>
            <w:r>
              <w:t xml:space="preserve">12</w:t>
            </w:r>
          </w:p>
        </w:tc>
        <w:tc>
          <w:p>
            <w:pPr>
              <w:pStyle w:val="Compact"/>
              <w:jc w:val="center"/>
            </w:pPr>
            <w:r>
              <w:t xml:space="preserve">10/2</w:t>
            </w:r>
          </w:p>
        </w:tc>
        <w:tc>
          <w:p>
            <w:pPr>
              <w:pStyle w:val="Compact"/>
              <w:jc w:val="center"/>
            </w:pPr>
            <w:r>
              <w:t xml:space="preserve">M</w:t>
            </w:r>
          </w:p>
        </w:tc>
        <w:tc>
          <w:p>
            <w:pStyle w:val="Compact"/>
          </w:p>
        </w:tc>
        <w:tc>
          <w:p>
            <w:pPr>
              <w:pStyle w:val="Compact"/>
              <w:jc w:val="left"/>
            </w:pPr>
            <w:r>
              <w:t xml:space="preserve">Assessment I review</w:t>
            </w:r>
          </w:p>
        </w:tc>
        <w:tc>
          <w:p>
            <w:pStyle w:val="Compact"/>
          </w:p>
        </w:tc>
      </w:tr>
      <w:tr>
        <w:tc>
          <w:p>
            <w:pPr>
              <w:pStyle w:val="Compact"/>
              <w:jc w:val="center"/>
            </w:pPr>
            <w:r>
              <w:t xml:space="preserve">13</w:t>
            </w:r>
          </w:p>
        </w:tc>
        <w:tc>
          <w:p>
            <w:pPr>
              <w:pStyle w:val="Compact"/>
              <w:jc w:val="center"/>
            </w:pPr>
            <w:r>
              <w:t xml:space="preserve">10/4</w:t>
            </w:r>
          </w:p>
        </w:tc>
        <w:tc>
          <w:p>
            <w:pPr>
              <w:pStyle w:val="Compact"/>
              <w:jc w:val="center"/>
            </w:pPr>
            <w:r>
              <w:t xml:space="preserve">W</w:t>
            </w:r>
          </w:p>
        </w:tc>
        <w:tc>
          <w:p>
            <w:pStyle w:val="Compact"/>
          </w:p>
        </w:tc>
        <w:tc>
          <w:p>
            <w:pPr>
              <w:pStyle w:val="Compact"/>
              <w:jc w:val="left"/>
            </w:pPr>
            <w:r>
              <w:t xml:space="preserve">Assessment I</w:t>
            </w:r>
          </w:p>
        </w:tc>
        <w:tc>
          <w:p>
            <w:pStyle w:val="Compact"/>
          </w:p>
        </w:tc>
      </w:tr>
      <w:tr>
        <w:tc>
          <w:p>
            <w:pPr>
              <w:pStyle w:val="Compact"/>
              <w:jc w:val="center"/>
            </w:pPr>
            <w:r>
              <w:t xml:space="preserve">14</w:t>
            </w:r>
          </w:p>
        </w:tc>
        <w:tc>
          <w:p>
            <w:pPr>
              <w:pStyle w:val="Compact"/>
              <w:jc w:val="center"/>
            </w:pPr>
            <w:r>
              <w:t xml:space="preserve">10/6</w:t>
            </w:r>
          </w:p>
        </w:tc>
        <w:tc>
          <w:p>
            <w:pPr>
              <w:pStyle w:val="Compact"/>
              <w:jc w:val="center"/>
            </w:pPr>
            <w:r>
              <w:t xml:space="preserve">F</w:t>
            </w:r>
          </w:p>
        </w:tc>
        <w:tc>
          <w:p>
            <w:pPr>
              <w:pStyle w:val="Compact"/>
              <w:jc w:val="left"/>
            </w:pPr>
            <w:r>
              <w:t xml:space="preserve">Population ecology</w:t>
            </w:r>
          </w:p>
        </w:tc>
        <w:tc>
          <w:p>
            <w:pPr>
              <w:pStyle w:val="Compact"/>
              <w:jc w:val="left"/>
            </w:pPr>
            <w:r>
              <w:t xml:space="preserve">Exponential growth</w:t>
            </w:r>
          </w:p>
        </w:tc>
        <w:tc>
          <w:p>
            <w:pStyle w:val="Compact"/>
          </w:p>
        </w:tc>
      </w:tr>
      <w:tr>
        <w:tc>
          <w:p>
            <w:pPr>
              <w:pStyle w:val="Compact"/>
              <w:jc w:val="center"/>
            </w:pPr>
            <w:r>
              <w:t xml:space="preserve">15</w:t>
            </w:r>
          </w:p>
        </w:tc>
        <w:tc>
          <w:p>
            <w:pPr>
              <w:pStyle w:val="Compact"/>
              <w:jc w:val="center"/>
            </w:pPr>
            <w:r>
              <w:t xml:space="preserve">10/9</w:t>
            </w:r>
          </w:p>
        </w:tc>
        <w:tc>
          <w:p>
            <w:pPr>
              <w:pStyle w:val="Compact"/>
              <w:jc w:val="center"/>
            </w:pPr>
            <w:r>
              <w:t xml:space="preserve">M</w:t>
            </w:r>
          </w:p>
        </w:tc>
        <w:tc>
          <w:p>
            <w:pStyle w:val="Compact"/>
          </w:p>
        </w:tc>
        <w:tc>
          <w:p>
            <w:pPr>
              <w:pStyle w:val="Compact"/>
              <w:jc w:val="left"/>
            </w:pPr>
            <w:r>
              <w:t xml:space="preserve">Self limitation</w:t>
            </w:r>
          </w:p>
        </w:tc>
        <w:tc>
          <w:p>
            <w:pStyle w:val="Compact"/>
          </w:p>
        </w:tc>
      </w:tr>
      <w:tr>
        <w:tc>
          <w:p>
            <w:pPr>
              <w:pStyle w:val="Compact"/>
              <w:jc w:val="center"/>
            </w:pPr>
            <w:r>
              <w:t xml:space="preserve">16</w:t>
            </w:r>
          </w:p>
        </w:tc>
        <w:tc>
          <w:p>
            <w:pPr>
              <w:pStyle w:val="Compact"/>
              <w:jc w:val="center"/>
            </w:pPr>
            <w:r>
              <w:t xml:space="preserve">10/11</w:t>
            </w:r>
          </w:p>
        </w:tc>
        <w:tc>
          <w:p>
            <w:pPr>
              <w:pStyle w:val="Compact"/>
              <w:jc w:val="center"/>
            </w:pPr>
            <w:r>
              <w:t xml:space="preserve">W</w:t>
            </w:r>
          </w:p>
        </w:tc>
        <w:tc>
          <w:p>
            <w:pStyle w:val="Compact"/>
          </w:p>
        </w:tc>
        <w:tc>
          <w:p>
            <w:pPr>
              <w:pStyle w:val="Compact"/>
              <w:jc w:val="left"/>
            </w:pPr>
            <w:r>
              <w:t xml:space="preserve">Stage and age structured populations</w:t>
            </w:r>
          </w:p>
        </w:tc>
        <w:tc>
          <w:p>
            <w:pStyle w:val="Compact"/>
          </w:p>
        </w:tc>
      </w:tr>
      <w:tr>
        <w:tc>
          <w:p>
            <w:pPr>
              <w:pStyle w:val="Compact"/>
              <w:jc w:val="center"/>
            </w:pPr>
            <w:r>
              <w:t xml:space="preserve">17</w:t>
            </w:r>
          </w:p>
        </w:tc>
        <w:tc>
          <w:p>
            <w:pPr>
              <w:pStyle w:val="Compact"/>
              <w:jc w:val="center"/>
            </w:pPr>
            <w:r>
              <w:t xml:space="preserve">10/13</w:t>
            </w:r>
          </w:p>
        </w:tc>
        <w:tc>
          <w:p>
            <w:pPr>
              <w:pStyle w:val="Compact"/>
              <w:jc w:val="center"/>
            </w:pPr>
            <w:r>
              <w:t xml:space="preserve">F</w:t>
            </w:r>
          </w:p>
        </w:tc>
        <w:tc>
          <w:p>
            <w:pStyle w:val="Compact"/>
          </w:p>
        </w:tc>
        <w:tc>
          <w:p>
            <w:pPr>
              <w:pStyle w:val="Compact"/>
              <w:jc w:val="left"/>
            </w:pPr>
            <w:r>
              <w:t xml:space="preserve">Metapopulations</w:t>
            </w:r>
          </w:p>
        </w:tc>
        <w:tc>
          <w:p>
            <w:pStyle w:val="Compact"/>
          </w:p>
        </w:tc>
      </w:tr>
      <w:tr>
        <w:tc>
          <w:p>
            <w:pPr>
              <w:pStyle w:val="Compact"/>
              <w:jc w:val="center"/>
            </w:pPr>
            <w:r>
              <w:t xml:space="preserve">10/16</w:t>
            </w:r>
          </w:p>
        </w:tc>
        <w:tc>
          <w:p>
            <w:pPr>
              <w:pStyle w:val="Compact"/>
              <w:jc w:val="center"/>
            </w:pPr>
            <w:r>
              <w:t xml:space="preserve">M</w:t>
            </w:r>
          </w:p>
        </w:tc>
        <w:tc>
          <w:p>
            <w:pStyle w:val="Compact"/>
          </w:p>
        </w:tc>
        <w:tc>
          <w:p>
            <w:pPr>
              <w:pStyle w:val="Compact"/>
              <w:jc w:val="left"/>
            </w:pPr>
            <w:r>
              <w:t xml:space="preserve">Fall recess (no class)</w:t>
            </w:r>
          </w:p>
        </w:tc>
        <w:tc>
          <w:p>
            <w:pStyle w:val="Compact"/>
          </w:p>
        </w:tc>
        <w:tc>
          <w:p>
            <w:pStyle w:val="Compact"/>
          </w:p>
        </w:tc>
      </w:tr>
      <w:tr>
        <w:tc>
          <w:p>
            <w:pPr>
              <w:pStyle w:val="Compact"/>
              <w:jc w:val="center"/>
            </w:pPr>
            <w:r>
              <w:t xml:space="preserve">18</w:t>
            </w:r>
          </w:p>
        </w:tc>
        <w:tc>
          <w:p>
            <w:pPr>
              <w:pStyle w:val="Compact"/>
              <w:jc w:val="center"/>
            </w:pPr>
            <w:r>
              <w:t xml:space="preserve">10/18</w:t>
            </w:r>
          </w:p>
        </w:tc>
        <w:tc>
          <w:p>
            <w:pPr>
              <w:pStyle w:val="Compact"/>
              <w:jc w:val="center"/>
            </w:pPr>
            <w:r>
              <w:t xml:space="preserve">W</w:t>
            </w:r>
          </w:p>
        </w:tc>
        <w:tc>
          <w:p>
            <w:pStyle w:val="Compact"/>
          </w:p>
        </w:tc>
        <w:tc>
          <w:p>
            <w:pPr>
              <w:pStyle w:val="Compact"/>
              <w:jc w:val="left"/>
            </w:pPr>
            <w:r>
              <w:t xml:space="preserve">Deterministic and stochastic dynamics</w:t>
            </w:r>
          </w:p>
        </w:tc>
        <w:tc>
          <w:p>
            <w:pStyle w:val="Compact"/>
          </w:p>
        </w:tc>
      </w:tr>
      <w:tr>
        <w:tc>
          <w:p>
            <w:pPr>
              <w:pStyle w:val="Compact"/>
              <w:jc w:val="center"/>
            </w:pPr>
            <w:r>
              <w:t xml:space="preserve">19</w:t>
            </w:r>
          </w:p>
        </w:tc>
        <w:tc>
          <w:p>
            <w:pPr>
              <w:pStyle w:val="Compact"/>
              <w:jc w:val="center"/>
            </w:pPr>
            <w:r>
              <w:t xml:space="preserve">10/20</w:t>
            </w:r>
          </w:p>
        </w:tc>
        <w:tc>
          <w:p>
            <w:pPr>
              <w:pStyle w:val="Compact"/>
              <w:jc w:val="center"/>
            </w:pPr>
            <w:r>
              <w:t xml:space="preserve">F</w:t>
            </w:r>
          </w:p>
        </w:tc>
        <w:tc>
          <w:p>
            <w:pStyle w:val="Compact"/>
          </w:p>
        </w:tc>
        <w:tc>
          <w:p>
            <w:pPr>
              <w:pStyle w:val="Compact"/>
              <w:jc w:val="left"/>
            </w:pPr>
            <w:r>
              <w:t xml:space="preserve">Mutualism</w:t>
            </w:r>
          </w:p>
        </w:tc>
        <w:tc>
          <w:p>
            <w:pStyle w:val="Compact"/>
          </w:p>
        </w:tc>
      </w:tr>
      <w:tr>
        <w:tc>
          <w:p>
            <w:pPr>
              <w:pStyle w:val="Compact"/>
              <w:jc w:val="center"/>
            </w:pPr>
            <w:r>
              <w:t xml:space="preserve">20</w:t>
            </w:r>
          </w:p>
        </w:tc>
        <w:tc>
          <w:p>
            <w:pPr>
              <w:pStyle w:val="Compact"/>
              <w:jc w:val="center"/>
            </w:pPr>
            <w:r>
              <w:t xml:space="preserve">10/23</w:t>
            </w:r>
          </w:p>
        </w:tc>
        <w:tc>
          <w:p>
            <w:pPr>
              <w:pStyle w:val="Compact"/>
              <w:jc w:val="center"/>
            </w:pPr>
            <w:r>
              <w:t xml:space="preserve">M</w:t>
            </w:r>
          </w:p>
        </w:tc>
        <w:tc>
          <w:p>
            <w:pStyle w:val="Compact"/>
          </w:p>
        </w:tc>
        <w:tc>
          <w:p>
            <w:pPr>
              <w:pStyle w:val="Compact"/>
              <w:jc w:val="left"/>
            </w:pPr>
            <w:r>
              <w:t xml:space="preserve">Competition</w:t>
            </w:r>
          </w:p>
        </w:tc>
        <w:tc>
          <w:p>
            <w:pStyle w:val="Compact"/>
          </w:p>
        </w:tc>
      </w:tr>
      <w:tr>
        <w:tc>
          <w:p>
            <w:pPr>
              <w:pStyle w:val="Compact"/>
              <w:jc w:val="center"/>
            </w:pPr>
            <w:r>
              <w:t xml:space="preserve">21</w:t>
            </w:r>
          </w:p>
        </w:tc>
        <w:tc>
          <w:p>
            <w:pPr>
              <w:pStyle w:val="Compact"/>
              <w:jc w:val="center"/>
            </w:pPr>
            <w:r>
              <w:t xml:space="preserve">10/25</w:t>
            </w:r>
          </w:p>
        </w:tc>
        <w:tc>
          <w:p>
            <w:pPr>
              <w:pStyle w:val="Compact"/>
              <w:jc w:val="center"/>
            </w:pPr>
            <w:r>
              <w:t xml:space="preserve">W</w:t>
            </w:r>
          </w:p>
        </w:tc>
        <w:tc>
          <w:p>
            <w:pStyle w:val="Compact"/>
          </w:p>
        </w:tc>
        <w:tc>
          <w:p>
            <w:pPr>
              <w:pStyle w:val="Compact"/>
              <w:jc w:val="left"/>
            </w:pPr>
            <w:r>
              <w:t xml:space="preserve">Predator-prey</w:t>
            </w:r>
          </w:p>
        </w:tc>
        <w:tc>
          <w:p>
            <w:pStyle w:val="Compact"/>
          </w:p>
        </w:tc>
      </w:tr>
      <w:tr>
        <w:tc>
          <w:p>
            <w:pPr>
              <w:pStyle w:val="Compact"/>
              <w:jc w:val="center"/>
            </w:pPr>
            <w:r>
              <w:t xml:space="preserve">22</w:t>
            </w:r>
          </w:p>
        </w:tc>
        <w:tc>
          <w:p>
            <w:pPr>
              <w:pStyle w:val="Compact"/>
              <w:jc w:val="center"/>
            </w:pPr>
            <w:r>
              <w:t xml:space="preserve">10/27</w:t>
            </w:r>
          </w:p>
        </w:tc>
        <w:tc>
          <w:p>
            <w:pPr>
              <w:pStyle w:val="Compact"/>
              <w:jc w:val="center"/>
            </w:pPr>
            <w:r>
              <w:t xml:space="preserve">F</w:t>
            </w:r>
          </w:p>
        </w:tc>
        <w:tc>
          <w:p>
            <w:pStyle w:val="Compact"/>
          </w:p>
        </w:tc>
        <w:tc>
          <w:p>
            <w:pPr>
              <w:pStyle w:val="Compact"/>
              <w:jc w:val="left"/>
            </w:pPr>
            <w:r>
              <w:t xml:space="preserve">Plant-herbivore/host-parasite</w:t>
            </w:r>
          </w:p>
        </w:tc>
        <w:tc>
          <w:p>
            <w:pStyle w:val="Compact"/>
          </w:p>
        </w:tc>
      </w:tr>
      <w:tr>
        <w:tc>
          <w:p>
            <w:pPr>
              <w:pStyle w:val="Compact"/>
              <w:jc w:val="center"/>
            </w:pPr>
            <w:r>
              <w:t xml:space="preserve">23</w:t>
            </w:r>
          </w:p>
        </w:tc>
        <w:tc>
          <w:p>
            <w:pPr>
              <w:pStyle w:val="Compact"/>
              <w:jc w:val="center"/>
            </w:pPr>
            <w:r>
              <w:t xml:space="preserve">10/30</w:t>
            </w:r>
          </w:p>
        </w:tc>
        <w:tc>
          <w:p>
            <w:pPr>
              <w:pStyle w:val="Compact"/>
              <w:jc w:val="center"/>
            </w:pPr>
            <w:r>
              <w:t xml:space="preserve">M</w:t>
            </w:r>
          </w:p>
        </w:tc>
        <w:tc>
          <w:p>
            <w:pStyle w:val="Compact"/>
          </w:p>
        </w:tc>
        <w:tc>
          <w:p>
            <w:pPr>
              <w:pStyle w:val="Compact"/>
              <w:jc w:val="left"/>
            </w:pPr>
            <w:r>
              <w:t xml:space="preserve">Ecological epidemiology</w:t>
            </w:r>
          </w:p>
        </w:tc>
        <w:tc>
          <w:p>
            <w:pStyle w:val="Compact"/>
          </w:p>
        </w:tc>
      </w:tr>
      <w:tr>
        <w:tc>
          <w:p>
            <w:pPr>
              <w:pStyle w:val="Compact"/>
              <w:jc w:val="center"/>
            </w:pPr>
            <w:r>
              <w:t xml:space="preserve">24</w:t>
            </w:r>
          </w:p>
        </w:tc>
        <w:tc>
          <w:p>
            <w:pPr>
              <w:pStyle w:val="Compact"/>
              <w:jc w:val="center"/>
            </w:pPr>
            <w:r>
              <w:t xml:space="preserve">11/1</w:t>
            </w:r>
          </w:p>
        </w:tc>
        <w:tc>
          <w:p>
            <w:pPr>
              <w:pStyle w:val="Compact"/>
              <w:jc w:val="center"/>
            </w:pPr>
            <w:r>
              <w:t xml:space="preserve">W</w:t>
            </w:r>
          </w:p>
        </w:tc>
        <w:tc>
          <w:p>
            <w:pStyle w:val="Compact"/>
          </w:p>
        </w:tc>
        <w:tc>
          <w:p>
            <w:pPr>
              <w:pStyle w:val="Compact"/>
              <w:jc w:val="left"/>
            </w:pPr>
            <w:r>
              <w:t xml:space="preserve">Coevolution</w:t>
            </w:r>
          </w:p>
        </w:tc>
        <w:tc>
          <w:p>
            <w:pStyle w:val="Compact"/>
          </w:p>
        </w:tc>
      </w:tr>
      <w:tr>
        <w:tc>
          <w:p>
            <w:pPr>
              <w:pStyle w:val="Compact"/>
              <w:jc w:val="center"/>
            </w:pPr>
            <w:r>
              <w:t xml:space="preserve">25</w:t>
            </w:r>
          </w:p>
        </w:tc>
        <w:tc>
          <w:p>
            <w:pPr>
              <w:pStyle w:val="Compact"/>
              <w:jc w:val="center"/>
            </w:pPr>
            <w:r>
              <w:t xml:space="preserve">11/3</w:t>
            </w:r>
          </w:p>
        </w:tc>
        <w:tc>
          <w:p>
            <w:pPr>
              <w:pStyle w:val="Compact"/>
              <w:jc w:val="center"/>
            </w:pPr>
            <w:r>
              <w:t xml:space="preserve">F</w:t>
            </w:r>
          </w:p>
        </w:tc>
        <w:tc>
          <w:p>
            <w:pStyle w:val="Compact"/>
          </w:p>
        </w:tc>
        <w:tc>
          <w:p>
            <w:pPr>
              <w:pStyle w:val="Compact"/>
              <w:jc w:val="left"/>
            </w:pPr>
            <w:r>
              <w:t xml:space="preserve">Assessment II review</w:t>
            </w:r>
          </w:p>
        </w:tc>
        <w:tc>
          <w:p>
            <w:pStyle w:val="Compact"/>
          </w:p>
        </w:tc>
      </w:tr>
      <w:tr>
        <w:tc>
          <w:p>
            <w:pPr>
              <w:pStyle w:val="Compact"/>
              <w:jc w:val="center"/>
            </w:pPr>
            <w:r>
              <w:t xml:space="preserve">26</w:t>
            </w:r>
          </w:p>
        </w:tc>
        <w:tc>
          <w:p>
            <w:pPr>
              <w:pStyle w:val="Compact"/>
              <w:jc w:val="center"/>
            </w:pPr>
            <w:r>
              <w:t xml:space="preserve">11/6</w:t>
            </w:r>
          </w:p>
        </w:tc>
        <w:tc>
          <w:p>
            <w:pPr>
              <w:pStyle w:val="Compact"/>
              <w:jc w:val="center"/>
            </w:pPr>
            <w:r>
              <w:t xml:space="preserve">M</w:t>
            </w:r>
          </w:p>
        </w:tc>
        <w:tc>
          <w:p>
            <w:pStyle w:val="Compact"/>
          </w:p>
        </w:tc>
        <w:tc>
          <w:p>
            <w:pPr>
              <w:pStyle w:val="Compact"/>
              <w:jc w:val="left"/>
            </w:pPr>
            <w:r>
              <w:t xml:space="preserve">Assessment II</w:t>
            </w:r>
          </w:p>
        </w:tc>
        <w:tc>
          <w:p>
            <w:pStyle w:val="Compact"/>
          </w:p>
        </w:tc>
      </w:tr>
      <w:tr>
        <w:tc>
          <w:p>
            <w:pPr>
              <w:pStyle w:val="Compact"/>
              <w:jc w:val="center"/>
            </w:pPr>
            <w:r>
              <w:t xml:space="preserve">27</w:t>
            </w:r>
          </w:p>
        </w:tc>
        <w:tc>
          <w:p>
            <w:pPr>
              <w:pStyle w:val="Compact"/>
              <w:jc w:val="center"/>
            </w:pPr>
            <w:r>
              <w:t xml:space="preserve">11/8</w:t>
            </w:r>
          </w:p>
        </w:tc>
        <w:tc>
          <w:p>
            <w:pPr>
              <w:pStyle w:val="Compact"/>
              <w:jc w:val="center"/>
            </w:pPr>
            <w:r>
              <w:t xml:space="preserve">W</w:t>
            </w:r>
          </w:p>
        </w:tc>
        <w:tc>
          <w:p>
            <w:pPr>
              <w:pStyle w:val="Compact"/>
              <w:jc w:val="left"/>
            </w:pPr>
            <w:r>
              <w:t xml:space="preserve">Communities and ecosystems</w:t>
            </w:r>
          </w:p>
        </w:tc>
        <w:tc>
          <w:p>
            <w:pPr>
              <w:pStyle w:val="Compact"/>
              <w:jc w:val="left"/>
            </w:pPr>
            <w:r>
              <w:t xml:space="preserve">Biodiversity (evolution, measurements, concepts, biogeography)</w:t>
            </w:r>
          </w:p>
        </w:tc>
        <w:tc>
          <w:p>
            <w:pStyle w:val="Compact"/>
          </w:p>
        </w:tc>
      </w:tr>
      <w:tr>
        <w:tc>
          <w:p>
            <w:pPr>
              <w:pStyle w:val="Compact"/>
              <w:jc w:val="center"/>
            </w:pPr>
            <w:r>
              <w:t xml:space="preserve">28</w:t>
            </w:r>
          </w:p>
        </w:tc>
        <w:tc>
          <w:p>
            <w:pPr>
              <w:pStyle w:val="Compact"/>
              <w:jc w:val="center"/>
            </w:pPr>
            <w:r>
              <w:t xml:space="preserve">11/10</w:t>
            </w:r>
          </w:p>
        </w:tc>
        <w:tc>
          <w:p>
            <w:pPr>
              <w:pStyle w:val="Compact"/>
              <w:jc w:val="center"/>
            </w:pPr>
            <w:r>
              <w:t xml:space="preserve">F</w:t>
            </w:r>
          </w:p>
        </w:tc>
        <w:tc>
          <w:p>
            <w:pStyle w:val="Compact"/>
          </w:p>
        </w:tc>
        <w:tc>
          <w:p>
            <w:pPr>
              <w:pStyle w:val="Compact"/>
              <w:jc w:val="left"/>
            </w:pPr>
            <w:r>
              <w:t xml:space="preserve">Community statics (e.g., measurement, definitions)</w:t>
            </w:r>
          </w:p>
        </w:tc>
        <w:tc>
          <w:p>
            <w:pStyle w:val="Compact"/>
          </w:p>
        </w:tc>
      </w:tr>
      <w:tr>
        <w:tc>
          <w:p>
            <w:pPr>
              <w:pStyle w:val="Compact"/>
              <w:jc w:val="center"/>
            </w:pPr>
            <w:r>
              <w:t xml:space="preserve">29</w:t>
            </w:r>
          </w:p>
        </w:tc>
        <w:tc>
          <w:p>
            <w:pPr>
              <w:pStyle w:val="Compact"/>
              <w:jc w:val="center"/>
            </w:pPr>
            <w:r>
              <w:t xml:space="preserve">11/13</w:t>
            </w:r>
          </w:p>
        </w:tc>
        <w:tc>
          <w:p>
            <w:pPr>
              <w:pStyle w:val="Compact"/>
              <w:jc w:val="center"/>
            </w:pPr>
            <w:r>
              <w:t xml:space="preserve">M</w:t>
            </w:r>
          </w:p>
        </w:tc>
        <w:tc>
          <w:p>
            <w:pStyle w:val="Compact"/>
          </w:p>
        </w:tc>
        <w:tc>
          <w:p>
            <w:pPr>
              <w:pStyle w:val="Compact"/>
              <w:jc w:val="left"/>
            </w:pPr>
            <w:r>
              <w:t xml:space="preserve">Community dynamics: assembly (e.g., niche, neutral)</w:t>
            </w:r>
          </w:p>
        </w:tc>
        <w:tc>
          <w:p>
            <w:pStyle w:val="Compact"/>
          </w:p>
        </w:tc>
      </w:tr>
      <w:tr>
        <w:tc>
          <w:p>
            <w:pPr>
              <w:pStyle w:val="Compact"/>
              <w:jc w:val="center"/>
            </w:pPr>
            <w:r>
              <w:t xml:space="preserve">30</w:t>
            </w:r>
          </w:p>
        </w:tc>
        <w:tc>
          <w:p>
            <w:pPr>
              <w:pStyle w:val="Compact"/>
              <w:jc w:val="center"/>
            </w:pPr>
            <w:r>
              <w:t xml:space="preserve">11/15</w:t>
            </w:r>
          </w:p>
        </w:tc>
        <w:tc>
          <w:p>
            <w:pPr>
              <w:pStyle w:val="Compact"/>
              <w:jc w:val="center"/>
            </w:pPr>
            <w:r>
              <w:t xml:space="preserve">W</w:t>
            </w:r>
          </w:p>
        </w:tc>
        <w:tc>
          <w:p>
            <w:pStyle w:val="Compact"/>
          </w:p>
        </w:tc>
        <w:tc>
          <w:p>
            <w:pPr>
              <w:pStyle w:val="Compact"/>
              <w:jc w:val="left"/>
            </w:pPr>
            <w:r>
              <w:t xml:space="preserve">Community dynamics: metacommunities</w:t>
            </w:r>
          </w:p>
        </w:tc>
        <w:tc>
          <w:p>
            <w:pStyle w:val="Compact"/>
          </w:p>
        </w:tc>
      </w:tr>
      <w:tr>
        <w:tc>
          <w:p>
            <w:pPr>
              <w:pStyle w:val="Compact"/>
              <w:jc w:val="center"/>
            </w:pPr>
            <w:r>
              <w:t xml:space="preserve">31</w:t>
            </w:r>
          </w:p>
        </w:tc>
        <w:tc>
          <w:p>
            <w:pPr>
              <w:pStyle w:val="Compact"/>
              <w:jc w:val="center"/>
            </w:pPr>
            <w:r>
              <w:t xml:space="preserve">11/17</w:t>
            </w:r>
          </w:p>
        </w:tc>
        <w:tc>
          <w:p>
            <w:pPr>
              <w:pStyle w:val="Compact"/>
              <w:jc w:val="center"/>
            </w:pPr>
            <w:r>
              <w:t xml:space="preserve">F</w:t>
            </w:r>
          </w:p>
        </w:tc>
        <w:tc>
          <w:p>
            <w:pStyle w:val="Compact"/>
          </w:p>
        </w:tc>
        <w:tc>
          <w:p>
            <w:pPr>
              <w:pStyle w:val="Compact"/>
              <w:jc w:val="left"/>
            </w:pPr>
            <w:r>
              <w:t xml:space="preserve">Macroecology</w:t>
            </w:r>
          </w:p>
        </w:tc>
        <w:tc>
          <w:p>
            <w:pStyle w:val="Compact"/>
          </w:p>
        </w:tc>
      </w:tr>
      <w:tr>
        <w:tc>
          <w:p>
            <w:pPr>
              <w:pStyle w:val="Compact"/>
              <w:jc w:val="center"/>
            </w:pPr>
            <w:r>
              <w:t xml:space="preserve">32</w:t>
            </w:r>
          </w:p>
        </w:tc>
        <w:tc>
          <w:p>
            <w:pPr>
              <w:pStyle w:val="Compact"/>
              <w:jc w:val="center"/>
            </w:pPr>
            <w:r>
              <w:t xml:space="preserve">11/20</w:t>
            </w:r>
          </w:p>
        </w:tc>
        <w:tc>
          <w:p>
            <w:pPr>
              <w:pStyle w:val="Compact"/>
              <w:jc w:val="center"/>
            </w:pPr>
            <w:r>
              <w:t xml:space="preserve">M</w:t>
            </w:r>
          </w:p>
        </w:tc>
        <w:tc>
          <w:p>
            <w:pStyle w:val="Compact"/>
          </w:p>
        </w:tc>
        <w:tc>
          <w:p>
            <w:pPr>
              <w:pStyle w:val="Compact"/>
              <w:jc w:val="left"/>
            </w:pPr>
            <w:r>
              <w:t xml:space="preserve">Trophic ecology (incl. food webs, top-down and bottom-up regulation)</w:t>
            </w:r>
          </w:p>
        </w:tc>
        <w:tc>
          <w:p>
            <w:pStyle w:val="Compact"/>
          </w:p>
        </w:tc>
      </w:tr>
      <w:tr>
        <w:tc>
          <w:p>
            <w:pPr>
              <w:pStyle w:val="Compact"/>
              <w:jc w:val="center"/>
            </w:pPr>
            <w:r>
              <w:t xml:space="preserve">11/22</w:t>
            </w:r>
          </w:p>
        </w:tc>
        <w:tc>
          <w:p>
            <w:pPr>
              <w:pStyle w:val="Compact"/>
              <w:jc w:val="center"/>
            </w:pPr>
            <w:r>
              <w:t xml:space="preserve">W</w:t>
            </w:r>
          </w:p>
        </w:tc>
        <w:tc>
          <w:p>
            <w:pStyle w:val="Compact"/>
          </w:p>
        </w:tc>
        <w:tc>
          <w:p>
            <w:pPr>
              <w:pStyle w:val="Compact"/>
              <w:jc w:val="left"/>
            </w:pPr>
            <w:r>
              <w:t xml:space="preserve">Thanksgiving recess (no class)</w:t>
            </w:r>
          </w:p>
        </w:tc>
        <w:tc>
          <w:p>
            <w:pStyle w:val="Compact"/>
          </w:p>
        </w:tc>
        <w:tc>
          <w:p>
            <w:pStyle w:val="Compact"/>
          </w:p>
        </w:tc>
      </w:tr>
      <w:tr>
        <w:tc>
          <w:p>
            <w:pPr>
              <w:pStyle w:val="Compact"/>
              <w:jc w:val="center"/>
            </w:pPr>
            <w:r>
              <w:t xml:space="preserve">11/24</w:t>
            </w:r>
          </w:p>
        </w:tc>
        <w:tc>
          <w:p>
            <w:pPr>
              <w:pStyle w:val="Compact"/>
              <w:jc w:val="center"/>
            </w:pPr>
            <w:r>
              <w:t xml:space="preserve">F</w:t>
            </w:r>
          </w:p>
        </w:tc>
        <w:tc>
          <w:p>
            <w:pStyle w:val="Compact"/>
          </w:p>
        </w:tc>
        <w:tc>
          <w:p>
            <w:pPr>
              <w:pStyle w:val="Compact"/>
              <w:jc w:val="left"/>
            </w:pPr>
            <w:r>
              <w:t xml:space="preserve">Thanksgiving recess (no class)</w:t>
            </w:r>
          </w:p>
        </w:tc>
        <w:tc>
          <w:p>
            <w:pStyle w:val="Compact"/>
          </w:p>
        </w:tc>
        <w:tc>
          <w:p>
            <w:pStyle w:val="Compact"/>
          </w:p>
        </w:tc>
      </w:tr>
      <w:tr>
        <w:tc>
          <w:p>
            <w:pPr>
              <w:pStyle w:val="Compact"/>
              <w:jc w:val="center"/>
            </w:pPr>
            <w:r>
              <w:t xml:space="preserve">33</w:t>
            </w:r>
          </w:p>
        </w:tc>
        <w:tc>
          <w:p>
            <w:pPr>
              <w:pStyle w:val="Compact"/>
              <w:jc w:val="center"/>
            </w:pPr>
            <w:r>
              <w:t xml:space="preserve">11/27</w:t>
            </w:r>
          </w:p>
        </w:tc>
        <w:tc>
          <w:p>
            <w:pPr>
              <w:pStyle w:val="Compact"/>
              <w:jc w:val="center"/>
            </w:pPr>
            <w:r>
              <w:t xml:space="preserve">M</w:t>
            </w:r>
          </w:p>
        </w:tc>
        <w:tc>
          <w:p>
            <w:pStyle w:val="Compact"/>
          </w:p>
        </w:tc>
        <w:tc>
          <w:p>
            <w:pPr>
              <w:pStyle w:val="Compact"/>
              <w:jc w:val="left"/>
            </w:pPr>
            <w:r>
              <w:t xml:space="preserve">Energy flows</w:t>
            </w:r>
          </w:p>
        </w:tc>
        <w:tc>
          <w:p>
            <w:pStyle w:val="Compact"/>
          </w:p>
        </w:tc>
      </w:tr>
      <w:tr>
        <w:tc>
          <w:p>
            <w:pPr>
              <w:pStyle w:val="Compact"/>
              <w:jc w:val="center"/>
            </w:pPr>
            <w:r>
              <w:t xml:space="preserve">34</w:t>
            </w:r>
          </w:p>
        </w:tc>
        <w:tc>
          <w:p>
            <w:pPr>
              <w:pStyle w:val="Compact"/>
              <w:jc w:val="center"/>
            </w:pPr>
            <w:r>
              <w:t xml:space="preserve">11/29</w:t>
            </w:r>
          </w:p>
        </w:tc>
        <w:tc>
          <w:p>
            <w:pPr>
              <w:pStyle w:val="Compact"/>
              <w:jc w:val="center"/>
            </w:pPr>
            <w:r>
              <w:t xml:space="preserve">W</w:t>
            </w:r>
          </w:p>
        </w:tc>
        <w:tc>
          <w:p>
            <w:pStyle w:val="Compact"/>
          </w:p>
        </w:tc>
        <w:tc>
          <w:p>
            <w:pPr>
              <w:pStyle w:val="Compact"/>
              <w:jc w:val="left"/>
            </w:pPr>
            <w:r>
              <w:t xml:space="preserve">Carbon cycling</w:t>
            </w:r>
          </w:p>
        </w:tc>
        <w:tc>
          <w:p>
            <w:pStyle w:val="Compact"/>
          </w:p>
        </w:tc>
      </w:tr>
      <w:tr>
        <w:tc>
          <w:p>
            <w:pPr>
              <w:pStyle w:val="Compact"/>
              <w:jc w:val="center"/>
            </w:pPr>
            <w:r>
              <w:t xml:space="preserve">35</w:t>
            </w:r>
          </w:p>
        </w:tc>
        <w:tc>
          <w:p>
            <w:pPr>
              <w:pStyle w:val="Compact"/>
              <w:jc w:val="center"/>
            </w:pPr>
            <w:r>
              <w:t xml:space="preserve">12/1</w:t>
            </w:r>
          </w:p>
        </w:tc>
        <w:tc>
          <w:p>
            <w:pPr>
              <w:pStyle w:val="Compact"/>
              <w:jc w:val="center"/>
            </w:pPr>
            <w:r>
              <w:t xml:space="preserve">F</w:t>
            </w:r>
          </w:p>
        </w:tc>
        <w:tc>
          <w:p>
            <w:pStyle w:val="Compact"/>
          </w:p>
        </w:tc>
        <w:tc>
          <w:p>
            <w:pPr>
              <w:pStyle w:val="Compact"/>
              <w:jc w:val="left"/>
            </w:pPr>
            <w:r>
              <w:t xml:space="preserve">Nitrogen cycling</w:t>
            </w:r>
          </w:p>
        </w:tc>
        <w:tc>
          <w:p>
            <w:pStyle w:val="Compact"/>
          </w:p>
        </w:tc>
      </w:tr>
      <w:tr>
        <w:tc>
          <w:p>
            <w:pPr>
              <w:pStyle w:val="Compact"/>
              <w:jc w:val="center"/>
            </w:pPr>
            <w:r>
              <w:t xml:space="preserve">36</w:t>
            </w:r>
          </w:p>
        </w:tc>
        <w:tc>
          <w:p>
            <w:pPr>
              <w:pStyle w:val="Compact"/>
              <w:jc w:val="center"/>
            </w:pPr>
            <w:r>
              <w:t xml:space="preserve">12/4</w:t>
            </w:r>
          </w:p>
        </w:tc>
        <w:tc>
          <w:p>
            <w:pPr>
              <w:pStyle w:val="Compact"/>
              <w:jc w:val="center"/>
            </w:pPr>
            <w:r>
              <w:t xml:space="preserve">M</w:t>
            </w:r>
          </w:p>
        </w:tc>
        <w:tc>
          <w:p>
            <w:pStyle w:val="Compact"/>
          </w:p>
        </w:tc>
        <w:tc>
          <w:p>
            <w:pPr>
              <w:pStyle w:val="Compact"/>
              <w:jc w:val="left"/>
            </w:pPr>
            <w:r>
              <w:t xml:space="preserve">Biodiversity and ecosystem functioning</w:t>
            </w:r>
          </w:p>
        </w:tc>
        <w:tc>
          <w:p>
            <w:pStyle w:val="Compact"/>
          </w:p>
        </w:tc>
      </w:tr>
      <w:tr>
        <w:tc>
          <w:p>
            <w:pPr>
              <w:pStyle w:val="Compact"/>
              <w:jc w:val="center"/>
            </w:pPr>
            <w:r>
              <w:t xml:space="preserve">37</w:t>
            </w:r>
          </w:p>
        </w:tc>
        <w:tc>
          <w:p>
            <w:pPr>
              <w:pStyle w:val="Compact"/>
              <w:jc w:val="center"/>
            </w:pPr>
            <w:r>
              <w:t xml:space="preserve">12/6</w:t>
            </w:r>
          </w:p>
        </w:tc>
        <w:tc>
          <w:p>
            <w:pPr>
              <w:pStyle w:val="Compact"/>
              <w:jc w:val="center"/>
            </w:pPr>
            <w:r>
              <w:t xml:space="preserve">W</w:t>
            </w:r>
          </w:p>
        </w:tc>
        <w:tc>
          <w:p>
            <w:pStyle w:val="Compact"/>
          </w:p>
        </w:tc>
        <w:tc>
          <w:p>
            <w:pPr>
              <w:pStyle w:val="Compact"/>
              <w:jc w:val="left"/>
            </w:pPr>
            <w:r>
              <w:t xml:space="preserve">Ecology in the Anthropocene</w:t>
            </w:r>
          </w:p>
        </w:tc>
        <w:tc>
          <w:p>
            <w:pStyle w:val="Compact"/>
          </w:p>
        </w:tc>
      </w:tr>
      <w:tr>
        <w:tc>
          <w:p>
            <w:pPr>
              <w:pStyle w:val="Compact"/>
              <w:jc w:val="center"/>
            </w:pPr>
            <w:r>
              <w:t xml:space="preserve">38</w:t>
            </w:r>
          </w:p>
        </w:tc>
        <w:tc>
          <w:p>
            <w:pPr>
              <w:pStyle w:val="Compact"/>
              <w:jc w:val="center"/>
            </w:pPr>
            <w:r>
              <w:t xml:space="preserve">12/8</w:t>
            </w:r>
          </w:p>
        </w:tc>
        <w:tc>
          <w:p>
            <w:pPr>
              <w:pStyle w:val="Compact"/>
              <w:jc w:val="center"/>
            </w:pPr>
            <w:r>
              <w:t xml:space="preserve">F</w:t>
            </w:r>
          </w:p>
        </w:tc>
        <w:tc>
          <w:p>
            <w:pStyle w:val="Compact"/>
          </w:p>
        </w:tc>
        <w:tc>
          <w:p>
            <w:pPr>
              <w:pStyle w:val="Compact"/>
              <w:jc w:val="left"/>
            </w:pPr>
            <w:r>
              <w:t xml:space="preserve">Assessment III review</w:t>
            </w:r>
          </w:p>
        </w:tc>
        <w:tc>
          <w:p>
            <w:pStyle w:val="Compact"/>
          </w:p>
        </w:tc>
      </w:tr>
      <w:tr>
        <w:tc>
          <w:p>
            <w:pPr>
              <w:pStyle w:val="Compact"/>
              <w:jc w:val="center"/>
            </w:pPr>
            <w:r>
              <w:t xml:space="preserve">39</w:t>
            </w:r>
          </w:p>
        </w:tc>
        <w:tc>
          <w:p>
            <w:pPr>
              <w:pStyle w:val="Compact"/>
              <w:jc w:val="center"/>
            </w:pPr>
            <w:r>
              <w:t xml:space="preserve">TBA</w:t>
            </w:r>
          </w:p>
        </w:tc>
        <w:tc>
          <w:p>
            <w:pStyle w:val="Compact"/>
          </w:p>
        </w:tc>
        <w:tc>
          <w:p>
            <w:pStyle w:val="Compact"/>
          </w:p>
        </w:tc>
        <w:tc>
          <w:p>
            <w:pPr>
              <w:pStyle w:val="Compact"/>
              <w:jc w:val="left"/>
            </w:pPr>
            <w:r>
              <w:t xml:space="preserve">Assessment III</w:t>
            </w:r>
          </w:p>
        </w:tc>
        <w:tc>
          <w:p>
            <w:pStyle w:val="Compact"/>
          </w:p>
        </w:tc>
      </w:tr>
    </w:tbl>
    <w:p>
      <w:pPr>
        <w:pStyle w:val="BodyText"/>
      </w:pPr>
      <w:r>
        <w:t xml:space="preserve">{::comment}</w:t>
      </w:r>
      <w:r>
        <w:t xml:space="preserve"> </w:t>
      </w:r>
      <w:r>
        <w:t xml:space="preserve">[//]:</w:t>
      </w:r>
      <w:r>
        <w:t xml:space="preserve"> </w:t>
      </w:r>
      <w:r>
        <w:t xml:space="preserve"> </w:t>
      </w:r>
      <w:r>
        <w:t xml:space="preserve">[//]: # cd Dropbox/*BIOL271/</w:t>
      </w:r>
      <w:r>
        <w:t xml:space="preserve"> </w:t>
      </w:r>
      <w:r>
        <w:t xml:space="preserve">[//]: # pandoc Syllabus.md -f markdown -t html -o Syllabus.html</w:t>
      </w:r>
      <w:r>
        <w:t xml:space="preserve"> </w:t>
      </w:r>
      <w:r>
        <w:t xml:space="preserve">[//]: # pandoc Syllabus.md --latex-engine=xelatex -o Syllabus.pdf</w:t>
      </w:r>
      <w:r>
        <w:t xml:space="preserve"> </w:t>
      </w:r>
      <w:r>
        <w:t xml:space="preserve">{:/comment}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149a71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9" Target="http://mutualismecology.com/Teaching/IntroEco" TargetMode="External" /><Relationship Type="http://schemas.openxmlformats.org/officeDocument/2006/relationships/hyperlink" Id="rId23" Target="life.dispersing@gmail.com" TargetMode="External" /></Relationships>
</file>

<file path=word/_rels/footnotes.xml.rels><?xml version="1.0" encoding="UTF-8"?>
<Relationships xmlns="http://schemas.openxmlformats.org/package/2006/relationships"><Relationship Type="http://schemas.openxmlformats.org/officeDocument/2006/relationships/hyperlink" Id="rId29" Target="http://mutualismecology.com/Teaching/IntroEco" TargetMode="External" /><Relationship Type="http://schemas.openxmlformats.org/officeDocument/2006/relationships/hyperlink" Id="rId23" Target="life.dispersing@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Ecology, BI 271, Lecture B</dc:title>
  <dc:creator/>
</cp:coreProperties>
</file>