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45"/>
        <w:gridCol w:w="4595"/>
        <w:tblGridChange w:id="0">
          <w:tblGrid>
            <w:gridCol w:w="4045"/>
            <w:gridCol w:w="4595"/>
          </w:tblGrid>
        </w:tblGridChange>
      </w:tblGrid>
      <w:tr>
        <w:trPr>
          <w:trHeight w:val="1944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Colby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Norman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Dallas, TX, 75230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972-693-2708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Colbynorm41@gmail.com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https://www.linkedin.com/in/colby-norman/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LinkedIn icon" id="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0" w="2616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LinkedIn ico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LinkedIn icon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rPr>
          <w:trHeight w:val="600" w:hRule="atLeast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circle" id="8" name="Shape 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top horizontal line" id="9" name="Shape 9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middle horizontal line" id="10" name="Shape 10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bottom horizontal line" id="11" name="Shape 11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 developer well-versed in structuring, developing and implementing interactive websites. Ambitious graduate pursuing full-stack web development eager to contribute developed knowledge in a Web Developer role. Skilled in front end and back end web development. Adaptable and driven with strong work ethic and ability to thrive in team-based or individually motivated settings.</w:t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circle" id="16" name="Shape 1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symbol" id="17" name="Shape 17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Certification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Southern Methodist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2019 –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6-month program geared towards Full-Stack JavaScript web development. Learning HTML/CSS and JavaScript in the front-end, learning MERN development and using MongoDB/MySQL, Express, NodeJS in the back-end.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Certification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Universal Technical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2016 – 2017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1-year program geared towards learning how to become a certified automotive technician. Learning all the history, mechanical parts and electrical parts in the automotive industry.</w:t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circle" id="13" name="Shape 13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symbol" id="14" name="Shape 14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Software Engineer | Korbyt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10/2020 – Current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Perform QA testing and work to resolve any issues.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Working with a group to add and implement new features to software.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Resolve UI bugs and perform hot fixes to improve quality of user experience.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Field Technician | Dex Imaging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2018 – 10/2020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Diagnose malfunctions to various equipment components.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Perform preventative maintenance service to machines.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Communicate across departments regarding equipment status, issues and resolutions.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Perform networking solutions and diagnose help desk issues for clients.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Automotive Technician | Park Place Lexus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2016 – 2018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Calibrate repaired systems to meet performance specifications outlined by manufacturer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Optimized functionality of automotive equipment and systems.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Rebuilt components and systems to correct faults and achieve desired performance level.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Adjusted, repaired and replaced defective automotive parts.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circle" id="24" name="Shape 24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1" id="25" name="Shape 25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2" id="26" name="Shape 26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3" id="27" name="Shape 27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4" id="28" name="Shape 28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Technical skills / Achievements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JSON/AJAX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 Brakes Certified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Konica Minolta Certified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MySQL/ MongoDB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MERN Stack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Git/GitBash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 Steering &amp; Suspension Certified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Sharp Certified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6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circle" id="19" name="Shape 19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1" id="20" name="Shape 20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2" id="21" name="Shape 21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3" id="22" name="Shape 22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Activities icon"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Self Check-In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86288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https://github.com/kayla8693/classroom-self-checkin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a group to create an application for teachers to easily have students checked in to class.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 Web 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86288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https://github.com/nwuerz/webstore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a group to create an application for a web store to add items to a cart and purchase.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Tracker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86288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https://github.com/marcustate/project-3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MERN application to allow patients to add goals and diagnosis to their profile.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86288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https://github.com/Colbynorm</w:t>
        </w:r>
      </w:hyperlink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pgSz w:h="15840" w:w="12240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Normal" w:default="1">
    <w:name w:val="Normal"/>
    <w:qFormat w:val="1"/>
    <w:rsid w:val="00316CE4"/>
  </w:style>
  <w:style w:type="paragraph" w:styleId="Heading1">
    <w:name w:val="heading 1"/>
    <w:basedOn w:val="Normal"/>
    <w:link w:val="Heading1Char"/>
    <w:uiPriority w:val="9"/>
    <w:qFormat w:val="1"/>
    <w:rsid w:val="00565B06"/>
    <w:pPr>
      <w:keepNext w:val="1"/>
      <w:keepLines w:val="1"/>
      <w:spacing w:after="40" w:before="24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1515"/>
    <w:rPr>
      <w:rFonts w:ascii="Segoe UI" w:cs="Segoe UI" w:hAnsi="Segoe UI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 w:val="1"/>
    <w:rsid w:val="00565B06"/>
    <w:pPr>
      <w:spacing w:after="0" w:before="4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 w:val="1"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565B06"/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ListNumber">
    <w:name w:val="List Number"/>
    <w:basedOn w:val="Normal"/>
    <w:uiPriority w:val="12"/>
    <w:qFormat w:val="1"/>
    <w:rsid w:val="00316CE4"/>
    <w:pPr>
      <w:numPr>
        <w:numId w:val="15"/>
      </w:numPr>
      <w:spacing w:line="259" w:lineRule="auto"/>
      <w:contextualSpacing w:val="1"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Bullet">
    <w:name w:val="List Bullet"/>
    <w:basedOn w:val="Normal"/>
    <w:uiPriority w:val="11"/>
    <w:qFormat w:val="1"/>
    <w:rsid w:val="00057244"/>
    <w:pPr>
      <w:numPr>
        <w:numId w:val="14"/>
      </w:numPr>
      <w:spacing w:line="259" w:lineRule="auto"/>
      <w:contextualSpacing w:val="1"/>
    </w:pPr>
  </w:style>
  <w:style w:type="character" w:styleId="Emphasis">
    <w:name w:val="Emphasis"/>
    <w:basedOn w:val="DefaultParagraphFont"/>
    <w:uiPriority w:val="11"/>
    <w:qFormat w:val="1"/>
    <w:rsid w:val="00D73C98"/>
    <w:rPr>
      <w:b w:val="0"/>
      <w:iCs w:val="1"/>
      <w:color w:val="4c4c4c" w:themeColor="text2" w:themeTint="0000BF"/>
      <w:sz w:val="26"/>
    </w:rPr>
  </w:style>
  <w:style w:type="paragraph" w:styleId="Subtitle">
    <w:name w:val="Subtitle"/>
    <w:basedOn w:val="Normal"/>
    <w:link w:val="SubtitleChar"/>
    <w:uiPriority w:val="2"/>
    <w:qFormat w:val="1"/>
    <w:rsid w:val="00092692"/>
    <w:pPr>
      <w:numPr>
        <w:ilvl w:val="1"/>
      </w:numPr>
      <w:spacing w:after="0"/>
      <w:contextualSpacing w:val="1"/>
    </w:pPr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581515"/>
    <w:rPr>
      <w:i w:val="1"/>
      <w:iCs w:val="1"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81515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81515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Icons" w:customStyle="1">
    <w:name w:val="Icons"/>
    <w:basedOn w:val="Normal"/>
    <w:uiPriority w:val="4"/>
    <w:qFormat w:val="1"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B72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B720C"/>
    <w:rPr>
      <w:b w:val="1"/>
      <w:bCs w:val="1"/>
      <w:szCs w:val="20"/>
    </w:rPr>
  </w:style>
  <w:style w:type="paragraph" w:styleId="Default" w:customStyle="1">
    <w:name w:val="Default"/>
    <w:rsid w:val="00977C1C"/>
    <w:pPr>
      <w:autoSpaceDE w:val="0"/>
      <w:autoSpaceDN w:val="0"/>
      <w:adjustRightInd w:val="0"/>
      <w:spacing w:after="0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 w:val="1"/>
    <w:rsid w:val="0015610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50245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02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hyperlink" Target="https://github.com/nwuerz/webstore" TargetMode="External"/><Relationship Id="rId16" Type="http://schemas.openxmlformats.org/officeDocument/2006/relationships/hyperlink" Target="https://github.com/kayla8693/classroom-self-check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Colbynor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marcustate/project-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Mnep929agm/B1cL5FSHv4spkA==">AMUW2mUR3BgNDFkI9zuL2zcoQH//IZ3/gE15UiylcW3zJwvN3SOsfPLImuIIZxFuB1YBaizw/wvG2M5ko0zhz41npQSoCj3iS3x0gyoFl2MzPsOVgGJ9p/g=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2020-10-24T20:11:00Z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