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B64B6" w14:textId="77777777" w:rsidR="00A802F2" w:rsidRPr="00A9349A" w:rsidRDefault="00A802F2" w:rsidP="0061383E">
      <w:pPr>
        <w:pStyle w:val="26"/>
        <w:jc w:val="center"/>
        <w:rPr>
          <w:highlight w:val="yellow"/>
        </w:rPr>
      </w:pPr>
      <w:r w:rsidRPr="00A9349A">
        <w:rPr>
          <w:highlight w:val="yellow"/>
        </w:rPr>
        <w:t>МЕТОДИЧЕСКИЕ УКАЗАНИЯ</w:t>
      </w:r>
    </w:p>
    <w:p w14:paraId="54236C03" w14:textId="77777777" w:rsidR="00A802F2" w:rsidRPr="00A9349A" w:rsidRDefault="00A802F2" w:rsidP="0061383E">
      <w:pPr>
        <w:pStyle w:val="26"/>
        <w:jc w:val="center"/>
        <w:rPr>
          <w:highlight w:val="yellow"/>
        </w:rPr>
      </w:pPr>
      <w:r w:rsidRPr="00A9349A">
        <w:rPr>
          <w:highlight w:val="yellow"/>
        </w:rPr>
        <w:t>«ОФОРМЛЕНИЕ КУРСОВЫХ И ДИПЛОМНЫХ ПРОЕКТОВ»</w:t>
      </w:r>
    </w:p>
    <w:p w14:paraId="6DF39D62" w14:textId="77777777" w:rsidR="00772598" w:rsidRDefault="00A802F2" w:rsidP="004B7086">
      <w:pPr>
        <w:spacing w:after="360"/>
        <w:jc w:val="center"/>
        <w:rPr>
          <w:sz w:val="28"/>
          <w:szCs w:val="28"/>
        </w:rPr>
      </w:pPr>
      <w:r w:rsidRPr="00A9349A">
        <w:rPr>
          <w:sz w:val="28"/>
          <w:szCs w:val="28"/>
          <w:highlight w:val="yellow"/>
        </w:rPr>
        <w:t>20</w:t>
      </w:r>
      <w:r w:rsidR="00772598" w:rsidRPr="00A9349A">
        <w:rPr>
          <w:sz w:val="28"/>
          <w:szCs w:val="28"/>
          <w:highlight w:val="yellow"/>
        </w:rPr>
        <w:t>24</w:t>
      </w:r>
    </w:p>
    <w:p w14:paraId="35E9A0D4" w14:textId="77777777" w:rsidR="00A802F2" w:rsidRPr="003D3C26" w:rsidRDefault="00A802F2" w:rsidP="0062635D">
      <w:pPr>
        <w:pStyle w:val="20"/>
        <w:spacing w:before="360" w:after="240" w:line="360" w:lineRule="auto"/>
        <w:ind w:firstLine="709"/>
        <w:jc w:val="left"/>
        <w:rPr>
          <w:b/>
          <w:spacing w:val="0"/>
          <w:szCs w:val="28"/>
        </w:rPr>
      </w:pPr>
      <w:bookmarkStart w:id="0" w:name="_Toc226703901"/>
      <w:bookmarkStart w:id="1" w:name="_Toc226703937"/>
      <w:bookmarkStart w:id="2" w:name="_Toc226728981"/>
      <w:bookmarkStart w:id="3" w:name="_Toc227556844"/>
      <w:bookmarkStart w:id="4" w:name="_Toc33527862"/>
      <w:bookmarkStart w:id="5" w:name="_Toc33532603"/>
      <w:r w:rsidRPr="003D3C26">
        <w:rPr>
          <w:b/>
          <w:spacing w:val="0"/>
          <w:szCs w:val="28"/>
        </w:rPr>
        <w:t>Порядок расположения документов дипломного проекта</w:t>
      </w:r>
      <w:bookmarkEnd w:id="0"/>
      <w:bookmarkEnd w:id="1"/>
      <w:bookmarkEnd w:id="2"/>
      <w:bookmarkEnd w:id="3"/>
      <w:bookmarkEnd w:id="4"/>
      <w:bookmarkEnd w:id="5"/>
    </w:p>
    <w:p w14:paraId="5ECBB1F7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Структурными документами пояснительной записки являются:</w:t>
      </w:r>
    </w:p>
    <w:p w14:paraId="47773F79" w14:textId="77777777" w:rsidR="00A802F2" w:rsidRPr="00A802F2" w:rsidRDefault="0062635D" w:rsidP="0062635D">
      <w:pPr>
        <w:shd w:val="clear" w:color="auto" w:fill="FFFFFF"/>
        <w:spacing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 w:rsidR="00A802F2" w:rsidRPr="00A802F2">
        <w:rPr>
          <w:color w:val="000000"/>
          <w:sz w:val="28"/>
          <w:szCs w:val="28"/>
        </w:rPr>
        <w:t>титульный лист;</w:t>
      </w:r>
    </w:p>
    <w:p w14:paraId="44CAF0A1" w14:textId="77777777" w:rsidR="00A802F2" w:rsidRPr="00A802F2" w:rsidRDefault="0062635D" w:rsidP="0062635D">
      <w:pPr>
        <w:shd w:val="clear" w:color="auto" w:fill="FFFFFF"/>
        <w:spacing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 w:rsidR="00A802F2" w:rsidRPr="00DB7110">
        <w:rPr>
          <w:color w:val="000000"/>
          <w:sz w:val="28"/>
          <w:szCs w:val="28"/>
          <w:highlight w:val="yellow"/>
        </w:rPr>
        <w:t>ведомость документов</w:t>
      </w:r>
      <w:r w:rsidR="00772598" w:rsidRPr="00DB7110">
        <w:rPr>
          <w:color w:val="000000"/>
          <w:sz w:val="28"/>
          <w:szCs w:val="28"/>
          <w:highlight w:val="yellow"/>
        </w:rPr>
        <w:t xml:space="preserve"> (для дипломных проектов)</w:t>
      </w:r>
      <w:r w:rsidR="00A802F2" w:rsidRPr="00DB7110">
        <w:rPr>
          <w:color w:val="000000"/>
          <w:sz w:val="28"/>
          <w:szCs w:val="28"/>
          <w:highlight w:val="yellow"/>
        </w:rPr>
        <w:t>;</w:t>
      </w:r>
    </w:p>
    <w:p w14:paraId="387E2B01" w14:textId="77777777" w:rsidR="00A802F2" w:rsidRPr="00A802F2" w:rsidRDefault="0062635D" w:rsidP="0062635D">
      <w:pPr>
        <w:shd w:val="clear" w:color="auto" w:fill="FFFFFF"/>
        <w:spacing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 w:rsidR="00A802F2" w:rsidRPr="00A802F2">
        <w:rPr>
          <w:color w:val="000000"/>
          <w:sz w:val="28"/>
          <w:szCs w:val="28"/>
        </w:rPr>
        <w:t>задание студенту;</w:t>
      </w:r>
    </w:p>
    <w:p w14:paraId="5B448906" w14:textId="77777777" w:rsidR="00A802F2" w:rsidRPr="00A802F2" w:rsidRDefault="0062635D" w:rsidP="0062635D">
      <w:pPr>
        <w:shd w:val="clear" w:color="auto" w:fill="FFFFFF"/>
        <w:spacing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 w:rsidR="00A802F2" w:rsidRPr="00A802F2">
        <w:rPr>
          <w:color w:val="000000"/>
          <w:sz w:val="28"/>
          <w:szCs w:val="28"/>
        </w:rPr>
        <w:t>содержание;</w:t>
      </w:r>
    </w:p>
    <w:p w14:paraId="6F4985D7" w14:textId="77777777" w:rsidR="00A802F2" w:rsidRPr="00A802F2" w:rsidRDefault="0062635D" w:rsidP="0062635D">
      <w:pPr>
        <w:shd w:val="clear" w:color="auto" w:fill="FFFFFF"/>
        <w:spacing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 w:rsidR="00A802F2" w:rsidRPr="00A802F2">
        <w:rPr>
          <w:color w:val="000000"/>
          <w:sz w:val="28"/>
          <w:szCs w:val="28"/>
        </w:rPr>
        <w:t>введение;</w:t>
      </w:r>
    </w:p>
    <w:p w14:paraId="72A08110" w14:textId="77777777" w:rsidR="00A802F2" w:rsidRPr="00A802F2" w:rsidRDefault="0062635D" w:rsidP="0062635D">
      <w:pPr>
        <w:shd w:val="clear" w:color="auto" w:fill="FFFFFF"/>
        <w:spacing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 w:rsidR="00A802F2" w:rsidRPr="00A802F2">
        <w:rPr>
          <w:color w:val="000000"/>
          <w:sz w:val="28"/>
          <w:szCs w:val="28"/>
        </w:rPr>
        <w:t>основная часть;</w:t>
      </w:r>
    </w:p>
    <w:p w14:paraId="12843BAD" w14:textId="77777777" w:rsidR="00A802F2" w:rsidRPr="00A802F2" w:rsidRDefault="0062635D" w:rsidP="0062635D">
      <w:pPr>
        <w:shd w:val="clear" w:color="auto" w:fill="FFFFFF"/>
        <w:spacing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 w:rsidR="00A802F2" w:rsidRPr="00A802F2">
        <w:rPr>
          <w:color w:val="000000"/>
          <w:sz w:val="28"/>
          <w:szCs w:val="28"/>
        </w:rPr>
        <w:t>заключение;</w:t>
      </w:r>
    </w:p>
    <w:p w14:paraId="75F20EDF" w14:textId="77777777" w:rsidR="00A802F2" w:rsidRPr="00A802F2" w:rsidRDefault="0062635D" w:rsidP="0062635D">
      <w:pPr>
        <w:shd w:val="clear" w:color="auto" w:fill="FFFFFF"/>
        <w:spacing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 w:rsidR="00A802F2" w:rsidRPr="00A802F2">
        <w:rPr>
          <w:color w:val="000000"/>
          <w:sz w:val="28"/>
          <w:szCs w:val="28"/>
        </w:rPr>
        <w:t>библиографический список;</w:t>
      </w:r>
    </w:p>
    <w:p w14:paraId="62317599" w14:textId="77777777" w:rsidR="00A802F2" w:rsidRPr="00A802F2" w:rsidRDefault="0062635D" w:rsidP="0062635D">
      <w:pPr>
        <w:shd w:val="clear" w:color="auto" w:fill="FFFFFF"/>
        <w:spacing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 w:rsidR="00A802F2" w:rsidRPr="00A802F2">
        <w:rPr>
          <w:color w:val="000000"/>
          <w:sz w:val="28"/>
          <w:szCs w:val="28"/>
        </w:rPr>
        <w:t>приложения.</w:t>
      </w:r>
    </w:p>
    <w:p w14:paraId="1E7960B3" w14:textId="77777777" w:rsidR="00A802F2" w:rsidRPr="00A802F2" w:rsidRDefault="00A802F2" w:rsidP="00A802F2">
      <w:pPr>
        <w:pStyle w:val="22"/>
        <w:spacing w:line="360" w:lineRule="auto"/>
        <w:ind w:right="0"/>
        <w:rPr>
          <w:spacing w:val="0"/>
          <w:sz w:val="28"/>
          <w:szCs w:val="28"/>
        </w:rPr>
      </w:pPr>
      <w:r w:rsidRPr="00A802F2">
        <w:rPr>
          <w:spacing w:val="0"/>
          <w:sz w:val="28"/>
          <w:szCs w:val="28"/>
        </w:rPr>
        <w:t>Все листы пояснительной записки дипломного проекта брошюруются и переплетаются в папки. Не допускается применять картонные папки и скоросшиватели различного типа.</w:t>
      </w:r>
    </w:p>
    <w:p w14:paraId="317F7F01" w14:textId="77777777" w:rsidR="00A802F2" w:rsidRPr="0062635D" w:rsidRDefault="00A802F2" w:rsidP="006E6F66">
      <w:pPr>
        <w:pStyle w:val="20"/>
        <w:spacing w:before="360" w:after="240" w:line="360" w:lineRule="auto"/>
        <w:ind w:firstLine="709"/>
        <w:jc w:val="left"/>
        <w:rPr>
          <w:b/>
          <w:spacing w:val="0"/>
          <w:szCs w:val="28"/>
        </w:rPr>
      </w:pPr>
      <w:bookmarkStart w:id="6" w:name="_Toc226703902"/>
      <w:bookmarkStart w:id="7" w:name="_Toc226703938"/>
      <w:bookmarkStart w:id="8" w:name="_Toc226728982"/>
      <w:bookmarkStart w:id="9" w:name="_Toc227556845"/>
      <w:bookmarkStart w:id="10" w:name="_Toc33527863"/>
      <w:bookmarkStart w:id="11" w:name="_Toc33532604"/>
      <w:r w:rsidRPr="0062635D">
        <w:rPr>
          <w:b/>
          <w:spacing w:val="0"/>
          <w:szCs w:val="28"/>
        </w:rPr>
        <w:t>Общие положения и требования</w:t>
      </w:r>
      <w:bookmarkEnd w:id="6"/>
      <w:bookmarkEnd w:id="7"/>
      <w:bookmarkEnd w:id="8"/>
      <w:bookmarkEnd w:id="9"/>
      <w:bookmarkEnd w:id="10"/>
      <w:bookmarkEnd w:id="11"/>
    </w:p>
    <w:p w14:paraId="03382A40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 xml:space="preserve">Объем текстовой документации </w:t>
      </w:r>
      <w:r w:rsidRPr="00DB7110">
        <w:rPr>
          <w:color w:val="000000"/>
          <w:sz w:val="28"/>
          <w:szCs w:val="28"/>
          <w:highlight w:val="yellow"/>
        </w:rPr>
        <w:t>дипломного проекта составляет от 50 и более страниц печатного  текста, включая таблицы, рисунки</w:t>
      </w:r>
      <w:r w:rsidRPr="00A802F2">
        <w:rPr>
          <w:color w:val="000000"/>
          <w:sz w:val="28"/>
          <w:szCs w:val="28"/>
        </w:rPr>
        <w:t>. Объем графических документов дипломного проекта от 2 и более листов формата А1.</w:t>
      </w:r>
    </w:p>
    <w:p w14:paraId="1CB98769" w14:textId="77777777" w:rsidR="00DB7110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sz w:val="28"/>
          <w:szCs w:val="28"/>
        </w:rPr>
        <w:t>Текст</w:t>
      </w:r>
      <w:r w:rsidRPr="00A802F2">
        <w:rPr>
          <w:color w:val="000000"/>
          <w:sz w:val="28"/>
          <w:szCs w:val="28"/>
        </w:rPr>
        <w:t xml:space="preserve"> документа должен быть выполнен печатным способом с использованием компьютера и принтера на одной стороне листа белой бумаги формат А4 с </w:t>
      </w:r>
      <w:r w:rsidRPr="00DB7110">
        <w:rPr>
          <w:color w:val="000000"/>
          <w:sz w:val="28"/>
          <w:szCs w:val="28"/>
          <w:highlight w:val="yellow"/>
        </w:rPr>
        <w:t>интервалом 1,5 строки выравнивание по ширине страницы</w:t>
      </w:r>
      <w:r w:rsidRPr="00A802F2">
        <w:rPr>
          <w:color w:val="000000"/>
          <w:sz w:val="28"/>
          <w:szCs w:val="28"/>
        </w:rPr>
        <w:t xml:space="preserve">. Цвет шрифта должен быть черным, высота букв, цифр и других знаков — не менее 2,5 мм. При компьютерном наборе текста используется шрифт </w:t>
      </w:r>
      <w:r w:rsidRPr="00DB7110">
        <w:rPr>
          <w:color w:val="000000"/>
          <w:sz w:val="28"/>
          <w:szCs w:val="28"/>
          <w:highlight w:val="yellow"/>
          <w:lang w:val="en-US"/>
        </w:rPr>
        <w:t>Times</w:t>
      </w:r>
      <w:r w:rsidRPr="00DB7110">
        <w:rPr>
          <w:color w:val="000000"/>
          <w:sz w:val="28"/>
          <w:szCs w:val="28"/>
          <w:highlight w:val="yellow"/>
        </w:rPr>
        <w:t xml:space="preserve"> </w:t>
      </w:r>
      <w:r w:rsidRPr="00DB7110">
        <w:rPr>
          <w:color w:val="000000"/>
          <w:sz w:val="28"/>
          <w:szCs w:val="28"/>
          <w:highlight w:val="yellow"/>
          <w:lang w:val="en-US"/>
        </w:rPr>
        <w:t>New</w:t>
      </w:r>
      <w:r w:rsidRPr="00DB7110">
        <w:rPr>
          <w:color w:val="000000"/>
          <w:sz w:val="28"/>
          <w:szCs w:val="28"/>
          <w:highlight w:val="yellow"/>
        </w:rPr>
        <w:t xml:space="preserve"> </w:t>
      </w:r>
      <w:r w:rsidRPr="00DB7110">
        <w:rPr>
          <w:color w:val="000000"/>
          <w:sz w:val="28"/>
          <w:szCs w:val="28"/>
          <w:highlight w:val="yellow"/>
          <w:lang w:val="en-US"/>
        </w:rPr>
        <w:t>Roman</w:t>
      </w:r>
      <w:r w:rsidRPr="00DB7110">
        <w:rPr>
          <w:color w:val="000000"/>
          <w:sz w:val="28"/>
          <w:szCs w:val="28"/>
          <w:highlight w:val="yellow"/>
        </w:rPr>
        <w:t xml:space="preserve">, </w:t>
      </w:r>
      <w:r w:rsidRPr="00DB7110">
        <w:rPr>
          <w:rFonts w:ascii="ISOCPEUR" w:hAnsi="ISOCPEUR"/>
          <w:color w:val="000000"/>
          <w:sz w:val="28"/>
          <w:szCs w:val="28"/>
          <w:highlight w:val="yellow"/>
          <w:lang w:val="en-US"/>
        </w:rPr>
        <w:t>GOST</w:t>
      </w:r>
      <w:r w:rsidRPr="00DB7110">
        <w:rPr>
          <w:rFonts w:ascii="ISOCPEUR" w:hAnsi="ISOCPEUR"/>
          <w:color w:val="000000"/>
          <w:sz w:val="28"/>
          <w:szCs w:val="28"/>
          <w:highlight w:val="yellow"/>
        </w:rPr>
        <w:t xml:space="preserve"> </w:t>
      </w:r>
      <w:r w:rsidRPr="00DB7110">
        <w:rPr>
          <w:rFonts w:ascii="ISOCPEUR" w:hAnsi="ISOCPEUR"/>
          <w:color w:val="000000"/>
          <w:sz w:val="28"/>
          <w:szCs w:val="28"/>
          <w:highlight w:val="yellow"/>
          <w:lang w:val="en-US"/>
        </w:rPr>
        <w:t>type</w:t>
      </w:r>
      <w:r w:rsidRPr="00DB7110">
        <w:rPr>
          <w:rFonts w:ascii="ISOCPEUR" w:hAnsi="ISOCPEUR"/>
          <w:color w:val="000000"/>
          <w:sz w:val="28"/>
          <w:szCs w:val="28"/>
          <w:highlight w:val="yellow"/>
        </w:rPr>
        <w:t xml:space="preserve"> </w:t>
      </w:r>
      <w:r w:rsidRPr="00DB7110">
        <w:rPr>
          <w:color w:val="000000"/>
          <w:sz w:val="28"/>
          <w:szCs w:val="28"/>
          <w:highlight w:val="yellow"/>
        </w:rPr>
        <w:t>А</w:t>
      </w:r>
      <w:r w:rsidR="00772598">
        <w:rPr>
          <w:color w:val="000000"/>
          <w:sz w:val="28"/>
          <w:szCs w:val="28"/>
        </w:rPr>
        <w:t>,</w:t>
      </w:r>
      <w:r w:rsidR="0061383E">
        <w:rPr>
          <w:rFonts w:ascii="GOST type B" w:hAnsi="GOST type B"/>
          <w:color w:val="000000"/>
          <w:sz w:val="28"/>
          <w:szCs w:val="28"/>
        </w:rPr>
        <w:t></w:t>
      </w:r>
      <w:r w:rsidRPr="0061383E">
        <w:rPr>
          <w:color w:val="000000"/>
          <w:sz w:val="28"/>
          <w:szCs w:val="28"/>
        </w:rPr>
        <w:t>во</w:t>
      </w:r>
      <w:r w:rsidRPr="00A802F2">
        <w:rPr>
          <w:color w:val="000000"/>
          <w:sz w:val="28"/>
          <w:szCs w:val="28"/>
        </w:rPr>
        <w:t xml:space="preserve"> всем документе шрифтом одного размера и типа (в том числе </w:t>
      </w:r>
      <w:r w:rsidRPr="00A802F2">
        <w:rPr>
          <w:color w:val="000000"/>
          <w:sz w:val="28"/>
          <w:szCs w:val="28"/>
        </w:rPr>
        <w:lastRenderedPageBreak/>
        <w:t xml:space="preserve">«Ведомость документов» и «Содержание»). </w:t>
      </w:r>
    </w:p>
    <w:p w14:paraId="148C766E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B7110">
        <w:rPr>
          <w:color w:val="000000"/>
          <w:sz w:val="28"/>
          <w:szCs w:val="28"/>
          <w:highlight w:val="yellow"/>
        </w:rPr>
        <w:t xml:space="preserve">Размер шрифта: для текста – 14, для формул – 14, для таблиц </w:t>
      </w:r>
      <w:r w:rsidRPr="00DB7110">
        <w:rPr>
          <w:sz w:val="28"/>
          <w:szCs w:val="28"/>
          <w:highlight w:val="yellow"/>
        </w:rPr>
        <w:t xml:space="preserve">приложений, примечаний, сносок и примеров </w:t>
      </w:r>
      <w:r w:rsidRPr="00DB7110">
        <w:rPr>
          <w:color w:val="000000"/>
          <w:sz w:val="28"/>
          <w:szCs w:val="28"/>
          <w:highlight w:val="yellow"/>
        </w:rPr>
        <w:t>– 10, 12 или 14, для шифра в основной надписи – 16, для заголовков разделов – 16</w:t>
      </w:r>
      <w:r w:rsidR="00785E93" w:rsidRPr="00DB7110">
        <w:rPr>
          <w:color w:val="000000"/>
          <w:sz w:val="28"/>
          <w:szCs w:val="28"/>
          <w:highlight w:val="yellow"/>
        </w:rPr>
        <w:t>, для нумерации страниц – 14.</w:t>
      </w:r>
    </w:p>
    <w:p w14:paraId="6BA815AD" w14:textId="77777777" w:rsidR="00A802F2" w:rsidRPr="00A802F2" w:rsidRDefault="00A802F2" w:rsidP="00A802F2">
      <w:pPr>
        <w:widowControl/>
        <w:spacing w:line="360" w:lineRule="auto"/>
        <w:ind w:firstLine="709"/>
        <w:rPr>
          <w:sz w:val="28"/>
          <w:szCs w:val="28"/>
        </w:rPr>
      </w:pPr>
      <w:r w:rsidRPr="00A802F2">
        <w:rPr>
          <w:sz w:val="28"/>
          <w:szCs w:val="28"/>
        </w:rPr>
        <w:t>Использование различных сочетаний размеров шрифта в одном документе не допускается.</w:t>
      </w:r>
    </w:p>
    <w:p w14:paraId="2A548523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>Использование различных гарнитур шрифта в одном документе не рекомендуется.</w:t>
      </w:r>
    </w:p>
    <w:p w14:paraId="078449CA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 xml:space="preserve">При этом необходимо соблюдать следующие отступы от края листа </w:t>
      </w:r>
      <w:r w:rsidRPr="00A802F2">
        <w:rPr>
          <w:i/>
          <w:iCs/>
          <w:color w:val="000000"/>
          <w:sz w:val="28"/>
          <w:szCs w:val="28"/>
        </w:rPr>
        <w:t xml:space="preserve">(параметры страницы </w:t>
      </w:r>
      <w:r w:rsidRPr="00A802F2">
        <w:rPr>
          <w:color w:val="000000"/>
          <w:sz w:val="28"/>
          <w:szCs w:val="28"/>
        </w:rPr>
        <w:t>при компьютерном наборе) при использовании листов со стандартной рамкой: правый 10 мм, верхний – 15 мм, нижний — 30 мм, левый — 25 мм, без рамки: левое – 30, правое – 10, нижнее и верхнее 20 мм.</w:t>
      </w:r>
    </w:p>
    <w:p w14:paraId="790F7517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B7110">
        <w:rPr>
          <w:color w:val="000000"/>
          <w:sz w:val="28"/>
          <w:szCs w:val="28"/>
          <w:highlight w:val="yellow"/>
        </w:rPr>
        <w:t>Расстояние от рамки формы до границ текста документа в начале и в конце строк должно быть 3…5 мм.</w:t>
      </w:r>
    </w:p>
    <w:p w14:paraId="610BE1B9" w14:textId="77777777" w:rsidR="00A802F2" w:rsidRPr="00DB7110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highlight w:val="yellow"/>
        </w:rPr>
      </w:pPr>
      <w:r w:rsidRPr="00DB7110">
        <w:rPr>
          <w:color w:val="000000"/>
          <w:sz w:val="28"/>
          <w:szCs w:val="28"/>
          <w:highlight w:val="yellow"/>
        </w:rPr>
        <w:t>Расстояние от верхней рамки до первой строки 10 мм, от основания нижней строки текста до</w:t>
      </w:r>
      <w:r w:rsidR="006E6F66" w:rsidRPr="00DB7110">
        <w:rPr>
          <w:color w:val="000000"/>
          <w:sz w:val="28"/>
          <w:szCs w:val="28"/>
          <w:highlight w:val="yellow"/>
        </w:rPr>
        <w:t xml:space="preserve"> нижней рамки формата –</w:t>
      </w:r>
      <w:r w:rsidRPr="00DB7110">
        <w:rPr>
          <w:color w:val="000000"/>
          <w:sz w:val="28"/>
          <w:szCs w:val="28"/>
          <w:highlight w:val="yellow"/>
        </w:rPr>
        <w:t xml:space="preserve"> 10 мм. </w:t>
      </w:r>
    </w:p>
    <w:p w14:paraId="1FDF657A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DB7110">
        <w:rPr>
          <w:color w:val="000000"/>
          <w:sz w:val="28"/>
          <w:szCs w:val="28"/>
          <w:highlight w:val="yellow"/>
        </w:rPr>
        <w:t>Абзацы в тексте начинают отступом, равным 12,5 мм.</w:t>
      </w:r>
      <w:r w:rsidRPr="00A802F2">
        <w:rPr>
          <w:color w:val="000000"/>
          <w:sz w:val="28"/>
          <w:szCs w:val="28"/>
        </w:rPr>
        <w:t xml:space="preserve"> </w:t>
      </w:r>
      <w:r w:rsidRPr="00A802F2">
        <w:rPr>
          <w:sz w:val="28"/>
          <w:szCs w:val="28"/>
        </w:rPr>
        <w:t>Абзацный отступ должен быть одинаковым по всему тексту документа.</w:t>
      </w:r>
    </w:p>
    <w:p w14:paraId="5844C90B" w14:textId="77777777" w:rsidR="00A802F2" w:rsidRPr="006E6F66" w:rsidRDefault="00A802F2" w:rsidP="00DA1D4A">
      <w:pPr>
        <w:pStyle w:val="20"/>
        <w:spacing w:before="360" w:after="240" w:line="360" w:lineRule="auto"/>
        <w:ind w:left="709" w:firstLine="0"/>
        <w:jc w:val="both"/>
        <w:rPr>
          <w:b/>
          <w:szCs w:val="28"/>
        </w:rPr>
      </w:pPr>
      <w:bookmarkStart w:id="12" w:name="_Toc226703903"/>
      <w:bookmarkStart w:id="13" w:name="_Toc226703939"/>
      <w:bookmarkStart w:id="14" w:name="_Toc226728983"/>
      <w:bookmarkStart w:id="15" w:name="_Toc227556846"/>
      <w:bookmarkStart w:id="16" w:name="_Toc33527864"/>
      <w:bookmarkStart w:id="17" w:name="_Toc33532605"/>
      <w:r w:rsidRPr="006E6F66">
        <w:rPr>
          <w:b/>
          <w:szCs w:val="28"/>
        </w:rPr>
        <w:t>Построение и изложение текста пояснительной записки для курсового и дипломного проекта</w:t>
      </w:r>
      <w:bookmarkEnd w:id="12"/>
      <w:bookmarkEnd w:id="13"/>
      <w:bookmarkEnd w:id="14"/>
      <w:bookmarkEnd w:id="15"/>
      <w:bookmarkEnd w:id="16"/>
      <w:bookmarkEnd w:id="17"/>
    </w:p>
    <w:p w14:paraId="61E18F06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i/>
          <w:iCs/>
          <w:color w:val="000000"/>
          <w:sz w:val="28"/>
          <w:szCs w:val="28"/>
        </w:rPr>
        <w:t>Пояснительная записка (ПЗ)</w:t>
      </w:r>
      <w:r w:rsidRPr="00A802F2">
        <w:rPr>
          <w:color w:val="000000"/>
          <w:sz w:val="28"/>
          <w:szCs w:val="28"/>
        </w:rPr>
        <w:t xml:space="preserve"> — текстовый конструкторский документ, содержащий описание устройства и принцип действия разрабатываемого изделия, а также обоснование принятых при его разработке технических и технико-экономических решении (ГОСТ 2.106-96).</w:t>
      </w:r>
    </w:p>
    <w:p w14:paraId="2538C5D4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rFonts w:cs="Arial"/>
          <w:color w:val="000000"/>
          <w:sz w:val="28"/>
          <w:szCs w:val="28"/>
        </w:rPr>
        <w:t>Пояснительную записку составляют по правилам, изложенным ГОСТ</w:t>
      </w:r>
      <w:r w:rsidR="006E6F66">
        <w:rPr>
          <w:rFonts w:cs="Arial"/>
          <w:color w:val="000000"/>
          <w:sz w:val="28"/>
          <w:szCs w:val="28"/>
        </w:rPr>
        <w:t> </w:t>
      </w:r>
      <w:r w:rsidRPr="00A802F2">
        <w:rPr>
          <w:rFonts w:cs="Arial"/>
          <w:color w:val="000000"/>
          <w:sz w:val="28"/>
          <w:szCs w:val="28"/>
        </w:rPr>
        <w:t xml:space="preserve">2.105-2019 на листах формата А4, а необходимые схемы, таблицы, и чертежи допускается выполнять в документе или приложениях к документу на листах любых форматов, установленных </w:t>
      </w:r>
      <w:r w:rsidRPr="00A802F2">
        <w:rPr>
          <w:color w:val="000000"/>
          <w:sz w:val="28"/>
          <w:szCs w:val="28"/>
        </w:rPr>
        <w:t>стандартом.</w:t>
      </w:r>
    </w:p>
    <w:p w14:paraId="0E0A1808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lastRenderedPageBreak/>
        <w:t>Содержание, расположение и размеры граф основных надписей, дополнительных граф на текстовых документах пояснительной записки:</w:t>
      </w:r>
    </w:p>
    <w:p w14:paraId="34489F5B" w14:textId="77777777" w:rsidR="00A802F2" w:rsidRPr="00A802F2" w:rsidRDefault="006E6F66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 w:rsidR="00A802F2" w:rsidRPr="00A802F2">
        <w:rPr>
          <w:color w:val="000000"/>
          <w:sz w:val="28"/>
          <w:szCs w:val="28"/>
        </w:rPr>
        <w:t>для конструкторских документов по ГОСТ 2.104—88</w:t>
      </w:r>
    </w:p>
    <w:p w14:paraId="61164597" w14:textId="77777777" w:rsidR="00A802F2" w:rsidRPr="00A802F2" w:rsidRDefault="00A802F2" w:rsidP="006E6F66">
      <w:pPr>
        <w:numPr>
          <w:ilvl w:val="0"/>
          <w:numId w:val="22"/>
        </w:numPr>
        <w:shd w:val="clear" w:color="auto" w:fill="FFFFFF"/>
        <w:spacing w:line="360" w:lineRule="auto"/>
        <w:ind w:left="993" w:firstLine="0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 xml:space="preserve">первый лист текстового документа – по форме 2 (рисунок 1); </w:t>
      </w:r>
    </w:p>
    <w:p w14:paraId="2E78A266" w14:textId="77777777" w:rsidR="00A802F2" w:rsidRPr="006E6F66" w:rsidRDefault="00A802F2" w:rsidP="006E6F66">
      <w:pPr>
        <w:numPr>
          <w:ilvl w:val="0"/>
          <w:numId w:val="22"/>
        </w:numPr>
        <w:shd w:val="clear" w:color="auto" w:fill="FFFFFF"/>
        <w:spacing w:line="360" w:lineRule="auto"/>
        <w:ind w:left="993" w:firstLine="0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 xml:space="preserve">последующие листы текстового документа – по форме 2а </w:t>
      </w:r>
      <w:r w:rsidRPr="006E6F66">
        <w:rPr>
          <w:color w:val="000000"/>
          <w:sz w:val="28"/>
          <w:szCs w:val="28"/>
        </w:rPr>
        <w:t>(рисунок</w:t>
      </w:r>
      <w:r w:rsidR="006E6F66" w:rsidRPr="006E6F66">
        <w:rPr>
          <w:sz w:val="28"/>
          <w:szCs w:val="28"/>
        </w:rPr>
        <w:t> </w:t>
      </w:r>
      <w:r w:rsidRPr="006E6F66">
        <w:rPr>
          <w:color w:val="000000"/>
          <w:sz w:val="28"/>
          <w:szCs w:val="28"/>
        </w:rPr>
        <w:t>2);</w:t>
      </w:r>
    </w:p>
    <w:p w14:paraId="64FAF626" w14:textId="77777777" w:rsidR="00A802F2" w:rsidRPr="00A802F2" w:rsidRDefault="006E6F66" w:rsidP="006E6F6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802F2" w:rsidRPr="00A802F2">
        <w:rPr>
          <w:sz w:val="28"/>
          <w:szCs w:val="28"/>
        </w:rPr>
        <w:t>для архитектурно-строительной и инженерно-строительной документации по ГОСТ 21.101-97</w:t>
      </w:r>
    </w:p>
    <w:p w14:paraId="0AC1FA82" w14:textId="77777777" w:rsidR="00A802F2" w:rsidRPr="00A802F2" w:rsidRDefault="00A802F2" w:rsidP="006E6F66">
      <w:pPr>
        <w:numPr>
          <w:ilvl w:val="0"/>
          <w:numId w:val="22"/>
        </w:numPr>
        <w:shd w:val="clear" w:color="auto" w:fill="FFFFFF"/>
        <w:spacing w:line="360" w:lineRule="auto"/>
        <w:ind w:left="993" w:firstLine="0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первый лист текстового документа – по форме 5 (рисунок 3);</w:t>
      </w:r>
    </w:p>
    <w:p w14:paraId="4EB3F384" w14:textId="77777777" w:rsidR="00A802F2" w:rsidRPr="00A802F2" w:rsidRDefault="00A802F2" w:rsidP="00785E93">
      <w:pPr>
        <w:numPr>
          <w:ilvl w:val="0"/>
          <w:numId w:val="23"/>
        </w:numPr>
        <w:shd w:val="clear" w:color="auto" w:fill="FFFFFF"/>
        <w:spacing w:before="240" w:after="240" w:line="360" w:lineRule="auto"/>
        <w:ind w:left="993" w:firstLine="0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>последующие листы текстового документа – по форме 6 (рисунок 4).</w:t>
      </w:r>
    </w:p>
    <w:p w14:paraId="6891E1D2" w14:textId="77777777" w:rsidR="00A802F2" w:rsidRPr="00A802F2" w:rsidRDefault="00785E93" w:rsidP="00DE4407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4F6348" wp14:editId="15A07AC7">
            <wp:extent cx="5389374" cy="1935678"/>
            <wp:effectExtent l="19050" t="0" r="1776" b="0"/>
            <wp:docPr id="4" name="Рисунок 3" descr="ПЗ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З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145" cy="193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3172" w14:textId="77777777" w:rsidR="00A802F2" w:rsidRPr="00A802F2" w:rsidRDefault="00A802F2" w:rsidP="00785E93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A802F2">
        <w:rPr>
          <w:sz w:val="28"/>
          <w:szCs w:val="28"/>
        </w:rPr>
        <w:t>Рисунок 1 – Основная надпись по форме 2</w:t>
      </w:r>
    </w:p>
    <w:p w14:paraId="4022BB6E" w14:textId="77777777" w:rsidR="00A802F2" w:rsidRPr="00A802F2" w:rsidRDefault="00785E93" w:rsidP="00785E93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92F1EB" wp14:editId="4857A51A">
            <wp:extent cx="5568049" cy="1021278"/>
            <wp:effectExtent l="19050" t="0" r="0" b="0"/>
            <wp:docPr id="6" name="Рисунок 4" descr="ПЗ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З2.jpg"/>
                    <pic:cNvPicPr/>
                  </pic:nvPicPr>
                  <pic:blipFill>
                    <a:blip r:embed="rId9" cstate="print"/>
                    <a:srcRect t="41463"/>
                    <a:stretch>
                      <a:fillRect/>
                    </a:stretch>
                  </pic:blipFill>
                  <pic:spPr>
                    <a:xfrm>
                      <a:off x="0" y="0"/>
                      <a:ext cx="5568049" cy="102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2F2" w:rsidRPr="00A802F2">
        <w:rPr>
          <w:color w:val="000000"/>
          <w:sz w:val="28"/>
          <w:szCs w:val="28"/>
        </w:rPr>
        <w:t>Рисунок 2 – Основная надпись по форме 2а</w:t>
      </w:r>
    </w:p>
    <w:p w14:paraId="0F7D3CB6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A0A29">
        <w:rPr>
          <w:color w:val="000000"/>
          <w:sz w:val="28"/>
          <w:szCs w:val="28"/>
          <w:highlight w:val="yellow"/>
        </w:rPr>
        <w:t>В строке «Разработал» всегда записывают фамилию студента; в строке «Проверил» — фамилию преподавателя, принимающего курсовой проект, или фамилию руководителя дипломного проекта; в свободной строке (между строкой «Проверил» и «Н. Контроль») при выполнении дипломного проекта рецензент записывает свою фамилию. Строку заполняют по форме: «</w:t>
      </w:r>
      <w:proofErr w:type="spellStart"/>
      <w:r w:rsidRPr="00CA0A29">
        <w:rPr>
          <w:color w:val="000000"/>
          <w:sz w:val="28"/>
          <w:szCs w:val="28"/>
          <w:highlight w:val="yellow"/>
        </w:rPr>
        <w:t>Реценз</w:t>
      </w:r>
      <w:proofErr w:type="spellEnd"/>
      <w:r w:rsidRPr="00CA0A29">
        <w:rPr>
          <w:color w:val="000000"/>
          <w:sz w:val="28"/>
          <w:szCs w:val="28"/>
          <w:highlight w:val="yellow"/>
        </w:rPr>
        <w:t xml:space="preserve">.». В </w:t>
      </w:r>
      <w:r w:rsidRPr="00CA0A29">
        <w:rPr>
          <w:color w:val="000000"/>
          <w:sz w:val="28"/>
          <w:szCs w:val="28"/>
          <w:highlight w:val="yellow"/>
        </w:rPr>
        <w:lastRenderedPageBreak/>
        <w:t>строке «Утв.» записывают фамилия председателя ЦК, в соответствующей графе он расписывается после отправки ст</w:t>
      </w:r>
      <w:r w:rsidR="00DE4407" w:rsidRPr="00CA0A29">
        <w:rPr>
          <w:color w:val="000000"/>
          <w:sz w:val="28"/>
          <w:szCs w:val="28"/>
          <w:highlight w:val="yellow"/>
        </w:rPr>
        <w:t>у</w:t>
      </w:r>
      <w:r w:rsidRPr="00CA0A29">
        <w:rPr>
          <w:color w:val="000000"/>
          <w:sz w:val="28"/>
          <w:szCs w:val="28"/>
          <w:highlight w:val="yellow"/>
        </w:rPr>
        <w:t>дента на рецензию.</w:t>
      </w:r>
    </w:p>
    <w:p w14:paraId="528ECC1C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Рецензирование работ ведется специалистами предприятий, организаций, преподавателями других образовательных учреждений, хорошо владеющими вопросами, связанными с тематикой выпускных квалификационных работ.</w:t>
      </w:r>
    </w:p>
    <w:p w14:paraId="4B393EA4" w14:textId="77777777" w:rsidR="00A802F2" w:rsidRPr="00A802F2" w:rsidRDefault="00664FAA" w:rsidP="00DE4407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565C364" wp14:editId="0C05B137">
            <wp:extent cx="4943475" cy="3815782"/>
            <wp:effectExtent l="0" t="0" r="0" b="0"/>
            <wp:docPr id="7" name="Рисунок 6" descr="ПЗ СТ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З СТ1.jpg"/>
                    <pic:cNvPicPr/>
                  </pic:nvPicPr>
                  <pic:blipFill>
                    <a:blip r:embed="rId10" cstate="print"/>
                    <a:srcRect t="45257"/>
                    <a:stretch>
                      <a:fillRect/>
                    </a:stretch>
                  </pic:blipFill>
                  <pic:spPr>
                    <a:xfrm>
                      <a:off x="0" y="0"/>
                      <a:ext cx="4950620" cy="382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E5B4" w14:textId="77777777" w:rsidR="00A802F2" w:rsidRPr="00A802F2" w:rsidRDefault="00A802F2" w:rsidP="00AD284F">
      <w:pPr>
        <w:shd w:val="clear" w:color="auto" w:fill="FFFFFF"/>
        <w:spacing w:before="240" w:after="240" w:line="360" w:lineRule="auto"/>
        <w:ind w:firstLine="709"/>
        <w:jc w:val="center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Рисунок 3 – Основная надпись по форме 5</w:t>
      </w:r>
    </w:p>
    <w:p w14:paraId="188D1936" w14:textId="77777777" w:rsidR="00AD284F" w:rsidRDefault="00AD284F" w:rsidP="00AD284F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16C554F" wp14:editId="441198BB">
            <wp:extent cx="5172075" cy="2332096"/>
            <wp:effectExtent l="0" t="0" r="0" b="0"/>
            <wp:docPr id="9" name="Рисунок 7" descr="ПЗ СТ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З СТ2.jpg"/>
                    <pic:cNvPicPr/>
                  </pic:nvPicPr>
                  <pic:blipFill>
                    <a:blip r:embed="rId11" cstate="print"/>
                    <a:srcRect t="68022"/>
                    <a:stretch>
                      <a:fillRect/>
                    </a:stretch>
                  </pic:blipFill>
                  <pic:spPr>
                    <a:xfrm>
                      <a:off x="0" y="0"/>
                      <a:ext cx="5210453" cy="234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F8F7" w14:textId="77777777" w:rsidR="00A802F2" w:rsidRPr="00A802F2" w:rsidRDefault="00A802F2" w:rsidP="00AD284F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Рисунок 4 – Основная надпись по форме 6</w:t>
      </w:r>
    </w:p>
    <w:p w14:paraId="24B81F75" w14:textId="77777777" w:rsidR="00A802F2" w:rsidRPr="00893C87" w:rsidRDefault="00A802F2" w:rsidP="0061383E">
      <w:pPr>
        <w:pStyle w:val="3"/>
        <w:spacing w:before="360" w:after="240"/>
        <w:rPr>
          <w:rFonts w:cs="Times New Roman"/>
          <w:b/>
          <w:szCs w:val="28"/>
        </w:rPr>
      </w:pPr>
      <w:bookmarkStart w:id="18" w:name="_Toc226703905"/>
      <w:bookmarkStart w:id="19" w:name="_Toc226703941"/>
      <w:bookmarkStart w:id="20" w:name="_Toc226728985"/>
      <w:bookmarkStart w:id="21" w:name="_Toc227556848"/>
      <w:bookmarkStart w:id="22" w:name="_Toc33532610"/>
      <w:r w:rsidRPr="00893C87">
        <w:rPr>
          <w:rFonts w:cs="Times New Roman"/>
          <w:b/>
          <w:szCs w:val="28"/>
        </w:rPr>
        <w:lastRenderedPageBreak/>
        <w:t>Содержание</w:t>
      </w:r>
      <w:bookmarkEnd w:id="18"/>
      <w:bookmarkEnd w:id="19"/>
      <w:bookmarkEnd w:id="20"/>
      <w:bookmarkEnd w:id="21"/>
      <w:bookmarkEnd w:id="22"/>
    </w:p>
    <w:p w14:paraId="469B8B91" w14:textId="77777777" w:rsidR="00A802F2" w:rsidRPr="00893C87" w:rsidRDefault="00A802F2" w:rsidP="00893C8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93C87">
        <w:rPr>
          <w:i/>
          <w:iCs/>
          <w:color w:val="000000"/>
          <w:sz w:val="28"/>
          <w:szCs w:val="28"/>
        </w:rPr>
        <w:t xml:space="preserve">Содержание </w:t>
      </w:r>
      <w:r w:rsidRPr="00893C87">
        <w:rPr>
          <w:color w:val="000000"/>
          <w:sz w:val="28"/>
          <w:szCs w:val="28"/>
        </w:rPr>
        <w:t>включает все структурные элементы документ, которые входят в его состав (введение, наименование всех разделов и подразделов основной части, заключение, библиографический список, приложения) с указанием номеров листов, с которых начинаются эти элементы в документе.</w:t>
      </w:r>
    </w:p>
    <w:p w14:paraId="58461F21" w14:textId="77777777" w:rsidR="00A802F2" w:rsidRPr="00893C87" w:rsidRDefault="00A802F2" w:rsidP="00893C87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893C87">
        <w:rPr>
          <w:sz w:val="28"/>
          <w:szCs w:val="28"/>
        </w:rPr>
        <w:t xml:space="preserve">В </w:t>
      </w:r>
      <w:r w:rsidRPr="00893C87">
        <w:rPr>
          <w:i/>
          <w:sz w:val="28"/>
          <w:szCs w:val="28"/>
        </w:rPr>
        <w:t>Содержание</w:t>
      </w:r>
      <w:r w:rsidRPr="00893C87">
        <w:rPr>
          <w:sz w:val="28"/>
          <w:szCs w:val="28"/>
        </w:rPr>
        <w:t xml:space="preserve"> приводят порядковые номера и заголовки разделов (при необходимости – подразделов), обозначения приложений. При этом после заголовка каждого из указанных структурных элементов ставят отточие, а затем приводят номер страницы</w:t>
      </w:r>
      <w:r w:rsidR="008A678A" w:rsidRPr="00893C87">
        <w:rPr>
          <w:sz w:val="28"/>
          <w:szCs w:val="28"/>
        </w:rPr>
        <w:t>,</w:t>
      </w:r>
      <w:r w:rsidRPr="00893C87">
        <w:rPr>
          <w:sz w:val="28"/>
          <w:szCs w:val="28"/>
        </w:rPr>
        <w:t xml:space="preserve"> на которой начинается данный структурный элемент.</w:t>
      </w:r>
    </w:p>
    <w:p w14:paraId="15250C95" w14:textId="77777777" w:rsidR="00B5598A" w:rsidRPr="0094015D" w:rsidRDefault="00B5598A" w:rsidP="00893C87">
      <w:pPr>
        <w:widowControl/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94015D">
        <w:rPr>
          <w:sz w:val="28"/>
          <w:szCs w:val="28"/>
          <w:highlight w:val="yellow"/>
        </w:rPr>
        <w:t xml:space="preserve">Номера разделов приводятся без абзацного отступа. </w:t>
      </w:r>
    </w:p>
    <w:p w14:paraId="49607091" w14:textId="77777777" w:rsidR="00A802F2" w:rsidRPr="00893C87" w:rsidRDefault="00A802F2" w:rsidP="00893C87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94015D">
        <w:rPr>
          <w:sz w:val="28"/>
          <w:szCs w:val="28"/>
          <w:highlight w:val="yellow"/>
        </w:rPr>
        <w:t>Номера подразделов приводят после абзацного отступа, равного двум знакам, относительно номеров разделов.</w:t>
      </w:r>
    </w:p>
    <w:p w14:paraId="13CB4C9C" w14:textId="77777777" w:rsidR="00A802F2" w:rsidRPr="00893C87" w:rsidRDefault="00A802F2" w:rsidP="00893C87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893C87">
        <w:rPr>
          <w:sz w:val="28"/>
          <w:szCs w:val="28"/>
        </w:rPr>
        <w:t>При необходимости продолжения записи заголовка раздела или подраздела на второй (последующей) строке его начинают на уровне начала этого заголовка на первой строке, а при продолжении записи заголовка приложения – на уровне записи обозначения этого приложения.</w:t>
      </w:r>
    </w:p>
    <w:p w14:paraId="7946BFA8" w14:textId="77777777" w:rsidR="00A802F2" w:rsidRPr="00893C87" w:rsidRDefault="00A802F2" w:rsidP="00893C87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893C87">
        <w:rPr>
          <w:i/>
          <w:sz w:val="28"/>
          <w:szCs w:val="28"/>
        </w:rPr>
        <w:t>Содержание</w:t>
      </w:r>
      <w:r w:rsidRPr="00893C87">
        <w:rPr>
          <w:sz w:val="28"/>
          <w:szCs w:val="28"/>
        </w:rPr>
        <w:t xml:space="preserve"> размещают после ведомости документов </w:t>
      </w:r>
      <w:r w:rsidR="008A678A" w:rsidRPr="00893C87">
        <w:rPr>
          <w:sz w:val="28"/>
          <w:szCs w:val="28"/>
        </w:rPr>
        <w:t>и задания</w:t>
      </w:r>
      <w:r w:rsidR="00B5598A" w:rsidRPr="00893C87">
        <w:rPr>
          <w:sz w:val="28"/>
          <w:szCs w:val="28"/>
        </w:rPr>
        <w:t>,</w:t>
      </w:r>
      <w:r w:rsidR="008A678A" w:rsidRPr="00893C87">
        <w:rPr>
          <w:sz w:val="28"/>
          <w:szCs w:val="28"/>
        </w:rPr>
        <w:t xml:space="preserve"> </w:t>
      </w:r>
      <w:r w:rsidRPr="00893C87">
        <w:rPr>
          <w:sz w:val="28"/>
          <w:szCs w:val="28"/>
        </w:rPr>
        <w:t xml:space="preserve">начиная с новой страницы, </w:t>
      </w:r>
      <w:r w:rsidRPr="00893C87">
        <w:rPr>
          <w:color w:val="000000"/>
          <w:sz w:val="28"/>
          <w:szCs w:val="28"/>
        </w:rPr>
        <w:t>при необходимости, на последующих листах</w:t>
      </w:r>
      <w:r w:rsidRPr="00893C87">
        <w:rPr>
          <w:sz w:val="28"/>
          <w:szCs w:val="28"/>
        </w:rPr>
        <w:t xml:space="preserve">. При этом слово «Содержание» записывают в верхней части </w:t>
      </w:r>
      <w:r w:rsidR="008A678A" w:rsidRPr="00893C87">
        <w:rPr>
          <w:sz w:val="28"/>
          <w:szCs w:val="28"/>
        </w:rPr>
        <w:t xml:space="preserve">первой </w:t>
      </w:r>
      <w:r w:rsidRPr="00893C87">
        <w:rPr>
          <w:sz w:val="28"/>
          <w:szCs w:val="28"/>
        </w:rPr>
        <w:t>страницы, посередине</w:t>
      </w:r>
      <w:r w:rsidR="004D29C5">
        <w:rPr>
          <w:sz w:val="28"/>
          <w:szCs w:val="28"/>
        </w:rPr>
        <w:t>, без абзацного отступа</w:t>
      </w:r>
      <w:r w:rsidRPr="00893C87">
        <w:rPr>
          <w:sz w:val="28"/>
          <w:szCs w:val="28"/>
        </w:rPr>
        <w:t>, с прописной буквы и выделяют полужирным шрифтом размером шрифта 16.</w:t>
      </w:r>
    </w:p>
    <w:p w14:paraId="2A3378B5" w14:textId="77777777" w:rsidR="00A802F2" w:rsidRPr="00893C87" w:rsidRDefault="00A802F2" w:rsidP="00893C87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893C87">
        <w:rPr>
          <w:sz w:val="28"/>
          <w:szCs w:val="28"/>
        </w:rPr>
        <w:t>На первом листе содержания выполняется основная надпись по форме 2 (5</w:t>
      </w:r>
      <w:r w:rsidR="00B5598A" w:rsidRPr="00893C87">
        <w:rPr>
          <w:sz w:val="28"/>
          <w:szCs w:val="28"/>
        </w:rPr>
        <w:t> </w:t>
      </w:r>
      <w:r w:rsidRPr="00893C87">
        <w:rPr>
          <w:sz w:val="28"/>
          <w:szCs w:val="28"/>
        </w:rPr>
        <w:t>– для строительных специальностей) на последующих по форме 2а (6 – для строительных специальностей).</w:t>
      </w:r>
    </w:p>
    <w:p w14:paraId="13AA8828" w14:textId="77777777" w:rsidR="00A802F2" w:rsidRPr="00893C87" w:rsidRDefault="00A802F2" w:rsidP="00893C8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93C87">
        <w:rPr>
          <w:color w:val="000000"/>
          <w:sz w:val="28"/>
          <w:szCs w:val="28"/>
        </w:rPr>
        <w:t>Номера разделов и подразделов по тексту документа и в содержании должны совпадать.</w:t>
      </w:r>
    </w:p>
    <w:p w14:paraId="10361630" w14:textId="77777777" w:rsidR="00A802F2" w:rsidRPr="00893C87" w:rsidRDefault="00A802F2" w:rsidP="00893C87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93C87">
        <w:rPr>
          <w:color w:val="000000"/>
          <w:sz w:val="28"/>
          <w:szCs w:val="28"/>
        </w:rPr>
        <w:t>Структурные элементы документа: введение, заключение, библиографический список, приложения – номеров разделов не имеют.</w:t>
      </w:r>
    </w:p>
    <w:p w14:paraId="05FDF6FF" w14:textId="77777777" w:rsidR="00A802F2" w:rsidRPr="00893C87" w:rsidRDefault="00A802F2" w:rsidP="0061383E">
      <w:pPr>
        <w:pStyle w:val="3"/>
        <w:spacing w:before="360" w:after="240"/>
        <w:rPr>
          <w:rFonts w:cs="Times New Roman"/>
          <w:b/>
          <w:szCs w:val="28"/>
        </w:rPr>
      </w:pPr>
      <w:bookmarkStart w:id="23" w:name="_Toc33532611"/>
      <w:r w:rsidRPr="00893C87">
        <w:rPr>
          <w:rFonts w:cs="Times New Roman"/>
          <w:b/>
          <w:szCs w:val="28"/>
        </w:rPr>
        <w:lastRenderedPageBreak/>
        <w:t>Введение</w:t>
      </w:r>
      <w:bookmarkEnd w:id="23"/>
    </w:p>
    <w:p w14:paraId="7AF95A04" w14:textId="77777777" w:rsidR="00A802F2" w:rsidRPr="00893C87" w:rsidRDefault="00A802F2" w:rsidP="00893C87">
      <w:pPr>
        <w:spacing w:line="360" w:lineRule="auto"/>
        <w:ind w:firstLine="709"/>
        <w:jc w:val="both"/>
        <w:rPr>
          <w:sz w:val="28"/>
          <w:szCs w:val="28"/>
        </w:rPr>
      </w:pPr>
      <w:r w:rsidRPr="00893C87">
        <w:rPr>
          <w:sz w:val="28"/>
          <w:szCs w:val="28"/>
        </w:rPr>
        <w:t xml:space="preserve">Введение – это вступительная часть </w:t>
      </w:r>
      <w:r w:rsidR="004D29C5">
        <w:rPr>
          <w:sz w:val="28"/>
          <w:szCs w:val="28"/>
        </w:rPr>
        <w:t>ДП и ДР</w:t>
      </w:r>
      <w:r w:rsidRPr="00893C87">
        <w:rPr>
          <w:sz w:val="28"/>
          <w:szCs w:val="28"/>
        </w:rPr>
        <w:t xml:space="preserve"> (курсовой работы (проекта)), в которой обосновываются актуальность выбранной темы, цель и поставленные задачи. </w:t>
      </w:r>
    </w:p>
    <w:p w14:paraId="4AFF534C" w14:textId="77777777" w:rsidR="00A802F2" w:rsidRPr="00893C87" w:rsidRDefault="00A802F2" w:rsidP="00893C87">
      <w:pPr>
        <w:spacing w:line="360" w:lineRule="auto"/>
        <w:ind w:firstLine="709"/>
        <w:jc w:val="both"/>
        <w:rPr>
          <w:sz w:val="28"/>
          <w:szCs w:val="28"/>
        </w:rPr>
      </w:pPr>
      <w:r w:rsidRPr="00893C87">
        <w:rPr>
          <w:sz w:val="28"/>
          <w:szCs w:val="28"/>
        </w:rPr>
        <w:t xml:space="preserve">Коррективы во введении могут быть внесены после написания </w:t>
      </w:r>
      <w:r w:rsidR="004D29C5">
        <w:rPr>
          <w:sz w:val="28"/>
          <w:szCs w:val="28"/>
        </w:rPr>
        <w:t>ДП и ДР.</w:t>
      </w:r>
    </w:p>
    <w:p w14:paraId="402B7096" w14:textId="77777777" w:rsidR="00A802F2" w:rsidRPr="00893C87" w:rsidRDefault="00A802F2" w:rsidP="00893C87">
      <w:pPr>
        <w:spacing w:line="360" w:lineRule="auto"/>
        <w:ind w:firstLine="709"/>
        <w:jc w:val="both"/>
        <w:rPr>
          <w:sz w:val="28"/>
          <w:szCs w:val="28"/>
        </w:rPr>
      </w:pPr>
      <w:r w:rsidRPr="00893C87">
        <w:rPr>
          <w:sz w:val="28"/>
          <w:szCs w:val="28"/>
        </w:rPr>
        <w:t xml:space="preserve">Актуальность темы работы раскрывается в двух направлениях: </w:t>
      </w:r>
    </w:p>
    <w:p w14:paraId="5D8B0C7F" w14:textId="77777777" w:rsidR="00A802F2" w:rsidRPr="00893C87" w:rsidRDefault="000516BB" w:rsidP="00893C87">
      <w:pPr>
        <w:spacing w:line="360" w:lineRule="auto"/>
        <w:ind w:firstLine="709"/>
        <w:jc w:val="both"/>
        <w:rPr>
          <w:sz w:val="28"/>
          <w:szCs w:val="28"/>
        </w:rPr>
      </w:pPr>
      <w:r w:rsidRPr="00893C87">
        <w:rPr>
          <w:sz w:val="28"/>
          <w:szCs w:val="28"/>
        </w:rPr>
        <w:t xml:space="preserve">– </w:t>
      </w:r>
      <w:r w:rsidR="00A802F2" w:rsidRPr="00893C87">
        <w:rPr>
          <w:sz w:val="28"/>
          <w:szCs w:val="28"/>
        </w:rPr>
        <w:t xml:space="preserve">теоретическом; </w:t>
      </w:r>
    </w:p>
    <w:p w14:paraId="3A6B5474" w14:textId="77777777" w:rsidR="00A802F2" w:rsidRPr="00893C87" w:rsidRDefault="000516BB" w:rsidP="00893C87">
      <w:pPr>
        <w:spacing w:line="360" w:lineRule="auto"/>
        <w:ind w:firstLine="709"/>
        <w:jc w:val="both"/>
        <w:rPr>
          <w:sz w:val="28"/>
          <w:szCs w:val="28"/>
        </w:rPr>
      </w:pPr>
      <w:r w:rsidRPr="00893C87">
        <w:rPr>
          <w:sz w:val="28"/>
          <w:szCs w:val="28"/>
        </w:rPr>
        <w:t>–</w:t>
      </w:r>
      <w:r w:rsidR="00A802F2" w:rsidRPr="00893C87">
        <w:rPr>
          <w:sz w:val="28"/>
          <w:szCs w:val="28"/>
        </w:rPr>
        <w:t xml:space="preserve"> практическом. </w:t>
      </w:r>
    </w:p>
    <w:p w14:paraId="4293CAB2" w14:textId="77777777" w:rsidR="00A802F2" w:rsidRPr="00893C87" w:rsidRDefault="00A802F2" w:rsidP="00893C87">
      <w:pPr>
        <w:spacing w:line="360" w:lineRule="auto"/>
        <w:ind w:firstLine="709"/>
        <w:jc w:val="both"/>
        <w:rPr>
          <w:sz w:val="28"/>
          <w:szCs w:val="28"/>
        </w:rPr>
      </w:pPr>
      <w:r w:rsidRPr="00893C87">
        <w:rPr>
          <w:sz w:val="28"/>
          <w:szCs w:val="28"/>
        </w:rPr>
        <w:t xml:space="preserve">Цель – это то, что необходимо достигнуть в процессе работы. (Например: «цель дипломного проекта – спроектировать электронное устройство»). </w:t>
      </w:r>
    </w:p>
    <w:p w14:paraId="3AD3DF5D" w14:textId="77777777" w:rsidR="00A802F2" w:rsidRDefault="00A802F2" w:rsidP="00893C87">
      <w:pPr>
        <w:spacing w:line="360" w:lineRule="auto"/>
        <w:ind w:firstLine="709"/>
        <w:jc w:val="both"/>
        <w:rPr>
          <w:sz w:val="28"/>
          <w:szCs w:val="28"/>
        </w:rPr>
      </w:pPr>
      <w:r w:rsidRPr="00893C87">
        <w:rPr>
          <w:sz w:val="28"/>
          <w:szCs w:val="28"/>
        </w:rPr>
        <w:t>Формулируя задачи, следует помнить, что при их решении фактически задается алгоритм работы. Каждая следующая задача может решаться только на основе</w:t>
      </w:r>
      <w:r w:rsidR="004D29C5">
        <w:rPr>
          <w:sz w:val="28"/>
          <w:szCs w:val="28"/>
        </w:rPr>
        <w:t xml:space="preserve"> результата решения предыдущей.</w:t>
      </w:r>
    </w:p>
    <w:p w14:paraId="688DE07F" w14:textId="77777777" w:rsidR="00A802F2" w:rsidRPr="00893C87" w:rsidRDefault="00A802F2" w:rsidP="00893C87">
      <w:pPr>
        <w:shd w:val="clear" w:color="auto" w:fill="FFFFFF"/>
        <w:tabs>
          <w:tab w:val="left" w:pos="6662"/>
        </w:tabs>
        <w:spacing w:line="360" w:lineRule="auto"/>
        <w:ind w:firstLine="709"/>
        <w:jc w:val="both"/>
        <w:rPr>
          <w:sz w:val="28"/>
          <w:szCs w:val="28"/>
        </w:rPr>
      </w:pPr>
      <w:r w:rsidRPr="00893C87">
        <w:rPr>
          <w:sz w:val="28"/>
          <w:szCs w:val="28"/>
        </w:rPr>
        <w:t>Объем введения должен быть в пределах 1</w:t>
      </w:r>
      <w:r w:rsidR="003D3C26" w:rsidRPr="00893C87">
        <w:rPr>
          <w:sz w:val="28"/>
          <w:szCs w:val="28"/>
        </w:rPr>
        <w:t>…</w:t>
      </w:r>
      <w:r w:rsidRPr="00893C87">
        <w:rPr>
          <w:sz w:val="28"/>
          <w:szCs w:val="28"/>
        </w:rPr>
        <w:t xml:space="preserve">2 страницы. </w:t>
      </w:r>
    </w:p>
    <w:p w14:paraId="25EA5576" w14:textId="77777777" w:rsidR="00A802F2" w:rsidRDefault="00A802F2" w:rsidP="00893C87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893C87">
        <w:rPr>
          <w:color w:val="000000"/>
          <w:sz w:val="28"/>
          <w:szCs w:val="28"/>
        </w:rPr>
        <w:t xml:space="preserve">Слово «Введение» записывают в виде заголовка </w:t>
      </w:r>
      <w:r w:rsidR="00B5598A" w:rsidRPr="00893C87">
        <w:rPr>
          <w:color w:val="000000"/>
          <w:sz w:val="28"/>
          <w:szCs w:val="28"/>
        </w:rPr>
        <w:t>посередине</w:t>
      </w:r>
      <w:r w:rsidRPr="00893C87">
        <w:rPr>
          <w:color w:val="000000"/>
          <w:sz w:val="28"/>
          <w:szCs w:val="28"/>
        </w:rPr>
        <w:t xml:space="preserve"> </w:t>
      </w:r>
      <w:r w:rsidRPr="00893C87">
        <w:rPr>
          <w:sz w:val="28"/>
          <w:szCs w:val="28"/>
        </w:rPr>
        <w:t>с прописной буквы и выделяют полужирным шрифтом.</w:t>
      </w:r>
    </w:p>
    <w:p w14:paraId="29DD43DE" w14:textId="77777777" w:rsidR="00A802F2" w:rsidRPr="00893C87" w:rsidRDefault="00A802F2" w:rsidP="0061383E">
      <w:pPr>
        <w:pStyle w:val="3"/>
        <w:spacing w:before="360" w:after="240"/>
        <w:rPr>
          <w:rFonts w:cs="Times New Roman"/>
          <w:b/>
          <w:szCs w:val="28"/>
        </w:rPr>
      </w:pPr>
      <w:bookmarkStart w:id="24" w:name="_Toc33532612"/>
      <w:r w:rsidRPr="00893C87">
        <w:rPr>
          <w:rFonts w:cs="Times New Roman"/>
          <w:b/>
          <w:szCs w:val="28"/>
        </w:rPr>
        <w:t>Заключение</w:t>
      </w:r>
      <w:bookmarkEnd w:id="24"/>
    </w:p>
    <w:p w14:paraId="288177BD" w14:textId="77777777" w:rsidR="00A802F2" w:rsidRPr="00893C87" w:rsidRDefault="00A802F2" w:rsidP="00893C87">
      <w:pPr>
        <w:spacing w:line="360" w:lineRule="auto"/>
        <w:ind w:firstLine="709"/>
        <w:jc w:val="both"/>
        <w:rPr>
          <w:sz w:val="28"/>
          <w:szCs w:val="28"/>
        </w:rPr>
      </w:pPr>
      <w:r w:rsidRPr="00893C87">
        <w:rPr>
          <w:sz w:val="28"/>
          <w:szCs w:val="28"/>
        </w:rPr>
        <w:t xml:space="preserve">Заключение – это последовательное логически стройное изложение итогов и их соотношение с общей целью и конкретными задачами, поставленными и сформулированными во введении. </w:t>
      </w:r>
    </w:p>
    <w:p w14:paraId="09DB4A35" w14:textId="77777777" w:rsidR="00A802F2" w:rsidRPr="00893C87" w:rsidRDefault="00A802F2" w:rsidP="00893C87">
      <w:pPr>
        <w:spacing w:line="360" w:lineRule="auto"/>
        <w:ind w:firstLine="709"/>
        <w:jc w:val="both"/>
        <w:rPr>
          <w:sz w:val="28"/>
          <w:szCs w:val="28"/>
        </w:rPr>
      </w:pPr>
      <w:r w:rsidRPr="00893C87">
        <w:rPr>
          <w:sz w:val="28"/>
          <w:szCs w:val="28"/>
        </w:rPr>
        <w:t>В нем даются выводы по в</w:t>
      </w:r>
      <w:r w:rsidR="00B5598A" w:rsidRPr="00893C87">
        <w:rPr>
          <w:sz w:val="28"/>
          <w:szCs w:val="28"/>
        </w:rPr>
        <w:t>сему тексту проделанной работы:</w:t>
      </w:r>
    </w:p>
    <w:p w14:paraId="3CBA7DBD" w14:textId="77777777" w:rsidR="00A802F2" w:rsidRPr="00893C87" w:rsidRDefault="00B5598A" w:rsidP="00893C87">
      <w:pPr>
        <w:spacing w:line="360" w:lineRule="auto"/>
        <w:ind w:firstLine="709"/>
        <w:jc w:val="both"/>
        <w:rPr>
          <w:sz w:val="28"/>
          <w:szCs w:val="28"/>
        </w:rPr>
      </w:pPr>
      <w:r w:rsidRPr="00893C87">
        <w:rPr>
          <w:sz w:val="28"/>
          <w:szCs w:val="28"/>
        </w:rPr>
        <w:t xml:space="preserve">– </w:t>
      </w:r>
      <w:r w:rsidR="00A802F2" w:rsidRPr="00893C87">
        <w:rPr>
          <w:sz w:val="28"/>
          <w:szCs w:val="28"/>
        </w:rPr>
        <w:t xml:space="preserve">краткая характеристика теоретических основ работы; </w:t>
      </w:r>
    </w:p>
    <w:p w14:paraId="59769520" w14:textId="77777777" w:rsidR="00A802F2" w:rsidRPr="00893C87" w:rsidRDefault="00B5598A" w:rsidP="00893C87">
      <w:pPr>
        <w:spacing w:line="360" w:lineRule="auto"/>
        <w:ind w:firstLine="709"/>
        <w:jc w:val="both"/>
        <w:rPr>
          <w:sz w:val="28"/>
          <w:szCs w:val="28"/>
        </w:rPr>
      </w:pPr>
      <w:r w:rsidRPr="00893C87">
        <w:rPr>
          <w:sz w:val="28"/>
          <w:szCs w:val="28"/>
        </w:rPr>
        <w:t xml:space="preserve">– </w:t>
      </w:r>
      <w:r w:rsidR="00A802F2" w:rsidRPr="00893C87">
        <w:rPr>
          <w:sz w:val="28"/>
          <w:szCs w:val="28"/>
        </w:rPr>
        <w:t xml:space="preserve">несмотря на то, что все уже сказано и подробно изложено в тексте основной части, в заключении студент снова обращается к проделанной работе, чтобы кратко воспроизвести логическую схему работы. Необходимо четко сформулировать и последовательно изложить полученные в ходе исследования промежуточные и основные выводы; </w:t>
      </w:r>
    </w:p>
    <w:p w14:paraId="3543C1D2" w14:textId="77777777" w:rsidR="00A802F2" w:rsidRPr="00893C87" w:rsidRDefault="00B5598A" w:rsidP="00893C87">
      <w:pPr>
        <w:spacing w:line="360" w:lineRule="auto"/>
        <w:ind w:firstLine="709"/>
        <w:jc w:val="both"/>
        <w:rPr>
          <w:sz w:val="28"/>
          <w:szCs w:val="28"/>
        </w:rPr>
      </w:pPr>
      <w:r w:rsidRPr="00893C87">
        <w:rPr>
          <w:sz w:val="28"/>
          <w:szCs w:val="28"/>
        </w:rPr>
        <w:t xml:space="preserve">– </w:t>
      </w:r>
      <w:r w:rsidR="00A802F2" w:rsidRPr="00893C87">
        <w:rPr>
          <w:sz w:val="28"/>
          <w:szCs w:val="28"/>
        </w:rPr>
        <w:t xml:space="preserve">практические рекомендации, как результат исследования; </w:t>
      </w:r>
    </w:p>
    <w:p w14:paraId="036F5CED" w14:textId="77777777" w:rsidR="00A802F2" w:rsidRPr="00893C87" w:rsidRDefault="00B5598A" w:rsidP="00893C87">
      <w:pPr>
        <w:spacing w:line="360" w:lineRule="auto"/>
        <w:ind w:firstLine="709"/>
        <w:jc w:val="both"/>
        <w:rPr>
          <w:sz w:val="28"/>
          <w:szCs w:val="28"/>
        </w:rPr>
      </w:pPr>
      <w:r w:rsidRPr="00893C87">
        <w:rPr>
          <w:sz w:val="28"/>
          <w:szCs w:val="28"/>
        </w:rPr>
        <w:lastRenderedPageBreak/>
        <w:t xml:space="preserve">– </w:t>
      </w:r>
      <w:r w:rsidR="00A802F2" w:rsidRPr="00893C87">
        <w:rPr>
          <w:sz w:val="28"/>
          <w:szCs w:val="28"/>
        </w:rPr>
        <w:t xml:space="preserve">при изложении выводов обязательно указать авторскую роль в проведённой работе (что разработано, предложено автором, точки зрения, выводы, расчеты и так далее); </w:t>
      </w:r>
    </w:p>
    <w:p w14:paraId="624C9616" w14:textId="77777777" w:rsidR="00A802F2" w:rsidRPr="00893C87" w:rsidRDefault="00B5598A" w:rsidP="00893C87">
      <w:pPr>
        <w:spacing w:line="360" w:lineRule="auto"/>
        <w:ind w:firstLine="709"/>
        <w:jc w:val="both"/>
        <w:rPr>
          <w:sz w:val="28"/>
          <w:szCs w:val="28"/>
        </w:rPr>
      </w:pPr>
      <w:r w:rsidRPr="00893C87">
        <w:rPr>
          <w:sz w:val="28"/>
          <w:szCs w:val="28"/>
        </w:rPr>
        <w:t xml:space="preserve">– </w:t>
      </w:r>
      <w:r w:rsidR="00A802F2" w:rsidRPr="00893C87">
        <w:rPr>
          <w:sz w:val="28"/>
          <w:szCs w:val="28"/>
        </w:rPr>
        <w:t xml:space="preserve">отразить, насколько выполнена поставленная цель и насколько полно в работе раскрыта формулировка выпускной работы. Заключение должно подвести итог решения тех задач, которые были во введении и рассмотрены в выпускной работе. </w:t>
      </w:r>
    </w:p>
    <w:p w14:paraId="2F26A75B" w14:textId="77777777" w:rsidR="00A802F2" w:rsidRPr="00893C87" w:rsidRDefault="00A802F2" w:rsidP="00893C87">
      <w:pPr>
        <w:spacing w:line="360" w:lineRule="auto"/>
        <w:ind w:firstLine="709"/>
        <w:jc w:val="both"/>
        <w:rPr>
          <w:sz w:val="28"/>
          <w:szCs w:val="28"/>
        </w:rPr>
      </w:pPr>
      <w:r w:rsidRPr="00893C87">
        <w:rPr>
          <w:sz w:val="28"/>
          <w:szCs w:val="28"/>
        </w:rPr>
        <w:t>Текст заключения должен быть написан так, чтобы выводы соотносились с поставленными во введении целью и задачами исследования.</w:t>
      </w:r>
    </w:p>
    <w:p w14:paraId="78EF0DF8" w14:textId="77777777" w:rsidR="00A802F2" w:rsidRPr="00893C87" w:rsidRDefault="00A802F2" w:rsidP="00893C87">
      <w:pPr>
        <w:spacing w:line="360" w:lineRule="auto"/>
        <w:ind w:firstLine="709"/>
        <w:rPr>
          <w:sz w:val="28"/>
          <w:szCs w:val="28"/>
        </w:rPr>
      </w:pPr>
      <w:r w:rsidRPr="00893C87">
        <w:rPr>
          <w:color w:val="000000"/>
          <w:sz w:val="28"/>
          <w:szCs w:val="28"/>
        </w:rPr>
        <w:t xml:space="preserve">Слово «Заключение» записывают в виде заголовка </w:t>
      </w:r>
      <w:r w:rsidR="00B5598A" w:rsidRPr="00893C87">
        <w:rPr>
          <w:color w:val="000000"/>
          <w:sz w:val="28"/>
          <w:szCs w:val="28"/>
        </w:rPr>
        <w:t>посередине</w:t>
      </w:r>
      <w:r w:rsidRPr="00893C87">
        <w:rPr>
          <w:color w:val="000000"/>
          <w:sz w:val="28"/>
          <w:szCs w:val="28"/>
        </w:rPr>
        <w:t xml:space="preserve"> с </w:t>
      </w:r>
      <w:r w:rsidRPr="00893C87">
        <w:rPr>
          <w:sz w:val="28"/>
          <w:szCs w:val="28"/>
        </w:rPr>
        <w:t>прописной буквы и выделяют полужирным шрифтом</w:t>
      </w:r>
      <w:r w:rsidRPr="00893C87">
        <w:rPr>
          <w:color w:val="000000"/>
          <w:sz w:val="28"/>
          <w:szCs w:val="28"/>
        </w:rPr>
        <w:t>.</w:t>
      </w:r>
    </w:p>
    <w:p w14:paraId="05F7E0FA" w14:textId="77777777" w:rsidR="00A802F2" w:rsidRPr="00893C87" w:rsidRDefault="00A802F2" w:rsidP="0061383E">
      <w:pPr>
        <w:pStyle w:val="3"/>
        <w:spacing w:before="360" w:after="240"/>
        <w:rPr>
          <w:rFonts w:cs="Times New Roman"/>
          <w:b/>
          <w:szCs w:val="28"/>
        </w:rPr>
      </w:pPr>
      <w:bookmarkStart w:id="25" w:name="_Toc33532613"/>
      <w:r w:rsidRPr="00893C87">
        <w:rPr>
          <w:rFonts w:cs="Times New Roman"/>
          <w:b/>
          <w:szCs w:val="28"/>
        </w:rPr>
        <w:t>Библиографический список</w:t>
      </w:r>
      <w:bookmarkEnd w:id="25"/>
    </w:p>
    <w:p w14:paraId="117E904B" w14:textId="77777777" w:rsidR="00A802F2" w:rsidRPr="00B5598A" w:rsidRDefault="00A802F2" w:rsidP="00893C8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93C87">
        <w:rPr>
          <w:color w:val="000000"/>
          <w:sz w:val="28"/>
          <w:szCs w:val="28"/>
        </w:rPr>
        <w:t>В конце текстового документа приводится библиографический список</w:t>
      </w:r>
      <w:r w:rsidRPr="00893C87">
        <w:rPr>
          <w:sz w:val="28"/>
          <w:szCs w:val="28"/>
        </w:rPr>
        <w:t>, который содержит источники, используемые в процессе подготовки текста: цитируемые, упоминаемые, а также</w:t>
      </w:r>
      <w:r w:rsidRPr="00B5598A">
        <w:rPr>
          <w:sz w:val="28"/>
          <w:szCs w:val="28"/>
        </w:rPr>
        <w:t xml:space="preserve"> имеющие непосредственное отношение к исследуемой теме.</w:t>
      </w:r>
    </w:p>
    <w:p w14:paraId="3F724CEF" w14:textId="77777777" w:rsidR="00A802F2" w:rsidRPr="00B5598A" w:rsidRDefault="00A802F2" w:rsidP="00B5598A">
      <w:pPr>
        <w:spacing w:line="360" w:lineRule="auto"/>
        <w:ind w:firstLine="709"/>
        <w:jc w:val="both"/>
        <w:rPr>
          <w:sz w:val="28"/>
          <w:szCs w:val="28"/>
        </w:rPr>
      </w:pPr>
      <w:r w:rsidRPr="00B5598A">
        <w:rPr>
          <w:sz w:val="28"/>
          <w:szCs w:val="28"/>
        </w:rPr>
        <w:t xml:space="preserve">Библиография должна включать в себя не менее 20 источников. При этом источники должны быть опубликованы за последние 5 лет. </w:t>
      </w:r>
    </w:p>
    <w:p w14:paraId="1EFE55CD" w14:textId="77777777" w:rsidR="00A802F2" w:rsidRPr="00A802F2" w:rsidRDefault="00A802F2" w:rsidP="00B5598A">
      <w:pPr>
        <w:spacing w:line="360" w:lineRule="auto"/>
        <w:ind w:firstLine="709"/>
        <w:jc w:val="both"/>
        <w:rPr>
          <w:sz w:val="28"/>
          <w:szCs w:val="28"/>
        </w:rPr>
      </w:pPr>
      <w:r w:rsidRPr="00B5598A">
        <w:rPr>
          <w:sz w:val="28"/>
          <w:szCs w:val="28"/>
        </w:rPr>
        <w:t>Обзор литературы</w:t>
      </w:r>
      <w:r w:rsidRPr="00A802F2">
        <w:rPr>
          <w:sz w:val="28"/>
          <w:szCs w:val="28"/>
        </w:rPr>
        <w:t xml:space="preserve"> должен показать знакомство обучающегося со специальной литературой, его умение систематизировать источники, критически их рассматривать, выделять существенное, оценивать ранее сделанное другими исследователями, определять главное в современном состоянии изученности темы. </w:t>
      </w:r>
    </w:p>
    <w:p w14:paraId="1E2E5F4F" w14:textId="77777777" w:rsidR="00A802F2" w:rsidRPr="00A802F2" w:rsidRDefault="00A802F2" w:rsidP="00A802F2">
      <w:pPr>
        <w:widowControl/>
        <w:shd w:val="clear" w:color="auto" w:fill="FFFFFF"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>В качестве заглавия списка литературы используются стандартные названия, такие как:</w:t>
      </w:r>
    </w:p>
    <w:p w14:paraId="740B1843" w14:textId="77777777" w:rsidR="00A802F2" w:rsidRPr="00A802F2" w:rsidRDefault="00B5598A" w:rsidP="00A802F2">
      <w:pPr>
        <w:widowControl/>
        <w:shd w:val="clear" w:color="auto" w:fill="FFFFFF"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802F2">
        <w:rPr>
          <w:sz w:val="28"/>
          <w:szCs w:val="28"/>
        </w:rPr>
        <w:t xml:space="preserve"> </w:t>
      </w:r>
      <w:r w:rsidR="004D29C5">
        <w:rPr>
          <w:sz w:val="28"/>
          <w:szCs w:val="28"/>
        </w:rPr>
        <w:t>Список использованных источников;</w:t>
      </w:r>
    </w:p>
    <w:p w14:paraId="68AEB5E1" w14:textId="77777777" w:rsidR="00A802F2" w:rsidRPr="00A802F2" w:rsidRDefault="00B5598A" w:rsidP="00A802F2">
      <w:pPr>
        <w:widowControl/>
        <w:shd w:val="clear" w:color="auto" w:fill="FFFFFF"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802F2">
        <w:rPr>
          <w:sz w:val="28"/>
          <w:szCs w:val="28"/>
        </w:rPr>
        <w:t xml:space="preserve"> </w:t>
      </w:r>
      <w:r w:rsidR="00A802F2" w:rsidRPr="00A802F2">
        <w:rPr>
          <w:sz w:val="28"/>
          <w:szCs w:val="28"/>
        </w:rPr>
        <w:t>Библиографический список</w:t>
      </w:r>
      <w:r w:rsidR="004D29C5">
        <w:rPr>
          <w:sz w:val="28"/>
          <w:szCs w:val="28"/>
        </w:rPr>
        <w:t>.</w:t>
      </w:r>
    </w:p>
    <w:p w14:paraId="1184562D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sz w:val="28"/>
          <w:szCs w:val="28"/>
        </w:rPr>
        <w:t>Библиографический список</w:t>
      </w:r>
      <w:r w:rsidRPr="00A802F2">
        <w:rPr>
          <w:color w:val="000000"/>
          <w:sz w:val="28"/>
          <w:szCs w:val="28"/>
        </w:rPr>
        <w:t xml:space="preserve"> составляют в алфавитном порядке и включают </w:t>
      </w:r>
      <w:r w:rsidRPr="00A802F2">
        <w:rPr>
          <w:color w:val="000000"/>
          <w:sz w:val="28"/>
          <w:szCs w:val="28"/>
        </w:rPr>
        <w:lastRenderedPageBreak/>
        <w:t xml:space="preserve">в содержание документа. Список литературы должен иметь общую с остальной частью документа сквозную нумерацию страниц. Сведения об источниках приводятся в соответствии с требованиями ГОСТ </w:t>
      </w:r>
      <w:r w:rsidR="00D97A44">
        <w:rPr>
          <w:color w:val="000000"/>
          <w:sz w:val="28"/>
          <w:szCs w:val="28"/>
        </w:rPr>
        <w:t xml:space="preserve">Р </w:t>
      </w:r>
      <w:r w:rsidRPr="00A802F2">
        <w:rPr>
          <w:color w:val="000000"/>
          <w:sz w:val="28"/>
          <w:szCs w:val="28"/>
        </w:rPr>
        <w:t>7</w:t>
      </w:r>
      <w:r w:rsidR="00B5598A">
        <w:rPr>
          <w:color w:val="000000"/>
          <w:sz w:val="28"/>
          <w:szCs w:val="28"/>
        </w:rPr>
        <w:t>.0</w:t>
      </w:r>
      <w:r w:rsidRPr="00A802F2">
        <w:rPr>
          <w:color w:val="000000"/>
          <w:sz w:val="28"/>
          <w:szCs w:val="28"/>
        </w:rPr>
        <w:t>.1</w:t>
      </w:r>
      <w:r w:rsidR="00B5598A">
        <w:rPr>
          <w:color w:val="000000"/>
          <w:sz w:val="28"/>
          <w:szCs w:val="28"/>
        </w:rPr>
        <w:t>00</w:t>
      </w:r>
      <w:r w:rsidR="0064278C">
        <w:rPr>
          <w:color w:val="000000"/>
          <w:sz w:val="28"/>
          <w:szCs w:val="28"/>
        </w:rPr>
        <w:t>-</w:t>
      </w:r>
      <w:r w:rsidR="00D97A44">
        <w:rPr>
          <w:color w:val="000000"/>
          <w:sz w:val="28"/>
          <w:szCs w:val="28"/>
        </w:rPr>
        <w:t>2018</w:t>
      </w:r>
      <w:r w:rsidRPr="00A802F2">
        <w:rPr>
          <w:color w:val="000000"/>
          <w:sz w:val="28"/>
          <w:szCs w:val="28"/>
        </w:rPr>
        <w:t xml:space="preserve"> «Система стандартов по информации, библиотечному и издательскому делу. Библиографическ</w:t>
      </w:r>
      <w:r w:rsidR="00D97A44">
        <w:rPr>
          <w:color w:val="000000"/>
          <w:sz w:val="28"/>
          <w:szCs w:val="28"/>
        </w:rPr>
        <w:t>ая запись</w:t>
      </w:r>
      <w:r w:rsidRPr="00A802F2">
        <w:rPr>
          <w:color w:val="000000"/>
          <w:sz w:val="28"/>
          <w:szCs w:val="28"/>
        </w:rPr>
        <w:t xml:space="preserve">. </w:t>
      </w:r>
      <w:r w:rsidR="00D97A44">
        <w:rPr>
          <w:color w:val="000000"/>
          <w:sz w:val="28"/>
          <w:szCs w:val="28"/>
        </w:rPr>
        <w:t>Библиографическое описание</w:t>
      </w:r>
      <w:r w:rsidRPr="00A802F2">
        <w:rPr>
          <w:color w:val="000000"/>
          <w:sz w:val="28"/>
          <w:szCs w:val="28"/>
        </w:rPr>
        <w:t>».</w:t>
      </w:r>
    </w:p>
    <w:p w14:paraId="1CEAC33B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Оформление списка библиографии ГОСТ Р 7.0.100-2018. </w:t>
      </w:r>
    </w:p>
    <w:p w14:paraId="755081D3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Список должен содержать сведения об источниках, использованных при написании работы. Источники указываются в алфавитном порядке. </w:t>
      </w:r>
    </w:p>
    <w:p w14:paraId="2C91823A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Порядок расположения источников: </w:t>
      </w:r>
    </w:p>
    <w:p w14:paraId="653DA73C" w14:textId="77777777" w:rsidR="00A802F2" w:rsidRPr="00A802F2" w:rsidRDefault="003D3C26" w:rsidP="00A802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A802F2" w:rsidRPr="00A802F2">
        <w:rPr>
          <w:sz w:val="28"/>
          <w:szCs w:val="28"/>
        </w:rPr>
        <w:t xml:space="preserve"> законодательные и нормативные документы, </w:t>
      </w:r>
    </w:p>
    <w:p w14:paraId="0945A388" w14:textId="77777777" w:rsidR="00A802F2" w:rsidRPr="00A802F2" w:rsidRDefault="003D3C26" w:rsidP="00A802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802F2" w:rsidRPr="00A802F2">
        <w:rPr>
          <w:sz w:val="28"/>
          <w:szCs w:val="28"/>
        </w:rPr>
        <w:t>ГОСТы,</w:t>
      </w:r>
    </w:p>
    <w:p w14:paraId="4F9F601D" w14:textId="77777777" w:rsidR="00A802F2" w:rsidRPr="00A802F2" w:rsidRDefault="003D3C26" w:rsidP="00A802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A802F2" w:rsidRPr="00A802F2">
        <w:rPr>
          <w:sz w:val="28"/>
          <w:szCs w:val="28"/>
        </w:rPr>
        <w:t xml:space="preserve"> СНиПы,</w:t>
      </w:r>
    </w:p>
    <w:p w14:paraId="30370BDB" w14:textId="77777777" w:rsidR="00A802F2" w:rsidRPr="00A802F2" w:rsidRDefault="003D3C26" w:rsidP="00A802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802F2" w:rsidRPr="00A802F2">
        <w:rPr>
          <w:sz w:val="28"/>
          <w:szCs w:val="28"/>
        </w:rPr>
        <w:t>ТУ,</w:t>
      </w:r>
    </w:p>
    <w:p w14:paraId="4ACEA9CC" w14:textId="77777777" w:rsidR="00A802F2" w:rsidRPr="00A802F2" w:rsidRDefault="003D3C26" w:rsidP="00A802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A802F2" w:rsidRPr="00A802F2">
        <w:rPr>
          <w:sz w:val="28"/>
          <w:szCs w:val="28"/>
        </w:rPr>
        <w:t xml:space="preserve"> книги,</w:t>
      </w:r>
    </w:p>
    <w:p w14:paraId="7554DDC2" w14:textId="77777777" w:rsidR="00A802F2" w:rsidRPr="00A802F2" w:rsidRDefault="003D3C26" w:rsidP="00A802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802F2" w:rsidRPr="00A802F2">
        <w:rPr>
          <w:sz w:val="28"/>
          <w:szCs w:val="28"/>
        </w:rPr>
        <w:t>статьи,</w:t>
      </w:r>
    </w:p>
    <w:p w14:paraId="53CC55D5" w14:textId="77777777" w:rsidR="00A802F2" w:rsidRPr="00A802F2" w:rsidRDefault="003D3C26" w:rsidP="00A802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A802F2" w:rsidRPr="00A802F2">
        <w:rPr>
          <w:sz w:val="28"/>
          <w:szCs w:val="28"/>
        </w:rPr>
        <w:t xml:space="preserve"> электронные ресурсы.</w:t>
      </w:r>
    </w:p>
    <w:p w14:paraId="6105BE0B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>Описание законодательных материалов.</w:t>
      </w:r>
    </w:p>
    <w:p w14:paraId="34589AE4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1 </w:t>
      </w:r>
      <w:r w:rsidRPr="00A802F2">
        <w:rPr>
          <w:b/>
          <w:bCs/>
          <w:sz w:val="28"/>
          <w:szCs w:val="28"/>
        </w:rPr>
        <w:t xml:space="preserve">Земельный кодекс Российской Федерации </w:t>
      </w:r>
      <w:r w:rsidRPr="00A802F2">
        <w:rPr>
          <w:sz w:val="28"/>
          <w:szCs w:val="28"/>
        </w:rPr>
        <w:t xml:space="preserve">: Федеральный закон от 25.10.2001 № 136-ФЗ (ред. от 02.08.2019) // Собрание законодательства Российской Федерации. – 2001. – № 44. – ст. 4147, 1448. </w:t>
      </w:r>
    </w:p>
    <w:p w14:paraId="463AF013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или (электронный) </w:t>
      </w:r>
    </w:p>
    <w:p w14:paraId="5E18DB2C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2 </w:t>
      </w:r>
      <w:r w:rsidRPr="00A802F2">
        <w:rPr>
          <w:b/>
          <w:bCs/>
          <w:sz w:val="28"/>
          <w:szCs w:val="28"/>
        </w:rPr>
        <w:t xml:space="preserve">Земельный кодекс Российской Федерации </w:t>
      </w:r>
      <w:r w:rsidRPr="00A802F2">
        <w:rPr>
          <w:sz w:val="28"/>
          <w:szCs w:val="28"/>
        </w:rPr>
        <w:t xml:space="preserve">: Федеральный закон от 25.10.2001 № 136-ФЗ (ред. от 02.08.2019) // КонсультантПлюс : [сайт]. – URL: http://www.consultant.ru/document/Cons_doc_LAW_33773/ (дата обращения: 28.09.2019). </w:t>
      </w:r>
    </w:p>
    <w:p w14:paraId="7A9D11C1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3 </w:t>
      </w:r>
      <w:r w:rsidRPr="00A802F2">
        <w:rPr>
          <w:b/>
          <w:bCs/>
          <w:sz w:val="28"/>
          <w:szCs w:val="28"/>
        </w:rPr>
        <w:t xml:space="preserve">Об образовании в Российской Федерации </w:t>
      </w:r>
      <w:r w:rsidRPr="00A802F2">
        <w:rPr>
          <w:sz w:val="28"/>
          <w:szCs w:val="28"/>
        </w:rPr>
        <w:t xml:space="preserve">: Федеральный закон от 29.12.2012 № 273-ФЗ : с изм. на 26 июля 2019 г. // </w:t>
      </w:r>
      <w:proofErr w:type="spellStart"/>
      <w:r w:rsidRPr="00A802F2">
        <w:rPr>
          <w:sz w:val="28"/>
          <w:szCs w:val="28"/>
        </w:rPr>
        <w:t>Техэксперт</w:t>
      </w:r>
      <w:proofErr w:type="spellEnd"/>
      <w:r w:rsidRPr="00A802F2">
        <w:rPr>
          <w:sz w:val="28"/>
          <w:szCs w:val="28"/>
        </w:rPr>
        <w:t xml:space="preserve"> : [сайт]. – URL: http://docs.cntd.ru/document/zakon-rf-ob-obrazovanii-v-rossijskoj-federacii (дата обращения: 28.09.2019). </w:t>
      </w:r>
    </w:p>
    <w:p w14:paraId="76BF1318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lastRenderedPageBreak/>
        <w:t xml:space="preserve">4 </w:t>
      </w:r>
      <w:r w:rsidRPr="00A802F2">
        <w:rPr>
          <w:b/>
          <w:bCs/>
          <w:sz w:val="28"/>
          <w:szCs w:val="28"/>
        </w:rPr>
        <w:t xml:space="preserve">О противопожарном режиме (вместе с «Правилами противопожарного режима в Российской Федерации») </w:t>
      </w:r>
      <w:r w:rsidRPr="00A802F2">
        <w:rPr>
          <w:sz w:val="28"/>
          <w:szCs w:val="28"/>
        </w:rPr>
        <w:t xml:space="preserve">: Постановление Правительства РФ от 25.04.2012 № 390 // </w:t>
      </w:r>
      <w:proofErr w:type="spellStart"/>
      <w:r w:rsidRPr="00A802F2">
        <w:rPr>
          <w:sz w:val="28"/>
          <w:szCs w:val="28"/>
        </w:rPr>
        <w:t>Техэксперт</w:t>
      </w:r>
      <w:proofErr w:type="spellEnd"/>
      <w:r w:rsidRPr="00A802F2">
        <w:rPr>
          <w:sz w:val="28"/>
          <w:szCs w:val="28"/>
        </w:rPr>
        <w:t xml:space="preserve"> : [сайт]. – URL: http://docs.cntd.ru/document/902344800 (дата обращения: 10.06.2019). </w:t>
      </w:r>
    </w:p>
    <w:p w14:paraId="1B4C74D6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Описание стандартов, нормативно-технической документации </w:t>
      </w:r>
    </w:p>
    <w:p w14:paraId="5F2AE59F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5 </w:t>
      </w:r>
      <w:r w:rsidRPr="00A802F2">
        <w:rPr>
          <w:b/>
          <w:bCs/>
          <w:sz w:val="28"/>
          <w:szCs w:val="28"/>
        </w:rPr>
        <w:t>ГОСТ 33980-2016</w:t>
      </w:r>
      <w:r w:rsidRPr="00A802F2">
        <w:rPr>
          <w:sz w:val="28"/>
          <w:szCs w:val="28"/>
        </w:rPr>
        <w:t xml:space="preserve">. Продукция органического производства. Правила производства, переработки, маркировки и реализации (с Поправкой). – Москва : </w:t>
      </w:r>
      <w:proofErr w:type="spellStart"/>
      <w:r w:rsidRPr="00A802F2">
        <w:rPr>
          <w:sz w:val="28"/>
          <w:szCs w:val="28"/>
        </w:rPr>
        <w:t>Стандартинформ</w:t>
      </w:r>
      <w:proofErr w:type="spellEnd"/>
      <w:r w:rsidRPr="00A802F2">
        <w:rPr>
          <w:sz w:val="28"/>
          <w:szCs w:val="28"/>
        </w:rPr>
        <w:t xml:space="preserve">, 2016. – 85 с. </w:t>
      </w:r>
    </w:p>
    <w:p w14:paraId="0BB7E13A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6 </w:t>
      </w:r>
      <w:r w:rsidRPr="00A802F2">
        <w:rPr>
          <w:b/>
          <w:bCs/>
          <w:sz w:val="28"/>
          <w:szCs w:val="28"/>
        </w:rPr>
        <w:t>ГОСТ Р 58090-2018</w:t>
      </w:r>
      <w:r w:rsidRPr="00A802F2">
        <w:rPr>
          <w:sz w:val="28"/>
          <w:szCs w:val="28"/>
        </w:rPr>
        <w:t xml:space="preserve">. Клиническое обследование непродуктивных животных. Общие требования. – Москва : </w:t>
      </w:r>
      <w:proofErr w:type="spellStart"/>
      <w:r w:rsidRPr="00A802F2">
        <w:rPr>
          <w:sz w:val="28"/>
          <w:szCs w:val="28"/>
        </w:rPr>
        <w:t>Стандартинформ</w:t>
      </w:r>
      <w:proofErr w:type="spellEnd"/>
      <w:r w:rsidRPr="00A802F2">
        <w:rPr>
          <w:sz w:val="28"/>
          <w:szCs w:val="28"/>
        </w:rPr>
        <w:t xml:space="preserve">, 2018. – 12 с. </w:t>
      </w:r>
    </w:p>
    <w:p w14:paraId="28482718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или (электронный) </w:t>
      </w:r>
    </w:p>
    <w:p w14:paraId="73107FF5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7 </w:t>
      </w:r>
      <w:r w:rsidRPr="00A802F2">
        <w:rPr>
          <w:b/>
          <w:bCs/>
          <w:sz w:val="28"/>
          <w:szCs w:val="28"/>
        </w:rPr>
        <w:t>ГОСТ Р ИСО 1999-2017</w:t>
      </w:r>
      <w:r w:rsidRPr="00A802F2">
        <w:rPr>
          <w:sz w:val="28"/>
          <w:szCs w:val="28"/>
        </w:rPr>
        <w:t xml:space="preserve">. Акустика. Оценка потери слуха вследствие воздействия шума. – // </w:t>
      </w:r>
      <w:proofErr w:type="spellStart"/>
      <w:r w:rsidRPr="00A802F2">
        <w:rPr>
          <w:sz w:val="28"/>
          <w:szCs w:val="28"/>
        </w:rPr>
        <w:t>Техэксперт</w:t>
      </w:r>
      <w:proofErr w:type="spellEnd"/>
      <w:r w:rsidRPr="00A802F2">
        <w:rPr>
          <w:sz w:val="28"/>
          <w:szCs w:val="28"/>
        </w:rPr>
        <w:t xml:space="preserve"> : [сайт]. – URL: http://docs.cntd.ru/document/1200157242 (дата обращения: 29.08.2019). </w:t>
      </w:r>
    </w:p>
    <w:p w14:paraId="5B09DBB4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8 </w:t>
      </w:r>
      <w:r w:rsidRPr="00A802F2">
        <w:rPr>
          <w:b/>
          <w:bCs/>
          <w:sz w:val="28"/>
          <w:szCs w:val="28"/>
        </w:rPr>
        <w:t>СНиП 23-03-2003</w:t>
      </w:r>
      <w:r w:rsidRPr="00A802F2">
        <w:rPr>
          <w:sz w:val="28"/>
          <w:szCs w:val="28"/>
        </w:rPr>
        <w:t xml:space="preserve">. Защита от шума // </w:t>
      </w:r>
      <w:proofErr w:type="spellStart"/>
      <w:r w:rsidRPr="00A802F2">
        <w:rPr>
          <w:sz w:val="28"/>
          <w:szCs w:val="28"/>
        </w:rPr>
        <w:t>Техэксперт</w:t>
      </w:r>
      <w:proofErr w:type="spellEnd"/>
      <w:r w:rsidRPr="00A802F2">
        <w:rPr>
          <w:sz w:val="28"/>
          <w:szCs w:val="28"/>
        </w:rPr>
        <w:t xml:space="preserve"> : [сайт]. – URL: http://docs.cntd.ru/document/1200035251 (дата обращения: 28.08.2019). </w:t>
      </w:r>
    </w:p>
    <w:p w14:paraId="243E726B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9 </w:t>
      </w:r>
      <w:r w:rsidRPr="00A802F2">
        <w:rPr>
          <w:b/>
          <w:bCs/>
          <w:sz w:val="28"/>
          <w:szCs w:val="28"/>
        </w:rPr>
        <w:t>СП 48.13330.2011</w:t>
      </w:r>
      <w:r w:rsidRPr="00A802F2">
        <w:rPr>
          <w:sz w:val="28"/>
          <w:szCs w:val="28"/>
        </w:rPr>
        <w:t xml:space="preserve">. Организация строительства. Актуализированная редакция СНиП 12-01-2004 (с Изменением № 1) : утв. Приказ Минстроя России от 26.08.2016 № 597 // </w:t>
      </w:r>
      <w:proofErr w:type="spellStart"/>
      <w:r w:rsidRPr="00A802F2">
        <w:rPr>
          <w:sz w:val="28"/>
          <w:szCs w:val="28"/>
        </w:rPr>
        <w:t>Техэксперт</w:t>
      </w:r>
      <w:proofErr w:type="spellEnd"/>
      <w:r w:rsidRPr="00A802F2">
        <w:rPr>
          <w:sz w:val="28"/>
          <w:szCs w:val="28"/>
        </w:rPr>
        <w:t xml:space="preserve"> : [сайт]. – URL: http://docs.cntd.ru/document/1200084098 (дата обращения: 12.03.2019). </w:t>
      </w:r>
    </w:p>
    <w:p w14:paraId="0AB8272D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10 </w:t>
      </w:r>
      <w:proofErr w:type="spellStart"/>
      <w:r w:rsidRPr="00A802F2">
        <w:rPr>
          <w:b/>
          <w:bCs/>
          <w:sz w:val="28"/>
          <w:szCs w:val="28"/>
        </w:rPr>
        <w:t>ЕНиР</w:t>
      </w:r>
      <w:proofErr w:type="spellEnd"/>
      <w:r w:rsidRPr="00A802F2">
        <w:rPr>
          <w:b/>
          <w:bCs/>
          <w:sz w:val="28"/>
          <w:szCs w:val="28"/>
        </w:rPr>
        <w:t xml:space="preserve"> Сборник Е 1</w:t>
      </w:r>
      <w:r w:rsidRPr="00A802F2">
        <w:rPr>
          <w:sz w:val="28"/>
          <w:szCs w:val="28"/>
        </w:rPr>
        <w:t xml:space="preserve">: Внутрипостроечные транспортные работы // Библиотека нормативной документации: [сайт]. – URL: https://files.stroyinf.ru/Data2/1/4294854/4294854152.pdf (дата обращения: 08.04.2019). </w:t>
      </w:r>
    </w:p>
    <w:p w14:paraId="55C39495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11 </w:t>
      </w:r>
      <w:r w:rsidRPr="00A802F2">
        <w:rPr>
          <w:b/>
          <w:bCs/>
          <w:sz w:val="28"/>
          <w:szCs w:val="28"/>
        </w:rPr>
        <w:t>СанПиН 2.2.1/2.1.1.1278-03</w:t>
      </w:r>
      <w:r w:rsidRPr="00A802F2">
        <w:rPr>
          <w:sz w:val="28"/>
          <w:szCs w:val="28"/>
        </w:rPr>
        <w:t xml:space="preserve">. Гигиенические требования к естественному, искусственному и совмещенному освещению жилых и общественных зданий : с изм. от 15 марта 2010 г. // </w:t>
      </w:r>
      <w:proofErr w:type="spellStart"/>
      <w:r w:rsidRPr="00A802F2">
        <w:rPr>
          <w:sz w:val="28"/>
          <w:szCs w:val="28"/>
        </w:rPr>
        <w:t>Меганорм</w:t>
      </w:r>
      <w:proofErr w:type="spellEnd"/>
      <w:r w:rsidRPr="00A802F2">
        <w:rPr>
          <w:sz w:val="28"/>
          <w:szCs w:val="28"/>
        </w:rPr>
        <w:t xml:space="preserve"> : [сайт]. – URL: https://meganorm.ru/Data2/1/4294844/4294844923.htm (дата обращения: 28.08.2019). </w:t>
      </w:r>
    </w:p>
    <w:p w14:paraId="4B27EA8D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lastRenderedPageBreak/>
        <w:t xml:space="preserve">Описание книги одного автора </w:t>
      </w:r>
    </w:p>
    <w:p w14:paraId="555DF591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12 </w:t>
      </w:r>
      <w:r w:rsidRPr="00A802F2">
        <w:rPr>
          <w:b/>
          <w:bCs/>
          <w:sz w:val="28"/>
          <w:szCs w:val="28"/>
        </w:rPr>
        <w:t xml:space="preserve">Барсуков, Н. П. </w:t>
      </w:r>
      <w:r w:rsidRPr="00A802F2">
        <w:rPr>
          <w:sz w:val="28"/>
          <w:szCs w:val="28"/>
        </w:rPr>
        <w:t xml:space="preserve">Цитология, гистология, эмбриология : учебное пособие / Н. П. Барсуков. – Санкт-Петербург : Лань, 2019. – 248 с. – ISBN 978-5-8114-3341-4. </w:t>
      </w:r>
    </w:p>
    <w:p w14:paraId="10A2AD6C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13 </w:t>
      </w:r>
      <w:proofErr w:type="spellStart"/>
      <w:r w:rsidRPr="00A802F2">
        <w:rPr>
          <w:b/>
          <w:bCs/>
          <w:sz w:val="28"/>
          <w:szCs w:val="28"/>
        </w:rPr>
        <w:t>Борхунова</w:t>
      </w:r>
      <w:proofErr w:type="spellEnd"/>
      <w:r w:rsidRPr="00A802F2">
        <w:rPr>
          <w:b/>
          <w:bCs/>
          <w:sz w:val="28"/>
          <w:szCs w:val="28"/>
        </w:rPr>
        <w:t xml:space="preserve">, Е. Н. </w:t>
      </w:r>
      <w:r w:rsidRPr="00A802F2">
        <w:rPr>
          <w:sz w:val="28"/>
          <w:szCs w:val="28"/>
        </w:rPr>
        <w:t xml:space="preserve">Цитология и общая гистология. Методика изучения препаратов : учебно-методическое пособие / Е. Н. </w:t>
      </w:r>
      <w:proofErr w:type="spellStart"/>
      <w:r w:rsidRPr="00A802F2">
        <w:rPr>
          <w:sz w:val="28"/>
          <w:szCs w:val="28"/>
        </w:rPr>
        <w:t>Борхунова</w:t>
      </w:r>
      <w:proofErr w:type="spellEnd"/>
      <w:r w:rsidRPr="00A802F2">
        <w:rPr>
          <w:sz w:val="28"/>
          <w:szCs w:val="28"/>
        </w:rPr>
        <w:t xml:space="preserve">. – 2-е изд., стер. – Санкт-Петербург : Лань, 2017. – 144 с. – ISBN 978-5-8114-2782-6. </w:t>
      </w:r>
    </w:p>
    <w:p w14:paraId="4BE3B15F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14 </w:t>
      </w:r>
      <w:r w:rsidRPr="00A802F2">
        <w:rPr>
          <w:b/>
          <w:bCs/>
          <w:sz w:val="28"/>
          <w:szCs w:val="28"/>
        </w:rPr>
        <w:t xml:space="preserve">Гринько, А. А. </w:t>
      </w:r>
      <w:r w:rsidRPr="00A802F2">
        <w:rPr>
          <w:sz w:val="28"/>
          <w:szCs w:val="28"/>
        </w:rPr>
        <w:t xml:space="preserve">История России : учебное пособие / А. А. Гринько. – Благовещенск : Изд-во </w:t>
      </w:r>
      <w:proofErr w:type="spellStart"/>
      <w:r w:rsidRPr="00A802F2">
        <w:rPr>
          <w:sz w:val="28"/>
          <w:szCs w:val="28"/>
        </w:rPr>
        <w:t>Дальневост</w:t>
      </w:r>
      <w:proofErr w:type="spellEnd"/>
      <w:r w:rsidRPr="00A802F2">
        <w:rPr>
          <w:sz w:val="28"/>
          <w:szCs w:val="28"/>
        </w:rPr>
        <w:t xml:space="preserve">. гос. </w:t>
      </w:r>
      <w:proofErr w:type="spellStart"/>
      <w:r w:rsidRPr="00A802F2">
        <w:rPr>
          <w:sz w:val="28"/>
          <w:szCs w:val="28"/>
        </w:rPr>
        <w:t>аграр</w:t>
      </w:r>
      <w:proofErr w:type="spellEnd"/>
      <w:r w:rsidRPr="00A802F2">
        <w:rPr>
          <w:sz w:val="28"/>
          <w:szCs w:val="28"/>
        </w:rPr>
        <w:t xml:space="preserve">. ун-та, 2018. – 200 с. – ISBN 978-5-9642-0375-9. </w:t>
      </w:r>
    </w:p>
    <w:p w14:paraId="791858A2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>Описание книги двух авторов</w:t>
      </w:r>
    </w:p>
    <w:p w14:paraId="360D37DD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15 </w:t>
      </w:r>
      <w:r w:rsidRPr="00A802F2">
        <w:rPr>
          <w:b/>
          <w:bCs/>
          <w:sz w:val="28"/>
          <w:szCs w:val="28"/>
        </w:rPr>
        <w:t xml:space="preserve">Низкий, С. Е. </w:t>
      </w:r>
      <w:r w:rsidRPr="00A802F2">
        <w:rPr>
          <w:sz w:val="28"/>
          <w:szCs w:val="28"/>
        </w:rPr>
        <w:t xml:space="preserve">Залежные земли Амурской области: сукцессии и ресурсы : монография / С. Е. Низкий, А. А. Муратов. – Благовещенск : Изд-во </w:t>
      </w:r>
      <w:proofErr w:type="spellStart"/>
      <w:r w:rsidRPr="00A802F2">
        <w:rPr>
          <w:sz w:val="28"/>
          <w:szCs w:val="28"/>
        </w:rPr>
        <w:t>Дальневост</w:t>
      </w:r>
      <w:proofErr w:type="spellEnd"/>
      <w:r w:rsidRPr="00A802F2">
        <w:rPr>
          <w:sz w:val="28"/>
          <w:szCs w:val="28"/>
        </w:rPr>
        <w:t xml:space="preserve">. гос. </w:t>
      </w:r>
      <w:proofErr w:type="spellStart"/>
      <w:r w:rsidRPr="00A802F2">
        <w:rPr>
          <w:sz w:val="28"/>
          <w:szCs w:val="28"/>
        </w:rPr>
        <w:t>аграр</w:t>
      </w:r>
      <w:proofErr w:type="spellEnd"/>
      <w:r w:rsidRPr="00A802F2">
        <w:rPr>
          <w:sz w:val="28"/>
          <w:szCs w:val="28"/>
        </w:rPr>
        <w:t xml:space="preserve">. ун-та, 2016. – 266 с. – ISBN 978-5-9642-0385-8. </w:t>
      </w:r>
    </w:p>
    <w:p w14:paraId="3424DA40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16 </w:t>
      </w:r>
      <w:r w:rsidRPr="00A802F2">
        <w:rPr>
          <w:b/>
          <w:bCs/>
          <w:sz w:val="28"/>
          <w:szCs w:val="28"/>
        </w:rPr>
        <w:t>Кухаренко, Н. С</w:t>
      </w:r>
      <w:r w:rsidRPr="00A802F2">
        <w:rPr>
          <w:sz w:val="28"/>
          <w:szCs w:val="28"/>
        </w:rPr>
        <w:t xml:space="preserve">. Определение возраста птиц, домашних животных и их плодов : учебное пособие / Н. С. Кухаренко, А. О. Фёдорова. – Благовещенск : Изд-во </w:t>
      </w:r>
      <w:proofErr w:type="spellStart"/>
      <w:r w:rsidRPr="00A802F2">
        <w:rPr>
          <w:sz w:val="28"/>
          <w:szCs w:val="28"/>
        </w:rPr>
        <w:t>Дальневост</w:t>
      </w:r>
      <w:proofErr w:type="spellEnd"/>
      <w:r w:rsidRPr="00A802F2">
        <w:rPr>
          <w:sz w:val="28"/>
          <w:szCs w:val="28"/>
        </w:rPr>
        <w:t xml:space="preserve">. гос. </w:t>
      </w:r>
      <w:proofErr w:type="spellStart"/>
      <w:r w:rsidRPr="00A802F2">
        <w:rPr>
          <w:sz w:val="28"/>
          <w:szCs w:val="28"/>
        </w:rPr>
        <w:t>аграр</w:t>
      </w:r>
      <w:proofErr w:type="spellEnd"/>
      <w:r w:rsidRPr="00A802F2">
        <w:rPr>
          <w:sz w:val="28"/>
          <w:szCs w:val="28"/>
        </w:rPr>
        <w:t xml:space="preserve">. ун-та, 2018. – 56 с. </w:t>
      </w:r>
    </w:p>
    <w:p w14:paraId="04D58F3D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17 </w:t>
      </w:r>
      <w:r w:rsidRPr="00A802F2">
        <w:rPr>
          <w:b/>
          <w:bCs/>
          <w:sz w:val="28"/>
          <w:szCs w:val="28"/>
        </w:rPr>
        <w:t xml:space="preserve">Васильев, В. К. </w:t>
      </w:r>
      <w:r w:rsidRPr="00A802F2">
        <w:rPr>
          <w:sz w:val="28"/>
          <w:szCs w:val="28"/>
        </w:rPr>
        <w:t xml:space="preserve">Ветеринарная офтальмология и ортопедия : учебное пособие / В. К. Васильев, А. Д. </w:t>
      </w:r>
      <w:proofErr w:type="spellStart"/>
      <w:r w:rsidRPr="00A802F2">
        <w:rPr>
          <w:sz w:val="28"/>
          <w:szCs w:val="28"/>
        </w:rPr>
        <w:t>Цыбикжапов</w:t>
      </w:r>
      <w:proofErr w:type="spellEnd"/>
      <w:r w:rsidRPr="00A802F2">
        <w:rPr>
          <w:sz w:val="28"/>
          <w:szCs w:val="28"/>
        </w:rPr>
        <w:t xml:space="preserve">. – Санкт-Петербург : Лань, 2017. – 188 с. – ISBN 978-5-8114-2490-0. </w:t>
      </w:r>
    </w:p>
    <w:p w14:paraId="0FE4BD4D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Описание книги трех авторов </w:t>
      </w:r>
    </w:p>
    <w:p w14:paraId="553EF7E8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18 </w:t>
      </w:r>
      <w:r w:rsidRPr="00A802F2">
        <w:rPr>
          <w:b/>
          <w:bCs/>
          <w:sz w:val="28"/>
          <w:szCs w:val="28"/>
        </w:rPr>
        <w:t xml:space="preserve">Буторина, Т. Е. </w:t>
      </w:r>
      <w:r w:rsidRPr="00A802F2">
        <w:rPr>
          <w:sz w:val="28"/>
          <w:szCs w:val="28"/>
        </w:rPr>
        <w:t xml:space="preserve">Болезни и паразиты культивируемых и промысловых беспозвоночных и водорослей : учебное пособие / Т. Е. Буторина, В. Н. </w:t>
      </w:r>
      <w:proofErr w:type="spellStart"/>
      <w:r w:rsidRPr="00A802F2">
        <w:rPr>
          <w:sz w:val="28"/>
          <w:szCs w:val="28"/>
        </w:rPr>
        <w:t>Кулепанов</w:t>
      </w:r>
      <w:proofErr w:type="spellEnd"/>
      <w:r w:rsidRPr="00A802F2">
        <w:rPr>
          <w:sz w:val="28"/>
          <w:szCs w:val="28"/>
        </w:rPr>
        <w:t xml:space="preserve">, Л. В. Зверева. – 2-е изд., стер. – Санкт-Петербург : Лань, 2018. – 124 с. – ISBN 978-5-8114-3124-3. </w:t>
      </w:r>
    </w:p>
    <w:p w14:paraId="6BB95D50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19 </w:t>
      </w:r>
      <w:proofErr w:type="spellStart"/>
      <w:r w:rsidRPr="00A802F2">
        <w:rPr>
          <w:b/>
          <w:bCs/>
          <w:sz w:val="28"/>
          <w:szCs w:val="28"/>
        </w:rPr>
        <w:t>Аршаница</w:t>
      </w:r>
      <w:proofErr w:type="spellEnd"/>
      <w:r w:rsidRPr="00A802F2">
        <w:rPr>
          <w:b/>
          <w:bCs/>
          <w:sz w:val="28"/>
          <w:szCs w:val="28"/>
        </w:rPr>
        <w:t xml:space="preserve">, Н. М. </w:t>
      </w:r>
      <w:proofErr w:type="spellStart"/>
      <w:r w:rsidRPr="00A802F2">
        <w:rPr>
          <w:sz w:val="28"/>
          <w:szCs w:val="28"/>
        </w:rPr>
        <w:t>Ихтиопатология</w:t>
      </w:r>
      <w:proofErr w:type="spellEnd"/>
      <w:r w:rsidRPr="00A802F2">
        <w:rPr>
          <w:sz w:val="28"/>
          <w:szCs w:val="28"/>
        </w:rPr>
        <w:t xml:space="preserve">. Токсикозы рыб : учебник / Н. М. </w:t>
      </w:r>
      <w:proofErr w:type="spellStart"/>
      <w:r w:rsidRPr="00A802F2">
        <w:rPr>
          <w:sz w:val="28"/>
          <w:szCs w:val="28"/>
        </w:rPr>
        <w:t>Аршаница</w:t>
      </w:r>
      <w:proofErr w:type="spellEnd"/>
      <w:r w:rsidRPr="00A802F2">
        <w:rPr>
          <w:sz w:val="28"/>
          <w:szCs w:val="28"/>
        </w:rPr>
        <w:t xml:space="preserve">, А. А. Стекольников, М. Р. Гребцов. – 2-е изд., </w:t>
      </w:r>
      <w:proofErr w:type="spellStart"/>
      <w:r w:rsidRPr="00A802F2">
        <w:rPr>
          <w:sz w:val="28"/>
          <w:szCs w:val="28"/>
        </w:rPr>
        <w:t>перераб</w:t>
      </w:r>
      <w:proofErr w:type="spellEnd"/>
      <w:r w:rsidRPr="00A802F2">
        <w:rPr>
          <w:sz w:val="28"/>
          <w:szCs w:val="28"/>
        </w:rPr>
        <w:t xml:space="preserve">. и доп. – Санкт-Петербург : Лань, 2019. – 264 с. – ISBN 978-5-8114-4403-8. </w:t>
      </w:r>
    </w:p>
    <w:p w14:paraId="413DC4B1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Описание книги без авторов </w:t>
      </w:r>
    </w:p>
    <w:p w14:paraId="79AF933D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lastRenderedPageBreak/>
        <w:t xml:space="preserve">20 </w:t>
      </w:r>
      <w:r w:rsidRPr="00A802F2">
        <w:rPr>
          <w:b/>
          <w:bCs/>
          <w:sz w:val="28"/>
          <w:szCs w:val="28"/>
        </w:rPr>
        <w:t xml:space="preserve">Санитарная микробиология </w:t>
      </w:r>
      <w:r w:rsidRPr="00A802F2">
        <w:rPr>
          <w:sz w:val="28"/>
          <w:szCs w:val="28"/>
        </w:rPr>
        <w:t xml:space="preserve">: метод. указ. к </w:t>
      </w:r>
      <w:proofErr w:type="spellStart"/>
      <w:r w:rsidRPr="00A802F2">
        <w:rPr>
          <w:sz w:val="28"/>
          <w:szCs w:val="28"/>
        </w:rPr>
        <w:t>преддиплом</w:t>
      </w:r>
      <w:proofErr w:type="spellEnd"/>
      <w:r w:rsidRPr="00A802F2">
        <w:rPr>
          <w:sz w:val="28"/>
          <w:szCs w:val="28"/>
        </w:rPr>
        <w:t xml:space="preserve">. практике / сост.: Т. В. Федоренко, З. А. Литвинова. – Благовещенск : Изд-во </w:t>
      </w:r>
      <w:proofErr w:type="spellStart"/>
      <w:r w:rsidRPr="00A802F2">
        <w:rPr>
          <w:sz w:val="28"/>
          <w:szCs w:val="28"/>
        </w:rPr>
        <w:t>Дальневост</w:t>
      </w:r>
      <w:proofErr w:type="spellEnd"/>
      <w:r w:rsidRPr="00A802F2">
        <w:rPr>
          <w:sz w:val="28"/>
          <w:szCs w:val="28"/>
        </w:rPr>
        <w:t xml:space="preserve">. гос. </w:t>
      </w:r>
      <w:proofErr w:type="spellStart"/>
      <w:r w:rsidRPr="00A802F2">
        <w:rPr>
          <w:sz w:val="28"/>
          <w:szCs w:val="28"/>
        </w:rPr>
        <w:t>аграр</w:t>
      </w:r>
      <w:proofErr w:type="spellEnd"/>
      <w:r w:rsidRPr="00A802F2">
        <w:rPr>
          <w:sz w:val="28"/>
          <w:szCs w:val="28"/>
        </w:rPr>
        <w:t xml:space="preserve">. ун-та, 2017. – 66 с. </w:t>
      </w:r>
    </w:p>
    <w:p w14:paraId="5FB07C4D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21 </w:t>
      </w:r>
      <w:r w:rsidRPr="00A802F2">
        <w:rPr>
          <w:b/>
          <w:bCs/>
          <w:sz w:val="28"/>
          <w:szCs w:val="28"/>
        </w:rPr>
        <w:t xml:space="preserve">Электрические аппараты </w:t>
      </w:r>
      <w:r w:rsidRPr="00A802F2">
        <w:rPr>
          <w:sz w:val="28"/>
          <w:szCs w:val="28"/>
        </w:rPr>
        <w:t xml:space="preserve">: учебник и практикум / под ред. П. А. Курбатова. – Москва : </w:t>
      </w:r>
      <w:proofErr w:type="spellStart"/>
      <w:r w:rsidRPr="00A802F2">
        <w:rPr>
          <w:sz w:val="28"/>
          <w:szCs w:val="28"/>
        </w:rPr>
        <w:t>Юрайт</w:t>
      </w:r>
      <w:proofErr w:type="spellEnd"/>
      <w:r w:rsidRPr="00A802F2">
        <w:rPr>
          <w:sz w:val="28"/>
          <w:szCs w:val="28"/>
        </w:rPr>
        <w:t xml:space="preserve">, 2018. – 247 с. – ISBN 978-5-9916-9715-6. </w:t>
      </w:r>
    </w:p>
    <w:p w14:paraId="109D7A9B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Статья из журнала </w:t>
      </w:r>
    </w:p>
    <w:p w14:paraId="04753D9E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22 </w:t>
      </w:r>
      <w:r w:rsidRPr="00A802F2">
        <w:rPr>
          <w:b/>
          <w:bCs/>
          <w:sz w:val="28"/>
          <w:szCs w:val="28"/>
        </w:rPr>
        <w:t xml:space="preserve">Тихомиров, А. И. </w:t>
      </w:r>
      <w:r w:rsidRPr="00A802F2">
        <w:rPr>
          <w:sz w:val="28"/>
          <w:szCs w:val="28"/>
        </w:rPr>
        <w:t xml:space="preserve">Эффективность государственной поддержки племенного животноводства / А. И. Тихомиров, Т. Е. Маринченко // Техника и оборудование для села. – 2019. – № 7. – С. 39-42. </w:t>
      </w:r>
    </w:p>
    <w:p w14:paraId="20C97772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23 </w:t>
      </w:r>
      <w:r w:rsidRPr="00A802F2">
        <w:rPr>
          <w:b/>
          <w:bCs/>
          <w:sz w:val="28"/>
          <w:szCs w:val="28"/>
        </w:rPr>
        <w:t xml:space="preserve">Козлова, И. И. </w:t>
      </w:r>
      <w:r w:rsidRPr="00A802F2">
        <w:rPr>
          <w:sz w:val="28"/>
          <w:szCs w:val="28"/>
        </w:rPr>
        <w:t xml:space="preserve">Тенденции формирования промышленного сортимента земляники в Российской Федерации / И. И. Козлова // Садоводство и виноградарство. – 2019. – № 2. – С. 25-32. </w:t>
      </w:r>
    </w:p>
    <w:p w14:paraId="6BF807DC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>или (электронный)</w:t>
      </w:r>
    </w:p>
    <w:p w14:paraId="25526CA6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24 </w:t>
      </w:r>
      <w:r w:rsidRPr="00A802F2">
        <w:rPr>
          <w:b/>
          <w:bCs/>
          <w:sz w:val="28"/>
          <w:szCs w:val="28"/>
        </w:rPr>
        <w:t xml:space="preserve">Выбор оптимальных технологических линий по подготовке кормовых материалов к длительному хранению </w:t>
      </w:r>
      <w:r w:rsidRPr="00A802F2">
        <w:rPr>
          <w:sz w:val="28"/>
          <w:szCs w:val="28"/>
        </w:rPr>
        <w:t xml:space="preserve">/ С. В. Щитов, Ю. Р. Самарина, К. Б. </w:t>
      </w:r>
      <w:proofErr w:type="spellStart"/>
      <w:r w:rsidRPr="00A802F2">
        <w:rPr>
          <w:sz w:val="28"/>
          <w:szCs w:val="28"/>
        </w:rPr>
        <w:t>Постовитенко</w:t>
      </w:r>
      <w:proofErr w:type="spellEnd"/>
      <w:r w:rsidRPr="00A802F2">
        <w:rPr>
          <w:sz w:val="28"/>
          <w:szCs w:val="28"/>
        </w:rPr>
        <w:t xml:space="preserve">, Е. С. Князева // </w:t>
      </w:r>
      <w:proofErr w:type="spellStart"/>
      <w:r w:rsidRPr="00A802F2">
        <w:rPr>
          <w:sz w:val="28"/>
          <w:szCs w:val="28"/>
        </w:rPr>
        <w:t>АгроЭкоИнфо</w:t>
      </w:r>
      <w:proofErr w:type="spellEnd"/>
      <w:r w:rsidRPr="00A802F2">
        <w:rPr>
          <w:sz w:val="28"/>
          <w:szCs w:val="28"/>
        </w:rPr>
        <w:t xml:space="preserve">. – 2018. ‒ № 4. – URL: http://agroecoinfo.narod.ru/journal/STATYI/2018/4/st_407.doc (дата обращения: 29.08.2019). </w:t>
      </w:r>
    </w:p>
    <w:p w14:paraId="661EDB2B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  <w:lang w:val="en-US"/>
        </w:rPr>
        <w:t xml:space="preserve">25 </w:t>
      </w:r>
      <w:r w:rsidRPr="00A802F2">
        <w:rPr>
          <w:b/>
          <w:bCs/>
          <w:sz w:val="28"/>
          <w:szCs w:val="28"/>
          <w:lang w:val="en-US"/>
        </w:rPr>
        <w:t xml:space="preserve">Increasing the Efficiency of Transport and Technological Complexes Used in Crop Harvesting </w:t>
      </w:r>
      <w:r w:rsidRPr="00A802F2">
        <w:rPr>
          <w:sz w:val="28"/>
          <w:szCs w:val="28"/>
          <w:lang w:val="en-US"/>
        </w:rPr>
        <w:t xml:space="preserve">/ S.V. </w:t>
      </w:r>
      <w:proofErr w:type="spellStart"/>
      <w:r w:rsidRPr="00A802F2">
        <w:rPr>
          <w:sz w:val="28"/>
          <w:szCs w:val="28"/>
          <w:lang w:val="en-US"/>
        </w:rPr>
        <w:t>Shchitov</w:t>
      </w:r>
      <w:proofErr w:type="spellEnd"/>
      <w:r w:rsidRPr="00A802F2">
        <w:rPr>
          <w:sz w:val="28"/>
          <w:szCs w:val="28"/>
          <w:lang w:val="en-US"/>
        </w:rPr>
        <w:t xml:space="preserve">, Z. F. </w:t>
      </w:r>
      <w:proofErr w:type="spellStart"/>
      <w:r w:rsidRPr="00A802F2">
        <w:rPr>
          <w:sz w:val="28"/>
          <w:szCs w:val="28"/>
          <w:lang w:val="en-US"/>
        </w:rPr>
        <w:t>Krivutsa</w:t>
      </w:r>
      <w:proofErr w:type="spellEnd"/>
      <w:r w:rsidRPr="00A802F2">
        <w:rPr>
          <w:sz w:val="28"/>
          <w:szCs w:val="28"/>
          <w:lang w:val="en-US"/>
        </w:rPr>
        <w:t xml:space="preserve">, Yu. B. Kurkov, A. V. </w:t>
      </w:r>
      <w:proofErr w:type="spellStart"/>
      <w:r w:rsidRPr="00A802F2">
        <w:rPr>
          <w:sz w:val="28"/>
          <w:szCs w:val="28"/>
          <w:lang w:val="en-US"/>
        </w:rPr>
        <w:t>Burmaga</w:t>
      </w:r>
      <w:proofErr w:type="spellEnd"/>
      <w:r w:rsidRPr="00A802F2">
        <w:rPr>
          <w:sz w:val="28"/>
          <w:szCs w:val="28"/>
          <w:lang w:val="en-US"/>
        </w:rPr>
        <w:t xml:space="preserve"> [et al.]. – DOI 10.3923/jeasci.2018.6850.6854 // Journal of Engineering and Applied Sciences. – 2018. – Vol. 13, № 16. – p. 6850-6854. </w:t>
      </w:r>
      <w:r w:rsidRPr="00A802F2">
        <w:rPr>
          <w:sz w:val="28"/>
          <w:szCs w:val="28"/>
        </w:rPr>
        <w:t xml:space="preserve">‒ URL: http://docsdrive.com/pdfs/medwelljournals/jeasci/2018/6850-6854.pdf. (дата обращения: 03.09.2019). </w:t>
      </w:r>
    </w:p>
    <w:p w14:paraId="48CAE9AC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Описание сайтов в сети «Интернет» </w:t>
      </w:r>
    </w:p>
    <w:p w14:paraId="2B73384A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26 eLIBRARY.RU : научная электронная библиотека : сайт. – Москва, 2000 – . – URL : https://elibrary.ru (дата обращения: 03.09.2019). </w:t>
      </w:r>
    </w:p>
    <w:p w14:paraId="7E432953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27 ЛАНЬ : электронно-библиотечная система : сайт. – Санкт-Петербург, 2010 – . – URL : http://e.lanbook.com/ (дата обращения: 03.09.2019). </w:t>
      </w:r>
    </w:p>
    <w:p w14:paraId="71954910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lastRenderedPageBreak/>
        <w:t xml:space="preserve">28 ЮРАЙТ: электронная библиотечная система : сайт. – Москва, 2013 – . – URL : https://biblio-online.ru/ (дата обращения: 03.09.2019). </w:t>
      </w:r>
    </w:p>
    <w:p w14:paraId="0720EB05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29 </w:t>
      </w:r>
      <w:proofErr w:type="spellStart"/>
      <w:r w:rsidRPr="00A802F2">
        <w:rPr>
          <w:sz w:val="28"/>
          <w:szCs w:val="28"/>
        </w:rPr>
        <w:t>IPRbooks</w:t>
      </w:r>
      <w:proofErr w:type="spellEnd"/>
      <w:r w:rsidRPr="00A802F2">
        <w:rPr>
          <w:sz w:val="28"/>
          <w:szCs w:val="28"/>
        </w:rPr>
        <w:t xml:space="preserve">: электронная библиотечная система : сайт. – Саратов, 2005 – . – URL : http://www.iprbookshop.ru/ (дата обращения: 03.09.2019). </w:t>
      </w:r>
    </w:p>
    <w:p w14:paraId="14E4CA34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30 Электронная библиотека : библиотека диссертаций : сайт / Российская государственная библиотека. – Москва : РГБ, 2003 – . – URL: http://dvs.rsl.ru/ (дата обращения: 03.09.2019). </w:t>
      </w:r>
    </w:p>
    <w:p w14:paraId="282DE6E3" w14:textId="77777777" w:rsidR="00A802F2" w:rsidRPr="0064278C" w:rsidRDefault="00A802F2" w:rsidP="0064278C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31 Федеральный институт промышленной собственности (ФИПС): сайт. – Москва, 1955 – URL: http://www1.fips.ru/wps/wcm/connect/content_ru/ru/inform_resources/inform_retrieval_system/ (дата </w:t>
      </w:r>
      <w:r w:rsidRPr="0064278C">
        <w:rPr>
          <w:sz w:val="28"/>
          <w:szCs w:val="28"/>
        </w:rPr>
        <w:t xml:space="preserve">обращения: 03.09.2019). </w:t>
      </w:r>
    </w:p>
    <w:p w14:paraId="03FF5C93" w14:textId="77777777" w:rsidR="00A802F2" w:rsidRPr="00893C87" w:rsidRDefault="00A802F2" w:rsidP="0061383E">
      <w:pPr>
        <w:pStyle w:val="3"/>
        <w:spacing w:before="360" w:after="240"/>
        <w:rPr>
          <w:rFonts w:cs="Times New Roman"/>
          <w:b/>
          <w:szCs w:val="28"/>
        </w:rPr>
      </w:pPr>
      <w:bookmarkStart w:id="26" w:name="_Toc226703907"/>
      <w:bookmarkStart w:id="27" w:name="_Toc226703943"/>
      <w:bookmarkStart w:id="28" w:name="_Toc226728987"/>
      <w:bookmarkStart w:id="29" w:name="_Toc228117500"/>
      <w:bookmarkStart w:id="30" w:name="_Toc233117254"/>
      <w:bookmarkStart w:id="31" w:name="_Toc33532614"/>
      <w:r w:rsidRPr="00F34514">
        <w:rPr>
          <w:rFonts w:cs="Times New Roman"/>
          <w:b/>
          <w:szCs w:val="28"/>
        </w:rPr>
        <w:t>Приложения</w:t>
      </w:r>
      <w:bookmarkEnd w:id="26"/>
      <w:bookmarkEnd w:id="27"/>
      <w:bookmarkEnd w:id="28"/>
      <w:bookmarkEnd w:id="29"/>
      <w:bookmarkEnd w:id="30"/>
      <w:bookmarkEnd w:id="31"/>
    </w:p>
    <w:p w14:paraId="768F192A" w14:textId="77777777" w:rsidR="00A802F2" w:rsidRPr="00A802F2" w:rsidRDefault="00A802F2" w:rsidP="0064278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64278C">
        <w:rPr>
          <w:color w:val="000000"/>
          <w:sz w:val="28"/>
          <w:szCs w:val="28"/>
        </w:rPr>
        <w:t>Материал, дополняющий</w:t>
      </w:r>
      <w:r w:rsidRPr="00A802F2">
        <w:rPr>
          <w:color w:val="000000"/>
          <w:sz w:val="28"/>
          <w:szCs w:val="28"/>
        </w:rPr>
        <w:t xml:space="preserve"> текст документа, допускается помещать в приложениях. Приложениями могут быть, например, графическим материал, таблицы большого формата, расчеты, описания аппаратуры и приборов, описания алгоритмов и программ задач, решаемых на ЭВМ и т. д.</w:t>
      </w:r>
    </w:p>
    <w:p w14:paraId="6AC54F13" w14:textId="77777777" w:rsidR="00A802F2" w:rsidRPr="00A802F2" w:rsidRDefault="00A802F2" w:rsidP="00A802F2">
      <w:pPr>
        <w:shd w:val="clear" w:color="auto" w:fill="FFFFFF"/>
        <w:tabs>
          <w:tab w:val="left" w:pos="6989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Приложения могут быть обязательными и информационными. Информационные приложения могут быть рекомендованными или справочными.</w:t>
      </w:r>
    </w:p>
    <w:p w14:paraId="2E777E9E" w14:textId="77777777" w:rsidR="00A802F2" w:rsidRPr="00A802F2" w:rsidRDefault="00A802F2" w:rsidP="00A802F2">
      <w:pPr>
        <w:shd w:val="clear" w:color="auto" w:fill="FFFFFF"/>
        <w:tabs>
          <w:tab w:val="left" w:pos="6989"/>
        </w:tabs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>Приложения оформляют как продолжение данного документа на последующих его листах. В тексте документа на все приложения должны быть даны ссылки. Приложения располагают и порядке ссылок на них в тексте документа. Каждое приложение следует начинать с нового листа с указанием наверху посередине листа слова «Приложение» и его обозначения под ним в скобках для обязательного приложения пишут слово «обязательное», а для информационного – «рекомендуемое» или «справочное».</w:t>
      </w:r>
    </w:p>
    <w:p w14:paraId="394150D6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 xml:space="preserve">Приложение должно иметь заголовок, который записывают </w:t>
      </w:r>
      <w:r w:rsidR="00A908F4">
        <w:rPr>
          <w:color w:val="000000"/>
          <w:sz w:val="28"/>
          <w:szCs w:val="28"/>
        </w:rPr>
        <w:t xml:space="preserve">посередине </w:t>
      </w:r>
      <w:r w:rsidRPr="00A802F2">
        <w:rPr>
          <w:color w:val="000000"/>
          <w:sz w:val="28"/>
          <w:szCs w:val="28"/>
        </w:rPr>
        <w:t xml:space="preserve">с прописной буквы отдельной строкой и </w:t>
      </w:r>
      <w:r w:rsidRPr="00A802F2">
        <w:rPr>
          <w:sz w:val="28"/>
          <w:szCs w:val="28"/>
        </w:rPr>
        <w:t>выделяют полужирным шрифтом</w:t>
      </w:r>
      <w:r w:rsidRPr="00A802F2">
        <w:rPr>
          <w:color w:val="000000"/>
          <w:sz w:val="28"/>
          <w:szCs w:val="28"/>
        </w:rPr>
        <w:t>.</w:t>
      </w:r>
    </w:p>
    <w:p w14:paraId="19C6E8A1" w14:textId="77777777" w:rsid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lastRenderedPageBreak/>
        <w:t>Приложения обозначают заглавными буквами русского алфавита, начиная с А, за исключением буки Ё, 3, И, О, Ч, Ь, Ы, Ъ. После слова «Приложение» следует буква, обозначающая его последовательность. Если в документе одно приложение, оно обозначается «Приложение А». Приложения должны иметь общую с остальной частью документ сквозную нумерацию страниц. Приложение, выполненное на листе большего формата, считается за один лист. Все приложения должны быть перечислены в содержании документа с указанием их обозначений и заголовков.</w:t>
      </w:r>
    </w:p>
    <w:p w14:paraId="7ED71584" w14:textId="77777777" w:rsidR="0064278C" w:rsidRPr="00A802F2" w:rsidRDefault="0064278C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случае представления в приложении стандартных бланков на него делается </w:t>
      </w:r>
      <w:proofErr w:type="spellStart"/>
      <w:r>
        <w:rPr>
          <w:color w:val="000000"/>
          <w:sz w:val="28"/>
          <w:szCs w:val="28"/>
        </w:rPr>
        <w:t>подтитульник</w:t>
      </w:r>
      <w:proofErr w:type="spellEnd"/>
      <w:r>
        <w:rPr>
          <w:color w:val="000000"/>
          <w:sz w:val="28"/>
          <w:szCs w:val="28"/>
        </w:rPr>
        <w:t xml:space="preserve">, на котором </w:t>
      </w:r>
      <w:r w:rsidR="00A908F4">
        <w:rPr>
          <w:color w:val="000000"/>
          <w:sz w:val="28"/>
          <w:szCs w:val="28"/>
        </w:rPr>
        <w:t>указывается наименование приложение с указанием его номера, его вид и заголовок приложения. Эта информация располагается по середине листа по высоте.</w:t>
      </w:r>
    </w:p>
    <w:p w14:paraId="1C616F87" w14:textId="77777777" w:rsidR="00A802F2" w:rsidRPr="00893C87" w:rsidRDefault="00A802F2" w:rsidP="0061383E">
      <w:pPr>
        <w:pStyle w:val="3"/>
        <w:spacing w:before="360" w:after="240"/>
        <w:rPr>
          <w:rFonts w:cs="Times New Roman"/>
          <w:b/>
          <w:szCs w:val="28"/>
        </w:rPr>
      </w:pPr>
      <w:bookmarkStart w:id="32" w:name="_Toc226703908"/>
      <w:bookmarkStart w:id="33" w:name="_Toc226703944"/>
      <w:bookmarkStart w:id="34" w:name="_Toc226728988"/>
      <w:bookmarkStart w:id="35" w:name="_Toc228117501"/>
      <w:bookmarkStart w:id="36" w:name="_Toc233117255"/>
      <w:bookmarkStart w:id="37" w:name="_Toc33532615"/>
      <w:r w:rsidRPr="00893C87">
        <w:rPr>
          <w:rFonts w:cs="Times New Roman"/>
          <w:b/>
          <w:szCs w:val="28"/>
        </w:rPr>
        <w:t>Нумерация листов документа</w:t>
      </w:r>
      <w:bookmarkEnd w:id="32"/>
      <w:bookmarkEnd w:id="33"/>
      <w:bookmarkEnd w:id="34"/>
      <w:bookmarkEnd w:id="35"/>
      <w:bookmarkEnd w:id="36"/>
      <w:bookmarkEnd w:id="37"/>
    </w:p>
    <w:p w14:paraId="61004A35" w14:textId="77777777" w:rsidR="00A802F2" w:rsidRPr="00A802F2" w:rsidRDefault="00A802F2" w:rsidP="00A802F2">
      <w:pPr>
        <w:pStyle w:val="a3"/>
        <w:spacing w:line="360" w:lineRule="auto"/>
        <w:ind w:right="0"/>
        <w:rPr>
          <w:spacing w:val="0"/>
          <w:szCs w:val="28"/>
        </w:rPr>
      </w:pPr>
      <w:r w:rsidRPr="00A802F2">
        <w:rPr>
          <w:spacing w:val="0"/>
          <w:szCs w:val="28"/>
        </w:rPr>
        <w:t xml:space="preserve">В пояснительной записке осуществляется сквозная нумерация страниц арабскими цифрами. </w:t>
      </w:r>
    </w:p>
    <w:p w14:paraId="632BCDFC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Номер листа проставляют в нижнем правом углу листа без точки. Если документ выполняют на листах по форме, установленной стандартами, номер листа проставляют в отведенном для этого месте.</w:t>
      </w:r>
    </w:p>
    <w:p w14:paraId="228A2A9E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4015D">
        <w:rPr>
          <w:sz w:val="28"/>
          <w:szCs w:val="28"/>
          <w:highlight w:val="yellow"/>
        </w:rPr>
        <w:t xml:space="preserve">Для нумерации страниц использовать шрифт которым выполнена ПЗ, </w:t>
      </w:r>
      <w:r w:rsidR="00A908F4" w:rsidRPr="0094015D">
        <w:rPr>
          <w:sz w:val="28"/>
          <w:szCs w:val="28"/>
          <w:highlight w:val="yellow"/>
        </w:rPr>
        <w:t>основной размер (кегль) шрифта 14</w:t>
      </w:r>
      <w:r w:rsidRPr="0094015D">
        <w:rPr>
          <w:sz w:val="28"/>
          <w:szCs w:val="28"/>
          <w:highlight w:val="yellow"/>
        </w:rPr>
        <w:t>.</w:t>
      </w:r>
    </w:p>
    <w:p w14:paraId="2991C2B8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57E7E615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  <w:sectPr w:rsidR="00A802F2" w:rsidRPr="00A802F2" w:rsidSect="00785E93">
          <w:footerReference w:type="even" r:id="rId12"/>
          <w:footerReference w:type="default" r:id="rId13"/>
          <w:pgSz w:w="11907" w:h="16840" w:code="9"/>
          <w:pgMar w:top="1134" w:right="708" w:bottom="1418" w:left="1418" w:header="0" w:footer="567" w:gutter="0"/>
          <w:cols w:space="720" w:equalWidth="0">
            <w:col w:w="9781"/>
          </w:cols>
          <w:noEndnote/>
          <w:titlePg/>
          <w:docGrid w:linePitch="272"/>
        </w:sectPr>
      </w:pPr>
    </w:p>
    <w:p w14:paraId="76729A47" w14:textId="77777777" w:rsidR="00A802F2" w:rsidRPr="0061383E" w:rsidRDefault="00A802F2" w:rsidP="0061383E">
      <w:pPr>
        <w:pStyle w:val="1"/>
        <w:spacing w:after="360"/>
        <w:jc w:val="left"/>
        <w:rPr>
          <w:caps/>
          <w:szCs w:val="32"/>
        </w:rPr>
      </w:pPr>
      <w:bookmarkStart w:id="38" w:name="_Toc226703909"/>
      <w:bookmarkStart w:id="39" w:name="_Toc226703945"/>
      <w:bookmarkStart w:id="40" w:name="_Toc226728989"/>
      <w:bookmarkStart w:id="41" w:name="_Toc228117502"/>
      <w:bookmarkStart w:id="42" w:name="_Toc233117256"/>
      <w:bookmarkStart w:id="43" w:name="_Toc33527866"/>
      <w:bookmarkStart w:id="44" w:name="_Toc33532616"/>
      <w:r w:rsidRPr="0061383E">
        <w:rPr>
          <w:caps/>
          <w:szCs w:val="32"/>
        </w:rPr>
        <w:lastRenderedPageBreak/>
        <w:t>2 П</w:t>
      </w:r>
      <w:r w:rsidRPr="0061383E">
        <w:rPr>
          <w:szCs w:val="32"/>
        </w:rPr>
        <w:t xml:space="preserve">равила оформления </w:t>
      </w:r>
      <w:bookmarkEnd w:id="38"/>
      <w:bookmarkEnd w:id="39"/>
      <w:bookmarkEnd w:id="40"/>
      <w:bookmarkEnd w:id="41"/>
      <w:bookmarkEnd w:id="42"/>
      <w:r w:rsidRPr="0061383E">
        <w:rPr>
          <w:szCs w:val="32"/>
        </w:rPr>
        <w:t>пояснительной записки</w:t>
      </w:r>
      <w:bookmarkEnd w:id="43"/>
      <w:bookmarkEnd w:id="44"/>
    </w:p>
    <w:p w14:paraId="25959027" w14:textId="77777777" w:rsidR="00A802F2" w:rsidRPr="00A908F4" w:rsidRDefault="00A802F2" w:rsidP="00A908F4">
      <w:pPr>
        <w:pStyle w:val="20"/>
        <w:spacing w:after="240" w:line="360" w:lineRule="auto"/>
        <w:ind w:firstLine="709"/>
        <w:jc w:val="both"/>
        <w:rPr>
          <w:b/>
          <w:spacing w:val="0"/>
          <w:szCs w:val="28"/>
        </w:rPr>
      </w:pPr>
      <w:bookmarkStart w:id="45" w:name="_Toc226703910"/>
      <w:bookmarkStart w:id="46" w:name="_Toc226703946"/>
      <w:bookmarkStart w:id="47" w:name="_Toc226728990"/>
      <w:bookmarkStart w:id="48" w:name="_Toc228117503"/>
      <w:bookmarkStart w:id="49" w:name="_Toc233117257"/>
      <w:bookmarkStart w:id="50" w:name="_Toc33527867"/>
      <w:bookmarkStart w:id="51" w:name="_Toc33532617"/>
      <w:r w:rsidRPr="00A908F4">
        <w:rPr>
          <w:b/>
          <w:spacing w:val="0"/>
          <w:szCs w:val="28"/>
        </w:rPr>
        <w:t xml:space="preserve">2.1 Оформление текстовой части </w:t>
      </w:r>
      <w:bookmarkEnd w:id="45"/>
      <w:bookmarkEnd w:id="46"/>
      <w:bookmarkEnd w:id="47"/>
      <w:bookmarkEnd w:id="48"/>
      <w:bookmarkEnd w:id="49"/>
      <w:r w:rsidRPr="00A908F4">
        <w:rPr>
          <w:b/>
          <w:spacing w:val="0"/>
          <w:szCs w:val="28"/>
        </w:rPr>
        <w:t>пояснительной записки</w:t>
      </w:r>
      <w:bookmarkEnd w:id="50"/>
      <w:bookmarkEnd w:id="51"/>
    </w:p>
    <w:p w14:paraId="75C7F378" w14:textId="77777777" w:rsidR="00A802F2" w:rsidRPr="00A802F2" w:rsidRDefault="00A802F2" w:rsidP="00A802F2">
      <w:pPr>
        <w:pStyle w:val="a3"/>
        <w:spacing w:line="360" w:lineRule="auto"/>
        <w:ind w:right="0"/>
        <w:rPr>
          <w:spacing w:val="0"/>
          <w:szCs w:val="28"/>
        </w:rPr>
      </w:pPr>
      <w:r w:rsidRPr="00A802F2">
        <w:rPr>
          <w:spacing w:val="0"/>
          <w:szCs w:val="28"/>
        </w:rPr>
        <w:t xml:space="preserve">Текст документа при необходимости разделяют на разделы и </w:t>
      </w:r>
      <w:r w:rsidR="000516BB">
        <w:rPr>
          <w:spacing w:val="0"/>
          <w:szCs w:val="28"/>
        </w:rPr>
        <w:t>подразделы, пункты и подпункты.</w:t>
      </w:r>
    </w:p>
    <w:p w14:paraId="12D4317E" w14:textId="77777777" w:rsidR="00A802F2" w:rsidRPr="00A802F2" w:rsidRDefault="00A802F2" w:rsidP="00A802F2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>Разделы, подразделы должны иметь заголовки. Пункты, как правило, заголовков не имеют.</w:t>
      </w:r>
    </w:p>
    <w:p w14:paraId="717B5BA7" w14:textId="77777777" w:rsidR="00A802F2" w:rsidRPr="000516BB" w:rsidRDefault="00A802F2" w:rsidP="000516BB">
      <w:pPr>
        <w:pStyle w:val="a3"/>
        <w:spacing w:line="360" w:lineRule="auto"/>
        <w:ind w:right="0"/>
        <w:rPr>
          <w:spacing w:val="0"/>
          <w:szCs w:val="28"/>
        </w:rPr>
      </w:pPr>
      <w:r w:rsidRPr="000516BB">
        <w:rPr>
          <w:szCs w:val="28"/>
        </w:rPr>
        <w:t>Заголовки должны четко и кратко отражать содержание разделов, подразделов.</w:t>
      </w:r>
    </w:p>
    <w:p w14:paraId="24780E4E" w14:textId="77777777" w:rsidR="000516BB" w:rsidRDefault="00A802F2" w:rsidP="000516BB">
      <w:pPr>
        <w:widowControl/>
        <w:spacing w:line="360" w:lineRule="auto"/>
        <w:jc w:val="both"/>
        <w:rPr>
          <w:szCs w:val="28"/>
        </w:rPr>
      </w:pPr>
      <w:r w:rsidRPr="000516BB">
        <w:rPr>
          <w:sz w:val="28"/>
          <w:szCs w:val="28"/>
        </w:rPr>
        <w:t>Разделы должны иметь порядковые номера в пределах всего документа, обозначенные арабскими цифрами без точки и записанные с абзацного отступа</w:t>
      </w:r>
      <w:r w:rsidR="000516BB">
        <w:rPr>
          <w:sz w:val="28"/>
          <w:szCs w:val="28"/>
        </w:rPr>
        <w:t>.</w:t>
      </w:r>
    </w:p>
    <w:p w14:paraId="2CC98AE6" w14:textId="77777777" w:rsidR="00A802F2" w:rsidRPr="000516BB" w:rsidRDefault="00A802F2" w:rsidP="000516B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0516BB">
        <w:rPr>
          <w:sz w:val="28"/>
          <w:szCs w:val="28"/>
        </w:rPr>
        <w:t>Подразделы должны иметь,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Подразделы также должны быт</w:t>
      </w:r>
      <w:r w:rsidR="000516BB">
        <w:rPr>
          <w:sz w:val="28"/>
          <w:szCs w:val="28"/>
        </w:rPr>
        <w:t>ь записаны с абзацного отступа.</w:t>
      </w:r>
    </w:p>
    <w:p w14:paraId="4AE254BF" w14:textId="77777777" w:rsidR="00A802F2" w:rsidRPr="00A802F2" w:rsidRDefault="00A802F2" w:rsidP="00A802F2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Если документ не имеет подразделов, то нумерация пунктов в нем должна быть в пределах каждого раздела, и номер пункта должен состоять из номеров раздела и пункта, разделенных точкой. В конце </w:t>
      </w:r>
      <w:r w:rsidR="00A908F4">
        <w:rPr>
          <w:sz w:val="28"/>
          <w:szCs w:val="28"/>
        </w:rPr>
        <w:t>номера пункта точка не ставится.</w:t>
      </w:r>
    </w:p>
    <w:p w14:paraId="67DA1041" w14:textId="77777777" w:rsidR="00A802F2" w:rsidRPr="00A802F2" w:rsidRDefault="00A802F2" w:rsidP="00A802F2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Заголовки разделов и подразделов следует печатать с прописной буквы без точки в конце, полужирным шрифтом, не подчеркивая. </w:t>
      </w:r>
      <w:r w:rsidRPr="0094015D">
        <w:rPr>
          <w:sz w:val="28"/>
          <w:szCs w:val="28"/>
          <w:highlight w:val="yellow"/>
        </w:rPr>
        <w:t xml:space="preserve">Заголовки разделов выделяют увеличенным размером шрифта: заголовок раздела – шрифт 16 </w:t>
      </w:r>
      <w:proofErr w:type="spellStart"/>
      <w:r w:rsidRPr="0094015D">
        <w:rPr>
          <w:sz w:val="28"/>
          <w:szCs w:val="28"/>
          <w:highlight w:val="yellow"/>
        </w:rPr>
        <w:t>пт</w:t>
      </w:r>
      <w:proofErr w:type="spellEnd"/>
      <w:r w:rsidRPr="0094015D">
        <w:rPr>
          <w:sz w:val="28"/>
          <w:szCs w:val="28"/>
          <w:highlight w:val="yellow"/>
        </w:rPr>
        <w:t xml:space="preserve">, заголовок подраздела – 14 </w:t>
      </w:r>
      <w:proofErr w:type="spellStart"/>
      <w:r w:rsidRPr="0094015D">
        <w:rPr>
          <w:sz w:val="28"/>
          <w:szCs w:val="28"/>
          <w:highlight w:val="yellow"/>
        </w:rPr>
        <w:t>пт</w:t>
      </w:r>
      <w:proofErr w:type="spellEnd"/>
      <w:r w:rsidRPr="0094015D">
        <w:rPr>
          <w:sz w:val="28"/>
          <w:szCs w:val="28"/>
          <w:highlight w:val="yellow"/>
        </w:rPr>
        <w:t>, заголовки пунктов не выделяются – шрифт 14 пт.</w:t>
      </w:r>
    </w:p>
    <w:p w14:paraId="33AE8AE5" w14:textId="77777777" w:rsidR="00A908F4" w:rsidRDefault="00A802F2" w:rsidP="00A802F2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>Переносы слов в заголовках не допускаются. Если заголовок состоит из двух предложений, их разделяют точкой.</w:t>
      </w:r>
    </w:p>
    <w:p w14:paraId="4A1341A4" w14:textId="77777777" w:rsidR="00A802F2" w:rsidRPr="00A802F2" w:rsidRDefault="00A908F4" w:rsidP="00A802F2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заголовок состоит из двух и более строк</w:t>
      </w:r>
      <w:r w:rsidR="000516BB">
        <w:rPr>
          <w:sz w:val="28"/>
          <w:szCs w:val="28"/>
        </w:rPr>
        <w:t>,</w:t>
      </w:r>
      <w:r>
        <w:rPr>
          <w:sz w:val="28"/>
          <w:szCs w:val="28"/>
        </w:rPr>
        <w:t xml:space="preserve"> то вторая и последующая строчки начинаются на уровне </w:t>
      </w:r>
      <w:r w:rsidR="00E731FB">
        <w:rPr>
          <w:sz w:val="28"/>
          <w:szCs w:val="28"/>
        </w:rPr>
        <w:t>начала этого заголовка н</w:t>
      </w:r>
      <w:r w:rsidR="00BE3E5D">
        <w:rPr>
          <w:sz w:val="28"/>
          <w:szCs w:val="28"/>
        </w:rPr>
        <w:t>а</w:t>
      </w:r>
      <w:r w:rsidR="00E731FB">
        <w:rPr>
          <w:sz w:val="28"/>
          <w:szCs w:val="28"/>
        </w:rPr>
        <w:t xml:space="preserve"> первой строке.</w:t>
      </w:r>
    </w:p>
    <w:p w14:paraId="5FCA113C" w14:textId="77777777" w:rsidR="00A802F2" w:rsidRPr="0094015D" w:rsidRDefault="00A802F2" w:rsidP="00A802F2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94015D">
        <w:rPr>
          <w:sz w:val="28"/>
          <w:szCs w:val="28"/>
          <w:highlight w:val="yellow"/>
        </w:rPr>
        <w:t>При выполнении документа расстояние между заголовком раздела и заголо</w:t>
      </w:r>
      <w:r w:rsidR="00F547A7" w:rsidRPr="0094015D">
        <w:rPr>
          <w:sz w:val="28"/>
          <w:szCs w:val="28"/>
          <w:highlight w:val="yellow"/>
        </w:rPr>
        <w:t>вком подраздела – 18пт (15 мм).</w:t>
      </w:r>
    </w:p>
    <w:p w14:paraId="660410C6" w14:textId="77777777" w:rsidR="00A802F2" w:rsidRPr="0094015D" w:rsidRDefault="00A802F2" w:rsidP="00A802F2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94015D">
        <w:rPr>
          <w:sz w:val="28"/>
          <w:szCs w:val="28"/>
          <w:highlight w:val="yellow"/>
        </w:rPr>
        <w:t>Расстояние между заголовком раздела и текстом, если заголовок подразд</w:t>
      </w:r>
      <w:r w:rsidR="00F547A7" w:rsidRPr="0094015D">
        <w:rPr>
          <w:sz w:val="28"/>
          <w:szCs w:val="28"/>
          <w:highlight w:val="yellow"/>
        </w:rPr>
        <w:t>ела отсутствует – 12пт (10 мм).</w:t>
      </w:r>
    </w:p>
    <w:p w14:paraId="45045DF0" w14:textId="77777777" w:rsidR="00A802F2" w:rsidRPr="0094015D" w:rsidRDefault="00A802F2" w:rsidP="00A802F2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94015D">
        <w:rPr>
          <w:sz w:val="28"/>
          <w:szCs w:val="28"/>
          <w:highlight w:val="yellow"/>
        </w:rPr>
        <w:lastRenderedPageBreak/>
        <w:t>Расстояние между заголовком подра</w:t>
      </w:r>
      <w:r w:rsidR="00F547A7" w:rsidRPr="0094015D">
        <w:rPr>
          <w:sz w:val="28"/>
          <w:szCs w:val="28"/>
          <w:highlight w:val="yellow"/>
        </w:rPr>
        <w:t>здела и текстом – 12пт (10 мм).</w:t>
      </w:r>
    </w:p>
    <w:p w14:paraId="53948A24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94015D">
        <w:rPr>
          <w:sz w:val="28"/>
          <w:szCs w:val="28"/>
          <w:highlight w:val="yellow"/>
        </w:rPr>
        <w:t>Расстояние между текстом и заголовком подраздела – 18пт (15 мм).</w:t>
      </w:r>
      <w:r w:rsidRPr="00A802F2">
        <w:rPr>
          <w:sz w:val="28"/>
          <w:szCs w:val="28"/>
        </w:rPr>
        <w:t xml:space="preserve"> </w:t>
      </w:r>
    </w:p>
    <w:p w14:paraId="04846BA3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Разделы должны иметь порядковую нумерацию в пределах всего текста, за исключением приложений. </w:t>
      </w:r>
    </w:p>
    <w:p w14:paraId="6721F68C" w14:textId="77777777" w:rsidR="00A802F2" w:rsidRDefault="00A802F2" w:rsidP="00F547A7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Пример – </w:t>
      </w:r>
      <w:r w:rsidR="000516BB">
        <w:rPr>
          <w:sz w:val="28"/>
          <w:szCs w:val="28"/>
        </w:rPr>
        <w:t xml:space="preserve">Нумерация </w:t>
      </w:r>
      <w:r w:rsidR="001E785B">
        <w:rPr>
          <w:sz w:val="28"/>
          <w:szCs w:val="28"/>
        </w:rPr>
        <w:t xml:space="preserve">разделов и </w:t>
      </w:r>
      <w:r w:rsidR="000516BB">
        <w:rPr>
          <w:sz w:val="28"/>
          <w:szCs w:val="28"/>
        </w:rPr>
        <w:t>подразделов</w:t>
      </w:r>
    </w:p>
    <w:p w14:paraId="1CFC4AC1" w14:textId="77777777" w:rsidR="00111EC1" w:rsidRPr="00111EC1" w:rsidRDefault="00111EC1" w:rsidP="001E785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11EC1">
        <w:rPr>
          <w:b/>
          <w:sz w:val="28"/>
          <w:szCs w:val="28"/>
        </w:rPr>
        <w:t>1 Типы и размеры</w:t>
      </w:r>
    </w:p>
    <w:p w14:paraId="15CC8530" w14:textId="77777777" w:rsidR="00111EC1" w:rsidRPr="00111EC1" w:rsidRDefault="00761428" w:rsidP="007B50C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D2063" wp14:editId="627069BA">
                <wp:simplePos x="0" y="0"/>
                <wp:positionH relativeFrom="column">
                  <wp:posOffset>852170</wp:posOffset>
                </wp:positionH>
                <wp:positionV relativeFrom="paragraph">
                  <wp:posOffset>24765</wp:posOffset>
                </wp:positionV>
                <wp:extent cx="204470" cy="741680"/>
                <wp:effectExtent l="8255" t="13335" r="6350" b="6985"/>
                <wp:wrapNone/>
                <wp:docPr id="23" name="AutoShape 1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4470" cy="741680"/>
                        </a:xfrm>
                        <a:prstGeom prst="rightBrace">
                          <a:avLst>
                            <a:gd name="adj1" fmla="val 3022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08C42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1094" o:spid="_x0000_s1026" type="#_x0000_t88" style="position:absolute;margin-left:67.1pt;margin-top:1.95pt;width:16.1pt;height:5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"/>
            </w:pict>
          </mc:Fallback>
        </mc:AlternateContent>
      </w:r>
      <w:r w:rsidR="00111EC1" w:rsidRPr="00111EC1">
        <w:rPr>
          <w:b/>
          <w:sz w:val="28"/>
          <w:szCs w:val="28"/>
        </w:rPr>
        <w:t xml:space="preserve">1.1 </w:t>
      </w:r>
    </w:p>
    <w:p w14:paraId="621E4951" w14:textId="77777777" w:rsidR="00111EC1" w:rsidRPr="00111EC1" w:rsidRDefault="00111EC1" w:rsidP="007B50C7">
      <w:pPr>
        <w:spacing w:line="360" w:lineRule="auto"/>
        <w:ind w:firstLine="709"/>
        <w:jc w:val="both"/>
        <w:rPr>
          <w:sz w:val="28"/>
          <w:szCs w:val="28"/>
        </w:rPr>
      </w:pPr>
      <w:r w:rsidRPr="00111EC1">
        <w:rPr>
          <w:b/>
          <w:sz w:val="28"/>
          <w:szCs w:val="28"/>
        </w:rPr>
        <w:t>1.2</w:t>
      </w:r>
      <w:r>
        <w:rPr>
          <w:b/>
          <w:sz w:val="28"/>
          <w:szCs w:val="28"/>
        </w:rPr>
        <w:t xml:space="preserve">           </w:t>
      </w:r>
      <w:r>
        <w:rPr>
          <w:sz w:val="28"/>
          <w:szCs w:val="28"/>
        </w:rPr>
        <w:t>Нумерация пунктов первого раздела</w:t>
      </w:r>
    </w:p>
    <w:p w14:paraId="3EEFA22F" w14:textId="77777777" w:rsidR="00111EC1" w:rsidRPr="00111EC1" w:rsidRDefault="00111EC1" w:rsidP="007B50C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11EC1">
        <w:rPr>
          <w:b/>
          <w:sz w:val="28"/>
          <w:szCs w:val="28"/>
        </w:rPr>
        <w:t>1.3</w:t>
      </w:r>
    </w:p>
    <w:p w14:paraId="0A2DC549" w14:textId="77777777" w:rsidR="00111EC1" w:rsidRPr="00111EC1" w:rsidRDefault="00111EC1" w:rsidP="007B50C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11EC1">
        <w:rPr>
          <w:b/>
          <w:sz w:val="28"/>
          <w:szCs w:val="28"/>
        </w:rPr>
        <w:t>2 Технические требования</w:t>
      </w:r>
    </w:p>
    <w:p w14:paraId="18F63DB1" w14:textId="77777777" w:rsidR="00111EC1" w:rsidRPr="00111EC1" w:rsidRDefault="00761428" w:rsidP="007B50C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4F6D7" wp14:editId="26CE49A8">
                <wp:simplePos x="0" y="0"/>
                <wp:positionH relativeFrom="column">
                  <wp:posOffset>864235</wp:posOffset>
                </wp:positionH>
                <wp:positionV relativeFrom="paragraph">
                  <wp:posOffset>23495</wp:posOffset>
                </wp:positionV>
                <wp:extent cx="187325" cy="767080"/>
                <wp:effectExtent l="10795" t="10160" r="11430" b="13335"/>
                <wp:wrapNone/>
                <wp:docPr id="22" name="AutoShape 1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" cy="767080"/>
                        </a:xfrm>
                        <a:prstGeom prst="rightBrace">
                          <a:avLst>
                            <a:gd name="adj1" fmla="val 3412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8D46F" id="AutoShape 1095" o:spid="_x0000_s1026" type="#_x0000_t88" style="position:absolute;margin-left:68.05pt;margin-top:1.85pt;width:14.75pt;height:6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"/>
            </w:pict>
          </mc:Fallback>
        </mc:AlternateContent>
      </w:r>
      <w:r w:rsidR="00111EC1" w:rsidRPr="00111EC1">
        <w:rPr>
          <w:b/>
          <w:sz w:val="28"/>
          <w:szCs w:val="28"/>
        </w:rPr>
        <w:t>2.1</w:t>
      </w:r>
    </w:p>
    <w:p w14:paraId="39A95D4F" w14:textId="77777777" w:rsidR="00111EC1" w:rsidRPr="00111EC1" w:rsidRDefault="00111EC1" w:rsidP="007B50C7">
      <w:pPr>
        <w:spacing w:line="360" w:lineRule="auto"/>
        <w:ind w:firstLine="709"/>
        <w:jc w:val="both"/>
        <w:rPr>
          <w:sz w:val="28"/>
          <w:szCs w:val="28"/>
        </w:rPr>
      </w:pPr>
      <w:r w:rsidRPr="00111EC1">
        <w:rPr>
          <w:b/>
          <w:sz w:val="28"/>
          <w:szCs w:val="28"/>
        </w:rPr>
        <w:t>2.2</w:t>
      </w:r>
      <w:r>
        <w:rPr>
          <w:b/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Нумерация пунктов </w:t>
      </w:r>
      <w:r w:rsidR="00C414A0">
        <w:rPr>
          <w:sz w:val="28"/>
          <w:szCs w:val="28"/>
        </w:rPr>
        <w:t>второ</w:t>
      </w:r>
      <w:r>
        <w:rPr>
          <w:sz w:val="28"/>
          <w:szCs w:val="28"/>
        </w:rPr>
        <w:t>го раздела</w:t>
      </w:r>
    </w:p>
    <w:p w14:paraId="316D6768" w14:textId="77777777" w:rsidR="00111EC1" w:rsidRPr="00111EC1" w:rsidRDefault="00111EC1" w:rsidP="007B50C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11EC1">
        <w:rPr>
          <w:b/>
          <w:sz w:val="28"/>
          <w:szCs w:val="28"/>
        </w:rPr>
        <w:t>2.3</w:t>
      </w:r>
    </w:p>
    <w:p w14:paraId="4D24D41A" w14:textId="77777777" w:rsidR="00A802F2" w:rsidRPr="00A802F2" w:rsidRDefault="00A802F2" w:rsidP="007B50C7">
      <w:pPr>
        <w:pStyle w:val="a3"/>
        <w:spacing w:before="240" w:line="360" w:lineRule="auto"/>
        <w:ind w:right="0"/>
        <w:rPr>
          <w:spacing w:val="0"/>
          <w:szCs w:val="28"/>
        </w:rPr>
      </w:pPr>
      <w:r w:rsidRPr="00A802F2">
        <w:rPr>
          <w:spacing w:val="0"/>
          <w:szCs w:val="28"/>
        </w:rPr>
        <w:t>Не разрешается оставлять заголовок (подзаголовок) в нижней части страницы, помещая текст на следующей.</w:t>
      </w:r>
    </w:p>
    <w:p w14:paraId="18E9C2B0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Внутри пунктов или подпунктов мог</w:t>
      </w:r>
      <w:r w:rsidR="007F3893">
        <w:rPr>
          <w:color w:val="000000"/>
          <w:sz w:val="28"/>
          <w:szCs w:val="28"/>
        </w:rPr>
        <w:t>ут быть приведены перечисления.</w:t>
      </w:r>
    </w:p>
    <w:p w14:paraId="5ADE9A3A" w14:textId="77777777" w:rsidR="00A802F2" w:rsidRPr="00A802F2" w:rsidRDefault="00A802F2" w:rsidP="00A802F2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>Перечисления записывают с абзацного отступа. Перед каждой позицией перечисления следует ставить дефис или при необходимости ссылки в тексте документа на одно из перечислений, строчную букву русского или латинского алфавита, после которой ставится скобка.</w:t>
      </w:r>
    </w:p>
    <w:p w14:paraId="28CF7711" w14:textId="77777777" w:rsidR="00A802F2" w:rsidRPr="00A802F2" w:rsidRDefault="00A802F2" w:rsidP="00A802F2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sz w:val="28"/>
          <w:szCs w:val="28"/>
        </w:rPr>
        <w:t>При необходимости дальнейшей детализации перечислений используют арабские цифры, после которых ставится скобка, а запись приводят с абзацного отступа, как показано в примере.</w:t>
      </w:r>
    </w:p>
    <w:p w14:paraId="3A179268" w14:textId="77777777" w:rsidR="00A802F2" w:rsidRPr="00A802F2" w:rsidRDefault="00A802F2" w:rsidP="007F3893">
      <w:pPr>
        <w:shd w:val="clear" w:color="auto" w:fill="FFFFFF"/>
        <w:spacing w:before="240"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>Пример:</w:t>
      </w:r>
    </w:p>
    <w:p w14:paraId="35586158" w14:textId="77777777" w:rsidR="00A802F2" w:rsidRPr="00A802F2" w:rsidRDefault="00A802F2" w:rsidP="00A802F2">
      <w:pPr>
        <w:shd w:val="clear" w:color="auto" w:fill="FFFFFF"/>
        <w:tabs>
          <w:tab w:val="left" w:leader="underscore" w:pos="2189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а) _____________________;</w:t>
      </w:r>
    </w:p>
    <w:p w14:paraId="1A9B4456" w14:textId="77777777" w:rsidR="00A802F2" w:rsidRPr="00A802F2" w:rsidRDefault="00A802F2" w:rsidP="00A802F2">
      <w:pPr>
        <w:shd w:val="clear" w:color="auto" w:fill="FFFFFF"/>
        <w:tabs>
          <w:tab w:val="left" w:leader="underscore" w:pos="2189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б) ____________________;</w:t>
      </w:r>
    </w:p>
    <w:p w14:paraId="51996923" w14:textId="77777777" w:rsidR="00A802F2" w:rsidRPr="00A802F2" w:rsidRDefault="00A802F2" w:rsidP="007F3893">
      <w:pPr>
        <w:shd w:val="clear" w:color="auto" w:fill="FFFFFF"/>
        <w:tabs>
          <w:tab w:val="left" w:leader="underscore" w:pos="2189"/>
        </w:tabs>
        <w:spacing w:line="360" w:lineRule="auto"/>
        <w:ind w:firstLine="993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1)_________________________;</w:t>
      </w:r>
    </w:p>
    <w:p w14:paraId="05635203" w14:textId="77777777" w:rsidR="00A802F2" w:rsidRPr="00A802F2" w:rsidRDefault="00A802F2" w:rsidP="007F3893">
      <w:pPr>
        <w:shd w:val="clear" w:color="auto" w:fill="FFFFFF"/>
        <w:tabs>
          <w:tab w:val="left" w:leader="underscore" w:pos="2189"/>
        </w:tabs>
        <w:spacing w:line="360" w:lineRule="auto"/>
        <w:ind w:firstLine="993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>2)____________________;</w:t>
      </w:r>
    </w:p>
    <w:p w14:paraId="4E4DFEF4" w14:textId="77777777" w:rsidR="00A802F2" w:rsidRPr="00A802F2" w:rsidRDefault="00A802F2" w:rsidP="00A802F2">
      <w:pPr>
        <w:shd w:val="clear" w:color="auto" w:fill="FFFFFF"/>
        <w:tabs>
          <w:tab w:val="left" w:leader="underscore" w:pos="2189"/>
        </w:tabs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lastRenderedPageBreak/>
        <w:t>в) _________________.</w:t>
      </w:r>
    </w:p>
    <w:p w14:paraId="213AA385" w14:textId="77777777" w:rsidR="00A802F2" w:rsidRPr="00A802F2" w:rsidRDefault="00A802F2" w:rsidP="001E785B">
      <w:pPr>
        <w:shd w:val="clear" w:color="auto" w:fill="FFFFFF"/>
        <w:spacing w:before="240"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>Текст документа должен быть кратким, четким и не допускать, различных толкований. При изложении обязательных требований в тексте должны применяться слова: «должен», «следует», «необходимо», «требуется, чтобы», «не допускается», «запрещается», «разрешается только», «не следует». При изложении других положений следует применять слова: «могут быть», «как правило», «при необходимости», «может быть», «в случае» и т. д.</w:t>
      </w:r>
    </w:p>
    <w:p w14:paraId="619FE6BA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>В документах должны применяться научно-технические термины, обозначения и определения, установленные соответствующие стандартами, а при их отсутствии – общепринятые в научно-технической литературе.</w:t>
      </w:r>
    </w:p>
    <w:p w14:paraId="4E635D5D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>В тексте документа не допускается:</w:t>
      </w:r>
    </w:p>
    <w:p w14:paraId="550192EC" w14:textId="77777777" w:rsidR="00A802F2" w:rsidRPr="00A802F2" w:rsidRDefault="007F3893" w:rsidP="00A802F2">
      <w:pPr>
        <w:shd w:val="clear" w:color="auto" w:fill="FFFFFF"/>
        <w:tabs>
          <w:tab w:val="left" w:pos="691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–</w:t>
      </w:r>
      <w:r w:rsidRPr="00A802F2">
        <w:rPr>
          <w:sz w:val="28"/>
          <w:szCs w:val="28"/>
        </w:rPr>
        <w:t xml:space="preserve"> </w:t>
      </w:r>
      <w:r w:rsidR="00A802F2" w:rsidRPr="00A802F2">
        <w:rPr>
          <w:color w:val="000000"/>
          <w:sz w:val="28"/>
          <w:szCs w:val="28"/>
        </w:rPr>
        <w:t>применять обороты разговорной речи, техницизмы, профессионализмы;</w:t>
      </w:r>
    </w:p>
    <w:p w14:paraId="386E5548" w14:textId="77777777" w:rsidR="00A802F2" w:rsidRPr="00A802F2" w:rsidRDefault="007F3893" w:rsidP="00A802F2">
      <w:pPr>
        <w:shd w:val="clear" w:color="auto" w:fill="FFFFFF"/>
        <w:tabs>
          <w:tab w:val="left" w:pos="691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–</w:t>
      </w:r>
      <w:r w:rsidRPr="00A802F2">
        <w:rPr>
          <w:sz w:val="28"/>
          <w:szCs w:val="28"/>
        </w:rPr>
        <w:t xml:space="preserve"> </w:t>
      </w:r>
      <w:r w:rsidR="00A802F2" w:rsidRPr="00A802F2">
        <w:rPr>
          <w:color w:val="000000"/>
          <w:sz w:val="28"/>
          <w:szCs w:val="28"/>
        </w:rPr>
        <w:t>применять для одного и того же понятия различные научно технические термины, близкие по смыслу (синонимы), а также иностранные слова и термины при наличии равнозначных слов и терминов в русском языке;</w:t>
      </w:r>
    </w:p>
    <w:p w14:paraId="7BCA740F" w14:textId="77777777" w:rsidR="00A802F2" w:rsidRPr="00A802F2" w:rsidRDefault="007F3893" w:rsidP="00A802F2">
      <w:pPr>
        <w:shd w:val="clear" w:color="auto" w:fill="FFFFFF"/>
        <w:tabs>
          <w:tab w:val="left" w:pos="691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–</w:t>
      </w:r>
      <w:r w:rsidRPr="00A802F2">
        <w:rPr>
          <w:sz w:val="28"/>
          <w:szCs w:val="28"/>
        </w:rPr>
        <w:t xml:space="preserve"> </w:t>
      </w:r>
      <w:r w:rsidR="00A802F2" w:rsidRPr="00A802F2">
        <w:rPr>
          <w:color w:val="000000"/>
          <w:sz w:val="28"/>
          <w:szCs w:val="28"/>
        </w:rPr>
        <w:t>применять произвольные словообразования;</w:t>
      </w:r>
    </w:p>
    <w:p w14:paraId="20D3598A" w14:textId="77777777" w:rsidR="00A802F2" w:rsidRPr="00A802F2" w:rsidRDefault="007F3893" w:rsidP="00A802F2">
      <w:pPr>
        <w:shd w:val="clear" w:color="auto" w:fill="FFFFFF"/>
        <w:tabs>
          <w:tab w:val="left" w:pos="691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–</w:t>
      </w:r>
      <w:r w:rsidRPr="00A802F2">
        <w:rPr>
          <w:sz w:val="28"/>
          <w:szCs w:val="28"/>
        </w:rPr>
        <w:t xml:space="preserve"> </w:t>
      </w:r>
      <w:r w:rsidR="00A802F2" w:rsidRPr="00A802F2">
        <w:rPr>
          <w:color w:val="000000"/>
          <w:sz w:val="28"/>
          <w:szCs w:val="28"/>
        </w:rPr>
        <w:t>применять сокращения слов, кроме установленных правилами русской орфографии, соответствующими государственными стандартами;</w:t>
      </w:r>
    </w:p>
    <w:p w14:paraId="671EC0CC" w14:textId="77777777" w:rsidR="00A802F2" w:rsidRPr="00A802F2" w:rsidRDefault="007F3893" w:rsidP="00A802F2">
      <w:pPr>
        <w:shd w:val="clear" w:color="auto" w:fill="FFFFFF"/>
        <w:tabs>
          <w:tab w:val="left" w:pos="426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–</w:t>
      </w:r>
      <w:r w:rsidRPr="00A802F2">
        <w:rPr>
          <w:sz w:val="28"/>
          <w:szCs w:val="28"/>
        </w:rPr>
        <w:t xml:space="preserve"> </w:t>
      </w:r>
      <w:r w:rsidR="00A802F2" w:rsidRPr="00A802F2">
        <w:rPr>
          <w:color w:val="000000"/>
          <w:sz w:val="28"/>
          <w:szCs w:val="28"/>
        </w:rPr>
        <w:t>сокращать обозначения единиц физических величин, если они употребляются без цифр, за исключением единиц физических величин в головках и боковиках таблиц, и в расшифровках буквенных обозначений, входящих в формулы и рисунки.</w:t>
      </w:r>
    </w:p>
    <w:p w14:paraId="21D73EC2" w14:textId="77777777" w:rsidR="00A802F2" w:rsidRPr="00A802F2" w:rsidRDefault="00A802F2" w:rsidP="00A802F2">
      <w:pPr>
        <w:shd w:val="clear" w:color="auto" w:fill="FFFFFF"/>
        <w:tabs>
          <w:tab w:val="left" w:pos="7219"/>
        </w:tabs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rFonts w:cs="Arial"/>
          <w:color w:val="000000"/>
          <w:sz w:val="28"/>
          <w:szCs w:val="28"/>
        </w:rPr>
        <w:t>В тексте документа, за исключением формул, таблиц и рисунков, не допускается:</w:t>
      </w:r>
    </w:p>
    <w:p w14:paraId="598F5A7D" w14:textId="77777777" w:rsidR="00A802F2" w:rsidRPr="00A802F2" w:rsidRDefault="007F3893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802F2">
        <w:rPr>
          <w:sz w:val="28"/>
          <w:szCs w:val="28"/>
        </w:rPr>
        <w:t xml:space="preserve"> </w:t>
      </w:r>
      <w:r w:rsidR="00A802F2" w:rsidRPr="00A802F2">
        <w:rPr>
          <w:color w:val="000000"/>
          <w:sz w:val="28"/>
          <w:szCs w:val="28"/>
        </w:rPr>
        <w:t>применять математический знак минус («–») перед отрицательными значениями величин (следует писать, слово «минус»);</w:t>
      </w:r>
    </w:p>
    <w:p w14:paraId="6B8F4839" w14:textId="77777777" w:rsidR="00A802F2" w:rsidRPr="00A802F2" w:rsidRDefault="007F3893" w:rsidP="00A802F2">
      <w:pPr>
        <w:shd w:val="clear" w:color="auto" w:fill="FFFFFF"/>
        <w:tabs>
          <w:tab w:val="left" w:pos="624"/>
        </w:tabs>
        <w:spacing w:line="360" w:lineRule="auto"/>
        <w:ind w:firstLine="709"/>
        <w:jc w:val="both"/>
        <w:rPr>
          <w:rFonts w:cs="Arial"/>
          <w:color w:val="000000"/>
          <w:sz w:val="28"/>
          <w:szCs w:val="28"/>
        </w:rPr>
      </w:pPr>
      <w:r>
        <w:rPr>
          <w:sz w:val="28"/>
          <w:szCs w:val="28"/>
        </w:rPr>
        <w:t>–</w:t>
      </w:r>
      <w:r w:rsidRPr="00A802F2">
        <w:rPr>
          <w:sz w:val="28"/>
          <w:szCs w:val="28"/>
        </w:rPr>
        <w:t xml:space="preserve"> </w:t>
      </w:r>
      <w:r w:rsidR="00A802F2" w:rsidRPr="00A802F2">
        <w:rPr>
          <w:rFonts w:cs="Arial"/>
          <w:color w:val="000000"/>
          <w:sz w:val="28"/>
          <w:szCs w:val="28"/>
        </w:rPr>
        <w:t>применять знак «</w:t>
      </w:r>
      <w:r w:rsidR="00A802F2" w:rsidRPr="00A802F2">
        <w:rPr>
          <w:color w:val="000000"/>
          <w:sz w:val="28"/>
          <w:szCs w:val="28"/>
        </w:rPr>
        <w:t>Ø</w:t>
      </w:r>
      <w:r w:rsidR="00A802F2" w:rsidRPr="00A802F2">
        <w:rPr>
          <w:rFonts w:cs="Arial"/>
          <w:color w:val="000000"/>
          <w:sz w:val="28"/>
          <w:szCs w:val="28"/>
        </w:rPr>
        <w:t>» для обозначения диаметра (следует писать слово «диаметр»);</w:t>
      </w:r>
    </w:p>
    <w:p w14:paraId="72D2923D" w14:textId="77777777" w:rsidR="00A802F2" w:rsidRPr="00A802F2" w:rsidRDefault="007F3893" w:rsidP="00A802F2">
      <w:pPr>
        <w:shd w:val="clear" w:color="auto" w:fill="FFFFFF"/>
        <w:tabs>
          <w:tab w:val="left" w:pos="62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–</w:t>
      </w:r>
      <w:r w:rsidRPr="00A802F2">
        <w:rPr>
          <w:sz w:val="28"/>
          <w:szCs w:val="28"/>
        </w:rPr>
        <w:t xml:space="preserve"> </w:t>
      </w:r>
      <w:r w:rsidR="00A802F2" w:rsidRPr="00A802F2">
        <w:rPr>
          <w:color w:val="000000"/>
          <w:sz w:val="28"/>
          <w:szCs w:val="28"/>
        </w:rPr>
        <w:t xml:space="preserve">применять без числовых значений математические знаки, например: &gt; (больше), &lt; (меньше), = (равно), ≥ (больше или равно), </w:t>
      </w:r>
      <w:r w:rsidR="00A802F2" w:rsidRPr="00A802F2">
        <w:rPr>
          <w:i/>
          <w:iCs/>
          <w:color w:val="000000"/>
          <w:sz w:val="28"/>
          <w:szCs w:val="28"/>
        </w:rPr>
        <w:t xml:space="preserve">≤, </w:t>
      </w:r>
      <w:r w:rsidR="00A802F2" w:rsidRPr="00A802F2">
        <w:rPr>
          <w:color w:val="000000"/>
          <w:sz w:val="28"/>
          <w:szCs w:val="28"/>
        </w:rPr>
        <w:t xml:space="preserve">(меньше или равно), ≠ </w:t>
      </w:r>
      <w:r w:rsidR="00A802F2" w:rsidRPr="00A802F2">
        <w:rPr>
          <w:color w:val="000000"/>
          <w:sz w:val="28"/>
          <w:szCs w:val="28"/>
        </w:rPr>
        <w:lastRenderedPageBreak/>
        <w:t>(не равно), а также знаки № (номер), % (процент).</w:t>
      </w:r>
    </w:p>
    <w:p w14:paraId="13411EC8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>Если в документе приводятся поясняющие надписи, наносимые непосредственно на изготовляемое изделие (например, на планки, таблички к элементам управления и т. п.), их выделяют шрифтом (без кавычек), например ВКЛ., ОТКЛ., или кавычками — если надпись состоит из цифр и знаков, например «Сигнал +27 включено».</w:t>
      </w:r>
    </w:p>
    <w:p w14:paraId="4446926F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 xml:space="preserve">Перечень допускаемых сокращений слов установлен в ГОСТ 2.316-68. Условные буквенные обозначения, изображения или знаки должны соответствовать принятым в действующем законодательстве и государственных стандартах. В тексте документа перед обозначением параметра дают его пояснение, например, «Временное сопротивление разрыву </w:t>
      </w:r>
      <w:proofErr w:type="spellStart"/>
      <w:r w:rsidRPr="00A802F2">
        <w:rPr>
          <w:color w:val="000000"/>
          <w:sz w:val="28"/>
          <w:szCs w:val="28"/>
        </w:rPr>
        <w:t>σ</w:t>
      </w:r>
      <w:r w:rsidRPr="00A802F2">
        <w:rPr>
          <w:color w:val="000000"/>
          <w:sz w:val="28"/>
          <w:szCs w:val="28"/>
          <w:vertAlign w:val="subscript"/>
        </w:rPr>
        <w:t>в</w:t>
      </w:r>
      <w:proofErr w:type="spellEnd"/>
      <w:r w:rsidRPr="00A802F2">
        <w:rPr>
          <w:color w:val="000000"/>
          <w:sz w:val="28"/>
          <w:szCs w:val="28"/>
        </w:rPr>
        <w:t>».</w:t>
      </w:r>
    </w:p>
    <w:p w14:paraId="626C7381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 xml:space="preserve">В тексте документа числовые значения величин с обозначением единиц физических величин и единиц счета следует писать цифрами, а числа без обозначения единиц физических величин и единиц счета, от единицы до девяти </w:t>
      </w:r>
      <w:r w:rsidR="007F3893">
        <w:rPr>
          <w:color w:val="000000"/>
          <w:sz w:val="28"/>
          <w:szCs w:val="28"/>
        </w:rPr>
        <w:t>–</w:t>
      </w:r>
      <w:r w:rsidRPr="00A802F2">
        <w:rPr>
          <w:color w:val="000000"/>
          <w:sz w:val="28"/>
          <w:szCs w:val="28"/>
        </w:rPr>
        <w:t xml:space="preserve"> словами.</w:t>
      </w:r>
    </w:p>
    <w:p w14:paraId="75980B21" w14:textId="77777777" w:rsidR="00A802F2" w:rsidRPr="00A802F2" w:rsidRDefault="00A802F2" w:rsidP="007F3893">
      <w:pPr>
        <w:shd w:val="clear" w:color="auto" w:fill="FFFFFF"/>
        <w:spacing w:before="240" w:line="360" w:lineRule="auto"/>
        <w:ind w:firstLine="709"/>
        <w:jc w:val="both"/>
        <w:rPr>
          <w:sz w:val="28"/>
          <w:szCs w:val="28"/>
        </w:rPr>
      </w:pPr>
      <w:r w:rsidRPr="00A802F2">
        <w:rPr>
          <w:rFonts w:cs="Arial"/>
          <w:color w:val="000000"/>
          <w:sz w:val="28"/>
          <w:szCs w:val="28"/>
        </w:rPr>
        <w:t>Примеры:</w:t>
      </w:r>
    </w:p>
    <w:p w14:paraId="64EFE713" w14:textId="77777777" w:rsidR="00A802F2" w:rsidRPr="00A802F2" w:rsidRDefault="00A802F2" w:rsidP="007F3893">
      <w:pPr>
        <w:shd w:val="clear" w:color="auto" w:fill="FFFFFF"/>
        <w:tabs>
          <w:tab w:val="left" w:pos="557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1 Провести испытания пяти труб, каждая длинной 5 м.</w:t>
      </w:r>
    </w:p>
    <w:p w14:paraId="6280A7EE" w14:textId="77777777" w:rsidR="00A802F2" w:rsidRPr="00A802F2" w:rsidRDefault="00A802F2" w:rsidP="007F3893">
      <w:pPr>
        <w:shd w:val="clear" w:color="auto" w:fill="FFFFFF"/>
        <w:tabs>
          <w:tab w:val="left" w:pos="557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2 Отобрать 15 труб для испытаний на давление.</w:t>
      </w:r>
    </w:p>
    <w:p w14:paraId="7CB7421B" w14:textId="77777777" w:rsidR="00A802F2" w:rsidRPr="00A802F2" w:rsidRDefault="00A802F2" w:rsidP="007F3893">
      <w:pPr>
        <w:shd w:val="clear" w:color="auto" w:fill="FFFFFF"/>
        <w:spacing w:before="240"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>Если в тексте приводится ряд числовых значений, выраженных в одной и той же единице физической величины, то ее указывают только после последнего числового значения, например 1,50; 1,75; 2,00 м.</w:t>
      </w:r>
    </w:p>
    <w:p w14:paraId="1D6FEE30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>Если в тексте документа приводят диапазон числовых значений физической величины, выраженных в одной и той же единице физической величины, то обозначение единицы физической величины указывается после последнего числового значения диапазона.</w:t>
      </w:r>
    </w:p>
    <w:p w14:paraId="6A115BF6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>Примеры:</w:t>
      </w:r>
    </w:p>
    <w:p w14:paraId="3701D2DF" w14:textId="77777777" w:rsidR="00A802F2" w:rsidRPr="00A802F2" w:rsidRDefault="00AE6A36" w:rsidP="00A802F2">
      <w:pPr>
        <w:numPr>
          <w:ilvl w:val="0"/>
          <w:numId w:val="29"/>
        </w:numPr>
        <w:shd w:val="clear" w:color="auto" w:fill="FFFFFF"/>
        <w:tabs>
          <w:tab w:val="left" w:pos="557"/>
        </w:tabs>
        <w:spacing w:line="360" w:lineRule="auto"/>
        <w:ind w:left="720" w:firstLine="709"/>
        <w:jc w:val="both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о</w:t>
      </w:r>
      <w:r w:rsidR="00A802F2" w:rsidRPr="00A802F2">
        <w:rPr>
          <w:rFonts w:cs="Arial"/>
          <w:color w:val="000000"/>
          <w:sz w:val="28"/>
          <w:szCs w:val="28"/>
        </w:rPr>
        <w:t>т 1 до 5 мм.</w:t>
      </w:r>
    </w:p>
    <w:p w14:paraId="5C037B11" w14:textId="77777777" w:rsidR="00A802F2" w:rsidRPr="00A802F2" w:rsidRDefault="00AE6A36" w:rsidP="00A802F2">
      <w:pPr>
        <w:numPr>
          <w:ilvl w:val="0"/>
          <w:numId w:val="29"/>
        </w:numPr>
        <w:shd w:val="clear" w:color="auto" w:fill="FFFFFF"/>
        <w:tabs>
          <w:tab w:val="left" w:pos="557"/>
        </w:tabs>
        <w:spacing w:line="360" w:lineRule="auto"/>
        <w:ind w:left="72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A802F2" w:rsidRPr="00A802F2">
        <w:rPr>
          <w:color w:val="000000"/>
          <w:sz w:val="28"/>
          <w:szCs w:val="28"/>
        </w:rPr>
        <w:t>т 10 до 100 кг.</w:t>
      </w:r>
    </w:p>
    <w:p w14:paraId="0C953503" w14:textId="77777777" w:rsidR="00A802F2" w:rsidRPr="00A802F2" w:rsidRDefault="00AE6A36" w:rsidP="00A802F2">
      <w:pPr>
        <w:numPr>
          <w:ilvl w:val="0"/>
          <w:numId w:val="29"/>
        </w:numPr>
        <w:shd w:val="clear" w:color="auto" w:fill="FFFFFF"/>
        <w:spacing w:line="360" w:lineRule="auto"/>
        <w:ind w:left="720" w:firstLine="709"/>
        <w:jc w:val="both"/>
        <w:rPr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lastRenderedPageBreak/>
        <w:t>о</w:t>
      </w:r>
      <w:r w:rsidR="00A802F2" w:rsidRPr="00A802F2">
        <w:rPr>
          <w:rFonts w:cs="Arial"/>
          <w:color w:val="000000"/>
          <w:sz w:val="28"/>
          <w:szCs w:val="28"/>
        </w:rPr>
        <w:t>т плюс 10 до минус 40 °С.</w:t>
      </w:r>
    </w:p>
    <w:p w14:paraId="531F74E7" w14:textId="77777777" w:rsidR="00A802F2" w:rsidRPr="00A802F2" w:rsidRDefault="00A802F2" w:rsidP="007F3893">
      <w:pPr>
        <w:shd w:val="clear" w:color="auto" w:fill="FFFFFF"/>
        <w:spacing w:before="240"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>Недопустимо отделять единицу физической величины от числового значения (переносить их на разные строки или страницы), кроме единиц физических величин, помещаемых в таблицах.</w:t>
      </w:r>
    </w:p>
    <w:p w14:paraId="78D4A053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>Числовые значения величин в тексте следует указывать со степенью точности, которая необходима для обеспечения требуемых свойств изделия, при этом в ряду величин осуществляется выравнивание числа знаков после запятой, например 1,50; 1,75; 2,00.</w:t>
      </w:r>
    </w:p>
    <w:p w14:paraId="10178B43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>Дробные числа необходимо приводить, в виде десятичных дробей, за исключением размеров и дюймах, которые следует записывать 1/4";</w:t>
      </w:r>
      <w:r w:rsidRPr="00A802F2">
        <w:rPr>
          <w:sz w:val="28"/>
          <w:szCs w:val="28"/>
        </w:rPr>
        <w:t xml:space="preserve"> </w:t>
      </w:r>
      <w:r w:rsidRPr="00A802F2">
        <w:rPr>
          <w:color w:val="000000"/>
          <w:sz w:val="28"/>
          <w:szCs w:val="28"/>
        </w:rPr>
        <w:t>1/2" (но не</w:t>
      </w:r>
      <w:r w:rsidRPr="00A802F2">
        <w:rPr>
          <w:color w:val="000000"/>
          <w:position w:val="-28"/>
          <w:sz w:val="28"/>
          <w:szCs w:val="28"/>
        </w:rPr>
        <w:object w:dxaOrig="680" w:dyaOrig="720" w14:anchorId="52EC8A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36.75pt" o:ole="">
            <v:imagedata r:id="rId14" o:title=""/>
          </v:shape>
          <o:OLEObject Type="Embed" ProgID="Equation.3" ShapeID="_x0000_i1025" DrawAspect="Content" ObjectID="_1778256374" r:id="rId15"/>
        </w:object>
      </w:r>
      <w:r w:rsidRPr="00A802F2">
        <w:rPr>
          <w:color w:val="000000"/>
          <w:sz w:val="28"/>
          <w:szCs w:val="28"/>
        </w:rPr>
        <w:t>).</w:t>
      </w:r>
    </w:p>
    <w:p w14:paraId="72464D99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При невозможности выразить числовое значение в виде десятичной дроби допускается записывать в виде простой дроби в одну строчку через косую черту, например: 5/32.</w:t>
      </w:r>
    </w:p>
    <w:p w14:paraId="0E1BD2A2" w14:textId="77777777" w:rsidR="00A802F2" w:rsidRPr="005415F2" w:rsidRDefault="00A802F2" w:rsidP="005415F2">
      <w:pPr>
        <w:pStyle w:val="20"/>
        <w:spacing w:before="360" w:after="240" w:line="360" w:lineRule="auto"/>
        <w:ind w:firstLine="709"/>
        <w:jc w:val="left"/>
        <w:rPr>
          <w:b/>
          <w:spacing w:val="0"/>
          <w:szCs w:val="28"/>
        </w:rPr>
      </w:pPr>
      <w:bookmarkStart w:id="52" w:name="_Toc226703911"/>
      <w:bookmarkStart w:id="53" w:name="_Toc226703947"/>
      <w:bookmarkStart w:id="54" w:name="_Toc226728991"/>
      <w:bookmarkStart w:id="55" w:name="_Toc228117504"/>
      <w:bookmarkStart w:id="56" w:name="_Toc233117258"/>
      <w:bookmarkStart w:id="57" w:name="_Toc33527868"/>
      <w:bookmarkStart w:id="58" w:name="_Toc33532618"/>
      <w:r w:rsidRPr="005415F2">
        <w:rPr>
          <w:b/>
          <w:spacing w:val="0"/>
          <w:szCs w:val="28"/>
        </w:rPr>
        <w:t>2.2 Оформление формул</w:t>
      </w:r>
      <w:bookmarkEnd w:id="52"/>
      <w:bookmarkEnd w:id="53"/>
      <w:bookmarkEnd w:id="54"/>
      <w:bookmarkEnd w:id="55"/>
      <w:bookmarkEnd w:id="56"/>
      <w:bookmarkEnd w:id="57"/>
      <w:bookmarkEnd w:id="58"/>
    </w:p>
    <w:p w14:paraId="5C6C41A1" w14:textId="77777777" w:rsid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>Уравнения и формулы следует выделять из текста в отдельную строку. Если уравнение не умещается в одну строку, то оно должно быть перенесено после знака равенства (=) или</w:t>
      </w:r>
      <w:r w:rsidR="001E785B">
        <w:rPr>
          <w:sz w:val="28"/>
          <w:szCs w:val="28"/>
        </w:rPr>
        <w:t xml:space="preserve"> после знаков плюс (+), минус (–</w:t>
      </w:r>
      <w:r w:rsidRPr="00A802F2">
        <w:rPr>
          <w:sz w:val="28"/>
          <w:szCs w:val="28"/>
        </w:rPr>
        <w:t>), умножения (</w:t>
      </w:r>
      <w:r w:rsidR="00CE7BD3">
        <w:rPr>
          <w:sz w:val="28"/>
          <w:szCs w:val="28"/>
        </w:rPr>
        <w:t>×</w:t>
      </w:r>
      <w:r w:rsidRPr="00A802F2">
        <w:rPr>
          <w:sz w:val="28"/>
          <w:szCs w:val="28"/>
        </w:rPr>
        <w:t>),</w:t>
      </w:r>
      <w:r w:rsidR="00CE7BD3">
        <w:rPr>
          <w:sz w:val="28"/>
          <w:szCs w:val="28"/>
        </w:rPr>
        <w:t xml:space="preserve"> </w:t>
      </w:r>
      <w:r w:rsidRPr="00A802F2">
        <w:rPr>
          <w:sz w:val="28"/>
          <w:szCs w:val="28"/>
        </w:rPr>
        <w:t xml:space="preserve">деления (:) или других математических знаков, причем знак в начале следующей строки повторяют. </w:t>
      </w:r>
    </w:p>
    <w:p w14:paraId="401EA0D8" w14:textId="77777777" w:rsidR="007648C3" w:rsidRPr="00A802F2" w:rsidRDefault="007648C3" w:rsidP="00A802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Формулы должны иметь название </w:t>
      </w:r>
      <w:r w:rsidR="0074034A">
        <w:rPr>
          <w:sz w:val="28"/>
          <w:szCs w:val="28"/>
        </w:rPr>
        <w:t>в котором указывается символ и единица измерения.</w:t>
      </w:r>
    </w:p>
    <w:p w14:paraId="720D52C3" w14:textId="77777777" w:rsid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>Пояснение значений символов и числовых коэффициентов</w:t>
      </w:r>
      <w:r w:rsidR="0074034A">
        <w:rPr>
          <w:sz w:val="28"/>
          <w:szCs w:val="28"/>
        </w:rPr>
        <w:t>,</w:t>
      </w:r>
      <w:r w:rsidRPr="00A802F2">
        <w:rPr>
          <w:sz w:val="28"/>
          <w:szCs w:val="28"/>
        </w:rPr>
        <w:t xml:space="preserve"> </w:t>
      </w:r>
      <w:r w:rsidR="0074034A" w:rsidRPr="0074034A">
        <w:rPr>
          <w:sz w:val="28"/>
          <w:szCs w:val="28"/>
        </w:rPr>
        <w:t>если они не пояснены ранее в тексте</w:t>
      </w:r>
      <w:r w:rsidR="0074034A">
        <w:rPr>
          <w:sz w:val="28"/>
          <w:szCs w:val="28"/>
        </w:rPr>
        <w:t xml:space="preserve">, </w:t>
      </w:r>
      <w:r w:rsidRPr="0074034A">
        <w:rPr>
          <w:sz w:val="28"/>
          <w:szCs w:val="28"/>
        </w:rPr>
        <w:t>следует</w:t>
      </w:r>
      <w:r w:rsidRPr="00A802F2">
        <w:rPr>
          <w:sz w:val="28"/>
          <w:szCs w:val="28"/>
        </w:rPr>
        <w:t xml:space="preserve"> приводить непосредственно под формулой в той же последовательности, в которой они даны в формуле. Первая строка пояснения к формуле начинается словом «где» с абзацного отступа без двоеточия после него, символы располагаются друг под другом</w:t>
      </w:r>
      <w:r w:rsidR="0074034A">
        <w:rPr>
          <w:sz w:val="28"/>
          <w:szCs w:val="28"/>
        </w:rPr>
        <w:t xml:space="preserve"> в порядке </w:t>
      </w:r>
      <w:r w:rsidR="0074034A">
        <w:rPr>
          <w:sz w:val="28"/>
          <w:szCs w:val="28"/>
        </w:rPr>
        <w:lastRenderedPageBreak/>
        <w:t>появления в формуле и разделяются между собой точкой с запятой.</w:t>
      </w:r>
    </w:p>
    <w:p w14:paraId="042CE9F2" w14:textId="77777777" w:rsidR="00A802F2" w:rsidRPr="00BA2A91" w:rsidRDefault="00A802F2" w:rsidP="005415F2">
      <w:pPr>
        <w:shd w:val="clear" w:color="auto" w:fill="FFFFFF"/>
        <w:spacing w:before="240" w:line="360" w:lineRule="auto"/>
        <w:ind w:firstLine="709"/>
        <w:jc w:val="both"/>
        <w:rPr>
          <w:color w:val="000000"/>
          <w:sz w:val="28"/>
          <w:szCs w:val="28"/>
          <w:highlight w:val="yellow"/>
        </w:rPr>
      </w:pPr>
      <w:r w:rsidRPr="00BA2A91">
        <w:rPr>
          <w:color w:val="000000"/>
          <w:sz w:val="28"/>
          <w:szCs w:val="28"/>
          <w:highlight w:val="yellow"/>
        </w:rPr>
        <w:t xml:space="preserve">Пример </w:t>
      </w:r>
    </w:p>
    <w:p w14:paraId="4A1799FE" w14:textId="77777777" w:rsidR="00A802F2" w:rsidRPr="00BA2A91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highlight w:val="yellow"/>
        </w:rPr>
      </w:pPr>
      <w:r w:rsidRPr="00BA2A91">
        <w:rPr>
          <w:color w:val="000000"/>
          <w:sz w:val="28"/>
          <w:szCs w:val="28"/>
          <w:highlight w:val="yellow"/>
        </w:rPr>
        <w:t xml:space="preserve">Плотность каждого образца </w:t>
      </w:r>
      <w:r w:rsidRPr="00BA2A91">
        <w:rPr>
          <w:i/>
          <w:color w:val="000000"/>
          <w:sz w:val="28"/>
          <w:szCs w:val="28"/>
          <w:highlight w:val="yellow"/>
        </w:rPr>
        <w:t>ρ</w:t>
      </w:r>
      <w:r w:rsidRPr="00BA2A91">
        <w:rPr>
          <w:color w:val="000000"/>
          <w:sz w:val="28"/>
          <w:szCs w:val="28"/>
          <w:highlight w:val="yellow"/>
        </w:rPr>
        <w:t>, кг/м</w:t>
      </w:r>
      <w:r w:rsidRPr="00BA2A91">
        <w:rPr>
          <w:color w:val="000000"/>
          <w:sz w:val="28"/>
          <w:szCs w:val="28"/>
          <w:highlight w:val="yellow"/>
          <w:vertAlign w:val="superscript"/>
        </w:rPr>
        <w:t>3</w:t>
      </w:r>
      <w:r w:rsidRPr="00BA2A91">
        <w:rPr>
          <w:color w:val="000000"/>
          <w:sz w:val="28"/>
          <w:szCs w:val="28"/>
          <w:highlight w:val="yellow"/>
        </w:rPr>
        <w:t>, вычисляется по формуле</w:t>
      </w:r>
    </w:p>
    <w:p w14:paraId="067B7E24" w14:textId="77777777" w:rsidR="00A802F2" w:rsidRPr="00BA2A91" w:rsidRDefault="00A802F2" w:rsidP="00A802F2">
      <w:pPr>
        <w:shd w:val="clear" w:color="auto" w:fill="FFFFFF"/>
        <w:spacing w:line="360" w:lineRule="auto"/>
        <w:ind w:firstLine="709"/>
        <w:jc w:val="right"/>
        <w:rPr>
          <w:sz w:val="28"/>
          <w:szCs w:val="28"/>
          <w:highlight w:val="yellow"/>
        </w:rPr>
      </w:pPr>
      <w:r w:rsidRPr="00BA2A91">
        <w:rPr>
          <w:i/>
          <w:iCs/>
          <w:position w:val="-28"/>
          <w:sz w:val="28"/>
          <w:szCs w:val="28"/>
          <w:highlight w:val="yellow"/>
        </w:rPr>
        <w:object w:dxaOrig="859" w:dyaOrig="720" w14:anchorId="5790BDC0">
          <v:shape id="_x0000_i1026" type="#_x0000_t75" style="width:33.75pt;height:27.75pt" o:ole="">
            <v:imagedata r:id="rId16" o:title=""/>
          </v:shape>
          <o:OLEObject Type="Embed" ProgID="Equation.3" ShapeID="_x0000_i1026" DrawAspect="Content" ObjectID="_1778256375" r:id="rId17"/>
        </w:object>
      </w:r>
      <w:r w:rsidRPr="00BA2A91">
        <w:rPr>
          <w:i/>
          <w:iCs/>
          <w:sz w:val="28"/>
          <w:szCs w:val="28"/>
          <w:highlight w:val="yellow"/>
        </w:rPr>
        <w:t xml:space="preserve">,                                                          </w:t>
      </w:r>
      <w:r w:rsidRPr="00BA2A91">
        <w:rPr>
          <w:sz w:val="28"/>
          <w:szCs w:val="28"/>
          <w:highlight w:val="yellow"/>
        </w:rPr>
        <w:t>(1)</w:t>
      </w:r>
    </w:p>
    <w:p w14:paraId="4AA2EEE3" w14:textId="77777777" w:rsidR="00A802F2" w:rsidRPr="00BA2A91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BA2A91">
        <w:rPr>
          <w:sz w:val="28"/>
          <w:szCs w:val="28"/>
          <w:highlight w:val="yellow"/>
        </w:rPr>
        <w:t xml:space="preserve">где </w:t>
      </w:r>
      <w:r w:rsidRPr="00BA2A91">
        <w:rPr>
          <w:i/>
          <w:sz w:val="28"/>
          <w:szCs w:val="28"/>
          <w:highlight w:val="yellow"/>
          <w:lang w:val="en-US"/>
        </w:rPr>
        <w:t>m</w:t>
      </w:r>
      <w:r w:rsidRPr="00BA2A91">
        <w:rPr>
          <w:sz w:val="28"/>
          <w:szCs w:val="28"/>
          <w:highlight w:val="yellow"/>
        </w:rPr>
        <w:t xml:space="preserve"> – масса образца, кг;</w:t>
      </w:r>
    </w:p>
    <w:p w14:paraId="67B36310" w14:textId="77777777" w:rsidR="00A802F2" w:rsidRPr="00BA2A91" w:rsidRDefault="00A802F2" w:rsidP="005415F2">
      <w:pPr>
        <w:shd w:val="clear" w:color="auto" w:fill="FFFFFF"/>
        <w:spacing w:line="360" w:lineRule="auto"/>
        <w:ind w:firstLine="1134"/>
        <w:jc w:val="both"/>
        <w:rPr>
          <w:i/>
          <w:iCs/>
          <w:sz w:val="28"/>
          <w:szCs w:val="28"/>
          <w:highlight w:val="yellow"/>
        </w:rPr>
      </w:pPr>
      <w:r w:rsidRPr="00BA2A91">
        <w:rPr>
          <w:sz w:val="28"/>
          <w:szCs w:val="28"/>
          <w:highlight w:val="yellow"/>
          <w:lang w:val="en-US"/>
        </w:rPr>
        <w:t>V</w:t>
      </w:r>
      <w:r w:rsidRPr="00BA2A91">
        <w:rPr>
          <w:sz w:val="28"/>
          <w:szCs w:val="28"/>
          <w:highlight w:val="yellow"/>
        </w:rPr>
        <w:t xml:space="preserve"> – объем образца, м</w:t>
      </w:r>
      <w:r w:rsidRPr="00BA2A91">
        <w:rPr>
          <w:sz w:val="28"/>
          <w:szCs w:val="28"/>
          <w:highlight w:val="yellow"/>
          <w:vertAlign w:val="superscript"/>
        </w:rPr>
        <w:t>3</w:t>
      </w:r>
      <w:r w:rsidRPr="00BA2A91">
        <w:rPr>
          <w:sz w:val="28"/>
          <w:szCs w:val="28"/>
          <w:highlight w:val="yellow"/>
        </w:rPr>
        <w:t>.</w:t>
      </w:r>
    </w:p>
    <w:p w14:paraId="67EC4C87" w14:textId="77777777" w:rsidR="00A802F2" w:rsidRPr="007F0D71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A2A91">
        <w:rPr>
          <w:i/>
          <w:iCs/>
          <w:position w:val="-28"/>
          <w:sz w:val="28"/>
          <w:szCs w:val="28"/>
          <w:highlight w:val="yellow"/>
        </w:rPr>
        <w:object w:dxaOrig="1579" w:dyaOrig="720" w14:anchorId="66CC63B6">
          <v:shape id="_x0000_i1027" type="#_x0000_t75" style="width:64.5pt;height:30pt" o:ole="">
            <v:imagedata r:id="rId18" o:title=""/>
          </v:shape>
          <o:OLEObject Type="Embed" ProgID="Equation.3" ShapeID="_x0000_i1027" DrawAspect="Content" ObjectID="_1778256376" r:id="rId19"/>
        </w:object>
      </w:r>
      <w:r w:rsidR="006C2F6C" w:rsidRPr="00BA2A91">
        <w:rPr>
          <w:iCs/>
          <w:sz w:val="28"/>
          <w:szCs w:val="28"/>
          <w:highlight w:val="yellow"/>
        </w:rPr>
        <w:t xml:space="preserve"> (</w:t>
      </w:r>
      <w:r w:rsidRPr="00BA2A91">
        <w:rPr>
          <w:iCs/>
          <w:sz w:val="28"/>
          <w:szCs w:val="28"/>
          <w:highlight w:val="yellow"/>
        </w:rPr>
        <w:t>кг/м</w:t>
      </w:r>
      <w:r w:rsidRPr="00BA2A91">
        <w:rPr>
          <w:iCs/>
          <w:sz w:val="28"/>
          <w:szCs w:val="28"/>
          <w:highlight w:val="yellow"/>
          <w:vertAlign w:val="superscript"/>
        </w:rPr>
        <w:t>3</w:t>
      </w:r>
      <w:r w:rsidR="006C2F6C" w:rsidRPr="00BA2A91">
        <w:rPr>
          <w:iCs/>
          <w:sz w:val="28"/>
          <w:szCs w:val="28"/>
          <w:highlight w:val="yellow"/>
        </w:rPr>
        <w:t>)</w:t>
      </w:r>
    </w:p>
    <w:p w14:paraId="6F40D093" w14:textId="77777777" w:rsid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Формулы, следующие одна за другой и не разделенные текстом, разделяют запятой.</w:t>
      </w:r>
    </w:p>
    <w:p w14:paraId="248E8912" w14:textId="77777777" w:rsidR="007648C3" w:rsidRPr="00A802F2" w:rsidRDefault="007648C3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4015D">
        <w:rPr>
          <w:color w:val="000000"/>
          <w:sz w:val="28"/>
          <w:szCs w:val="28"/>
          <w:highlight w:val="yellow"/>
        </w:rPr>
        <w:t>Формулы выполняются тем же шрифтом, что и вся пояснительная записка, размер шрифта 14 пт.</w:t>
      </w:r>
      <w:r w:rsidR="00B86155">
        <w:rPr>
          <w:color w:val="000000"/>
          <w:sz w:val="28"/>
          <w:szCs w:val="28"/>
        </w:rPr>
        <w:t xml:space="preserve"> Формулу в тексте ни как не выделяются.</w:t>
      </w:r>
    </w:p>
    <w:p w14:paraId="0B2D4026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Применение машинописных и рукописных символов в одной формуле не допускается.</w:t>
      </w:r>
    </w:p>
    <w:p w14:paraId="6202A5A7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Сама формула располагается по середине листа, нумерация ставится по правому краю. Расчет выравнивается по левому краю, по ширине текста с абзацным отступом.</w:t>
      </w:r>
    </w:p>
    <w:p w14:paraId="1A99EC2F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 xml:space="preserve">В формуле используются стандартные математические знаки: </w:t>
      </w:r>
    </w:p>
    <w:p w14:paraId="1E068BDC" w14:textId="77777777" w:rsidR="00A802F2" w:rsidRPr="00A802F2" w:rsidRDefault="0099269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44563">
        <w:rPr>
          <w:color w:val="000000"/>
          <w:sz w:val="28"/>
          <w:szCs w:val="28"/>
        </w:rPr>
        <w:t>–</w:t>
      </w:r>
      <w:r w:rsidR="00A802F2" w:rsidRPr="00A802F2">
        <w:rPr>
          <w:color w:val="000000"/>
          <w:sz w:val="28"/>
          <w:szCs w:val="28"/>
        </w:rPr>
        <w:t xml:space="preserve"> «</w:t>
      </w:r>
      <w:r w:rsidR="00CE7BD3">
        <w:rPr>
          <w:color w:val="000000"/>
          <w:sz w:val="28"/>
          <w:szCs w:val="28"/>
        </w:rPr>
        <w:t>·</w:t>
      </w:r>
      <w:r w:rsidR="00A802F2" w:rsidRPr="00A802F2">
        <w:rPr>
          <w:color w:val="000000"/>
          <w:sz w:val="28"/>
          <w:szCs w:val="28"/>
        </w:rPr>
        <w:t>» (точка) – умножить.</w:t>
      </w:r>
    </w:p>
    <w:p w14:paraId="7C304704" w14:textId="77777777" w:rsidR="00A802F2" w:rsidRPr="00A802F2" w:rsidRDefault="00A802F2" w:rsidP="00A802F2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>Формулы, за исключением формул, помещаемых в приложении, должны нумероваться сквозной нумерацией арабскими цифрами, которые записывают на уровне формулы справа в круглых скобках. Одну формулу обозначают (1).</w:t>
      </w:r>
    </w:p>
    <w:p w14:paraId="63216B52" w14:textId="77777777" w:rsidR="00A802F2" w:rsidRPr="00A802F2" w:rsidRDefault="00A802F2" w:rsidP="00A802F2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>Ссылки в тексте на порядковые номера формул дают в круглых скобках.</w:t>
      </w:r>
    </w:p>
    <w:p w14:paraId="141F2732" w14:textId="77777777" w:rsidR="00A802F2" w:rsidRPr="00A802F2" w:rsidRDefault="00A802F2" w:rsidP="005415F2">
      <w:pPr>
        <w:widowControl/>
        <w:spacing w:before="240" w:after="240" w:line="360" w:lineRule="auto"/>
        <w:ind w:firstLine="709"/>
        <w:jc w:val="both"/>
        <w:rPr>
          <w:iCs/>
          <w:sz w:val="28"/>
          <w:szCs w:val="28"/>
        </w:rPr>
      </w:pPr>
      <w:r w:rsidRPr="00A802F2">
        <w:rPr>
          <w:iCs/>
          <w:sz w:val="28"/>
          <w:szCs w:val="28"/>
        </w:rPr>
        <w:t xml:space="preserve">Пример </w:t>
      </w:r>
      <w:r w:rsidRPr="00A802F2">
        <w:rPr>
          <w:sz w:val="28"/>
          <w:szCs w:val="28"/>
        </w:rPr>
        <w:t xml:space="preserve">– </w:t>
      </w:r>
      <w:r w:rsidR="00992692">
        <w:rPr>
          <w:sz w:val="28"/>
          <w:szCs w:val="28"/>
        </w:rPr>
        <w:t xml:space="preserve">Расчет </w:t>
      </w:r>
      <w:r w:rsidRPr="00A802F2">
        <w:rPr>
          <w:sz w:val="28"/>
          <w:szCs w:val="28"/>
        </w:rPr>
        <w:t xml:space="preserve">... </w:t>
      </w:r>
      <w:r w:rsidR="00992692">
        <w:rPr>
          <w:iCs/>
          <w:sz w:val="28"/>
          <w:szCs w:val="28"/>
        </w:rPr>
        <w:t>проводится по</w:t>
      </w:r>
      <w:r w:rsidRPr="00A802F2">
        <w:rPr>
          <w:iCs/>
          <w:sz w:val="28"/>
          <w:szCs w:val="28"/>
        </w:rPr>
        <w:t xml:space="preserve"> формуле (1).</w:t>
      </w:r>
    </w:p>
    <w:p w14:paraId="0A2F6D0D" w14:textId="77777777" w:rsidR="00A802F2" w:rsidRPr="00A802F2" w:rsidRDefault="00A802F2" w:rsidP="00A802F2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>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например формула (В.1).</w:t>
      </w:r>
    </w:p>
    <w:p w14:paraId="587754ED" w14:textId="77777777" w:rsidR="00A802F2" w:rsidRPr="00A802F2" w:rsidRDefault="00A802F2" w:rsidP="00A802F2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lastRenderedPageBreak/>
        <w:t>Допускается нумерация формул в пределах раздела. В этом случае номер формулы состоит из номера раздела и порядкового номера формулы, разделенных точкой, например (3.1).</w:t>
      </w:r>
    </w:p>
    <w:p w14:paraId="7501F3B1" w14:textId="77777777" w:rsidR="00A802F2" w:rsidRPr="00A802F2" w:rsidRDefault="00A802F2" w:rsidP="00A802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 xml:space="preserve">При повторном использовании одной и той же формулы в тексте указывается только ссылка на номер формулы. </w:t>
      </w:r>
    </w:p>
    <w:p w14:paraId="66EEC735" w14:textId="77777777" w:rsidR="00A802F2" w:rsidRPr="00A802F2" w:rsidRDefault="00A802F2" w:rsidP="005415F2">
      <w:pPr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sz w:val="28"/>
          <w:szCs w:val="28"/>
        </w:rPr>
        <w:t>Например: Трудоемкость токарной опе</w:t>
      </w:r>
      <w:r w:rsidR="00CE7BD3">
        <w:rPr>
          <w:sz w:val="28"/>
          <w:szCs w:val="28"/>
        </w:rPr>
        <w:t>рации рассчитывается по формуле </w:t>
      </w:r>
      <w:r w:rsidRPr="00A802F2">
        <w:rPr>
          <w:sz w:val="28"/>
          <w:szCs w:val="28"/>
        </w:rPr>
        <w:t xml:space="preserve">(5). </w:t>
      </w:r>
    </w:p>
    <w:p w14:paraId="715D2A79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sz w:val="28"/>
          <w:szCs w:val="28"/>
        </w:rPr>
        <w:t>Порядок изложения в работе математических уравнений такой же, как и формул.</w:t>
      </w:r>
    </w:p>
    <w:p w14:paraId="1E334537" w14:textId="77777777" w:rsidR="00A802F2" w:rsidRPr="005415F2" w:rsidRDefault="00A802F2" w:rsidP="005415F2">
      <w:pPr>
        <w:pStyle w:val="20"/>
        <w:spacing w:before="360" w:after="240" w:line="360" w:lineRule="auto"/>
        <w:ind w:firstLine="709"/>
        <w:jc w:val="left"/>
        <w:rPr>
          <w:b/>
          <w:spacing w:val="0"/>
          <w:szCs w:val="28"/>
        </w:rPr>
      </w:pPr>
      <w:bookmarkStart w:id="59" w:name="_Toc226703912"/>
      <w:bookmarkStart w:id="60" w:name="_Toc226703948"/>
      <w:bookmarkStart w:id="61" w:name="_Toc226728992"/>
      <w:bookmarkStart w:id="62" w:name="_Toc228117505"/>
      <w:bookmarkStart w:id="63" w:name="_Toc233117259"/>
      <w:bookmarkStart w:id="64" w:name="_Toc33527869"/>
      <w:bookmarkStart w:id="65" w:name="_Toc33532619"/>
      <w:r w:rsidRPr="005415F2">
        <w:rPr>
          <w:b/>
          <w:spacing w:val="0"/>
          <w:szCs w:val="28"/>
        </w:rPr>
        <w:t>2.3 Ссылки</w:t>
      </w:r>
      <w:bookmarkEnd w:id="59"/>
      <w:bookmarkEnd w:id="60"/>
      <w:bookmarkEnd w:id="61"/>
      <w:bookmarkEnd w:id="62"/>
      <w:bookmarkEnd w:id="63"/>
      <w:bookmarkEnd w:id="64"/>
      <w:bookmarkEnd w:id="65"/>
      <w:r w:rsidRPr="005415F2">
        <w:rPr>
          <w:b/>
          <w:spacing w:val="0"/>
          <w:szCs w:val="28"/>
        </w:rPr>
        <w:t xml:space="preserve"> </w:t>
      </w:r>
    </w:p>
    <w:p w14:paraId="2FF32021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 xml:space="preserve">В текстовом документе </w:t>
      </w:r>
      <w:r w:rsidRPr="007648C3">
        <w:rPr>
          <w:color w:val="000000"/>
          <w:sz w:val="28"/>
          <w:szCs w:val="28"/>
        </w:rPr>
        <w:t xml:space="preserve">допускаются </w:t>
      </w:r>
      <w:r w:rsidRPr="007648C3">
        <w:rPr>
          <w:bCs/>
          <w:iCs/>
          <w:color w:val="000000"/>
          <w:sz w:val="28"/>
          <w:szCs w:val="28"/>
        </w:rPr>
        <w:t>ссылки</w:t>
      </w:r>
      <w:r w:rsidRPr="00A802F2">
        <w:rPr>
          <w:i/>
          <w:iCs/>
          <w:color w:val="000000"/>
          <w:sz w:val="28"/>
          <w:szCs w:val="28"/>
        </w:rPr>
        <w:t xml:space="preserve"> </w:t>
      </w:r>
      <w:r w:rsidRPr="00A802F2">
        <w:rPr>
          <w:color w:val="000000"/>
          <w:sz w:val="28"/>
          <w:szCs w:val="28"/>
        </w:rPr>
        <w:t>на стандарты, технические условии и другие документы, литературу. Ссылаться следует на документ в целом или его разделы. Ссылки на подразделы, пункты, таблицы и иллюстрации не допускаются. Ссылки в тексте на использованные источники (литературу) даются в квадратных скобках, где при необходимости могут указываться и конкретные страницы (например [6], или [3, с. 29]).</w:t>
      </w:r>
    </w:p>
    <w:p w14:paraId="1D2460F7" w14:textId="77777777" w:rsidR="00A802F2" w:rsidRPr="005415F2" w:rsidRDefault="00A802F2" w:rsidP="005415F2">
      <w:pPr>
        <w:pStyle w:val="20"/>
        <w:spacing w:before="360" w:after="240" w:line="360" w:lineRule="auto"/>
        <w:ind w:firstLine="709"/>
        <w:jc w:val="left"/>
        <w:rPr>
          <w:b/>
          <w:spacing w:val="0"/>
          <w:szCs w:val="28"/>
        </w:rPr>
      </w:pPr>
      <w:bookmarkStart w:id="66" w:name="_Toc226703913"/>
      <w:bookmarkStart w:id="67" w:name="_Toc226703949"/>
      <w:bookmarkStart w:id="68" w:name="_Toc226728993"/>
      <w:bookmarkStart w:id="69" w:name="_Toc228117506"/>
      <w:bookmarkStart w:id="70" w:name="_Toc233117260"/>
      <w:bookmarkStart w:id="71" w:name="_Toc33527870"/>
      <w:bookmarkStart w:id="72" w:name="_Toc33532620"/>
      <w:r w:rsidRPr="005415F2">
        <w:rPr>
          <w:b/>
          <w:spacing w:val="0"/>
          <w:szCs w:val="28"/>
        </w:rPr>
        <w:t>2.4 Рисунки, иллюстрации</w:t>
      </w:r>
      <w:bookmarkEnd w:id="66"/>
      <w:bookmarkEnd w:id="67"/>
      <w:bookmarkEnd w:id="68"/>
      <w:bookmarkEnd w:id="69"/>
      <w:bookmarkEnd w:id="70"/>
      <w:bookmarkEnd w:id="71"/>
      <w:bookmarkEnd w:id="72"/>
    </w:p>
    <w:p w14:paraId="17A8A871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 xml:space="preserve">Количество </w:t>
      </w:r>
      <w:r w:rsidRPr="007648C3">
        <w:rPr>
          <w:bCs/>
          <w:iCs/>
          <w:color w:val="000000"/>
          <w:sz w:val="28"/>
          <w:szCs w:val="28"/>
        </w:rPr>
        <w:t>иллюстрации</w:t>
      </w:r>
      <w:r w:rsidRPr="00A802F2">
        <w:rPr>
          <w:i/>
          <w:iCs/>
          <w:color w:val="000000"/>
          <w:sz w:val="28"/>
          <w:szCs w:val="28"/>
        </w:rPr>
        <w:t xml:space="preserve"> </w:t>
      </w:r>
      <w:r w:rsidRPr="00A802F2">
        <w:rPr>
          <w:color w:val="000000"/>
          <w:sz w:val="28"/>
          <w:szCs w:val="28"/>
        </w:rPr>
        <w:t>должно быть достаточным для пояснения излагаемого текста. Иллюстрации могут быть расположены как по тексту документа (возможно ближе к соответствующим частям текста), так и в конце него. Иллюстрации должны быть выполнены в соответствии с требованиями стандартов ЕСКД.</w:t>
      </w:r>
    </w:p>
    <w:p w14:paraId="3C52C02E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 xml:space="preserve">Иллюстрации следует нумеровать арабскими цифрами сквозной нумерацией. Если рисунок один, то он обозначается «Рисунок 1». Допускается нумеровать иллюстрации в пределах раздела. В этом случае номер иллюстрации состоит из номера раздела и порядкового номера иллюстрации, разделенных точкой. Например: Рисунок 1.1 иллюстрации каждого приложения обозначаются отдельной нумерацией арабскими цифрами с добавлением перед </w:t>
      </w:r>
      <w:r w:rsidRPr="00A802F2">
        <w:rPr>
          <w:color w:val="000000"/>
          <w:sz w:val="28"/>
          <w:szCs w:val="28"/>
        </w:rPr>
        <w:lastRenderedPageBreak/>
        <w:t xml:space="preserve">цифрами </w:t>
      </w:r>
      <w:r w:rsidRPr="0034501B">
        <w:rPr>
          <w:color w:val="000000"/>
          <w:sz w:val="28"/>
          <w:szCs w:val="28"/>
          <w:highlight w:val="yellow"/>
        </w:rPr>
        <w:t>обозначения приложения «Рисунок А.3»)</w:t>
      </w:r>
    </w:p>
    <w:p w14:paraId="4DA38957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 xml:space="preserve">При ссылках на иллюстрации следует писать «... в соответствии с рисунком 2». </w:t>
      </w:r>
    </w:p>
    <w:p w14:paraId="15D8A646" w14:textId="77777777" w:rsid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Иллюстрации при необходимости могут иметь наименование и пояснительные данные (подрисуночный текст). Слово «Рисунок» и наименование помещают после пояснительных данных и располагают следующим способом: Рисунок 1 – Детали прибора.</w:t>
      </w:r>
    </w:p>
    <w:p w14:paraId="336F92D6" w14:textId="77777777" w:rsidR="007648C3" w:rsidRPr="00A802F2" w:rsidRDefault="007648C3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4501B">
        <w:rPr>
          <w:color w:val="000000"/>
          <w:sz w:val="28"/>
          <w:szCs w:val="28"/>
          <w:highlight w:val="yellow"/>
        </w:rPr>
        <w:t xml:space="preserve">Наименование рисунка </w:t>
      </w:r>
      <w:r w:rsidR="0074034A" w:rsidRPr="0034501B">
        <w:rPr>
          <w:color w:val="000000"/>
          <w:sz w:val="28"/>
          <w:szCs w:val="28"/>
          <w:highlight w:val="yellow"/>
        </w:rPr>
        <w:t>выполняется</w:t>
      </w:r>
      <w:r w:rsidRPr="0034501B">
        <w:rPr>
          <w:color w:val="000000"/>
          <w:sz w:val="28"/>
          <w:szCs w:val="28"/>
          <w:highlight w:val="yellow"/>
        </w:rPr>
        <w:t xml:space="preserve"> шрифтом </w:t>
      </w:r>
      <w:r w:rsidR="0074034A" w:rsidRPr="0034501B">
        <w:rPr>
          <w:color w:val="000000"/>
          <w:sz w:val="28"/>
          <w:szCs w:val="28"/>
          <w:highlight w:val="yellow"/>
        </w:rPr>
        <w:t xml:space="preserve">14 </w:t>
      </w:r>
      <w:proofErr w:type="spellStart"/>
      <w:r w:rsidR="0074034A" w:rsidRPr="0034501B">
        <w:rPr>
          <w:color w:val="000000"/>
          <w:sz w:val="28"/>
          <w:szCs w:val="28"/>
          <w:highlight w:val="yellow"/>
        </w:rPr>
        <w:t>пт</w:t>
      </w:r>
      <w:proofErr w:type="spellEnd"/>
      <w:r w:rsidR="0074034A">
        <w:rPr>
          <w:color w:val="000000"/>
          <w:sz w:val="28"/>
          <w:szCs w:val="28"/>
        </w:rPr>
        <w:t>, а подрисуночный текст шрифтом размера 12пт с одинарным межстрочным интервалом.</w:t>
      </w:r>
    </w:p>
    <w:p w14:paraId="5A60F98D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Пример оформления иллюстраций в соответствии с рисунком Н.1.</w:t>
      </w:r>
    </w:p>
    <w:p w14:paraId="55527FF2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При ссылке в тексте на отдельные элементы деталей (отверстия, пазы, канавки, проводники и др.) их обозначают на рисунке прописными буквами русского алфавита.</w:t>
      </w:r>
    </w:p>
    <w:p w14:paraId="59034C11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Если в тексте документа имеются иллюстрации, на которых изображены составные части изделия, то на этой иллюстрации должны быть указаны номера позиций этих составных частей, которые располагаются в возрастающем порядке за исключением повторяющихся позиций. Указанные данные на иллюстрациях наносятся согласно ГОСТ 2.109 – 73.</w:t>
      </w:r>
    </w:p>
    <w:p w14:paraId="6E8A0A41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На приводимых в документе электрических схемах около каждого элемента указывают его позиционное обозначение (по стандарту) и при необходимости номинальное значение величины.</w:t>
      </w:r>
    </w:p>
    <w:p w14:paraId="40B856E6" w14:textId="77777777" w:rsidR="00A802F2" w:rsidRPr="005415F2" w:rsidRDefault="00A802F2" w:rsidP="005415F2">
      <w:pPr>
        <w:pStyle w:val="20"/>
        <w:spacing w:before="360" w:after="240" w:line="360" w:lineRule="auto"/>
        <w:ind w:firstLine="709"/>
        <w:jc w:val="left"/>
        <w:rPr>
          <w:b/>
          <w:spacing w:val="0"/>
          <w:szCs w:val="28"/>
        </w:rPr>
      </w:pPr>
      <w:bookmarkStart w:id="73" w:name="_Toc226703914"/>
      <w:bookmarkStart w:id="74" w:name="_Toc226703950"/>
      <w:bookmarkStart w:id="75" w:name="_Toc226728994"/>
      <w:bookmarkStart w:id="76" w:name="_Toc228117507"/>
      <w:bookmarkStart w:id="77" w:name="_Toc233117261"/>
      <w:bookmarkStart w:id="78" w:name="_Toc33527871"/>
      <w:bookmarkStart w:id="79" w:name="_Toc33532621"/>
      <w:r w:rsidRPr="005415F2">
        <w:rPr>
          <w:b/>
          <w:spacing w:val="0"/>
          <w:szCs w:val="28"/>
        </w:rPr>
        <w:t>2.5 Оформление таблиц</w:t>
      </w:r>
      <w:bookmarkEnd w:id="73"/>
      <w:bookmarkEnd w:id="74"/>
      <w:bookmarkEnd w:id="75"/>
      <w:bookmarkEnd w:id="76"/>
      <w:bookmarkEnd w:id="77"/>
      <w:bookmarkEnd w:id="78"/>
      <w:bookmarkEnd w:id="79"/>
    </w:p>
    <w:p w14:paraId="7AEA95FC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D29EB">
        <w:rPr>
          <w:bCs/>
          <w:iCs/>
          <w:color w:val="000000"/>
          <w:sz w:val="28"/>
          <w:szCs w:val="28"/>
        </w:rPr>
        <w:t>Таблицы</w:t>
      </w:r>
      <w:r w:rsidRPr="005D29EB">
        <w:rPr>
          <w:iCs/>
          <w:color w:val="000000"/>
          <w:sz w:val="28"/>
          <w:szCs w:val="28"/>
        </w:rPr>
        <w:t xml:space="preserve"> </w:t>
      </w:r>
      <w:r w:rsidRPr="00A802F2">
        <w:rPr>
          <w:color w:val="000000"/>
          <w:sz w:val="28"/>
          <w:szCs w:val="28"/>
        </w:rPr>
        <w:t>применяют для лучшей наглядности и удобства сравнения показателей. Название таблицы, при его наличии, следует помещать над таблицей в левом углу. При переносе части таблицы на туже или другие страницы название помещают только над первой частью таблицы.</w:t>
      </w:r>
    </w:p>
    <w:p w14:paraId="1488DBFC" w14:textId="77777777" w:rsid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Цифровой материал, как правило, оформляют в виде таблиц в соответствии с рисунком 5.</w:t>
      </w:r>
    </w:p>
    <w:p w14:paraId="616C1AB3" w14:textId="77777777" w:rsidR="00A802F2" w:rsidRPr="00A802F2" w:rsidRDefault="00761428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1A2BB6" wp14:editId="690BC2DA">
                <wp:simplePos x="0" y="0"/>
                <wp:positionH relativeFrom="column">
                  <wp:posOffset>-601345</wp:posOffset>
                </wp:positionH>
                <wp:positionV relativeFrom="paragraph">
                  <wp:posOffset>181610</wp:posOffset>
                </wp:positionV>
                <wp:extent cx="6732905" cy="2407920"/>
                <wp:effectExtent l="2540" t="635" r="0" b="1270"/>
                <wp:wrapTopAndBottom/>
                <wp:docPr id="2" name="Group 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2905" cy="2407920"/>
                          <a:chOff x="1304" y="10024"/>
                          <a:chExt cx="10603" cy="3792"/>
                        </a:xfrm>
                      </wpg:grpSpPr>
                      <wpg:grpSp>
                        <wpg:cNvPr id="3" name="Group 1069"/>
                        <wpg:cNvGrpSpPr>
                          <a:grpSpLocks/>
                        </wpg:cNvGrpSpPr>
                        <wpg:grpSpPr bwMode="auto">
                          <a:xfrm>
                            <a:off x="1304" y="10936"/>
                            <a:ext cx="10603" cy="2880"/>
                            <a:chOff x="861" y="13384"/>
                            <a:chExt cx="10603" cy="2880"/>
                          </a:xfrm>
                        </wpg:grpSpPr>
                        <wps:wsp>
                          <wps:cNvPr id="5" name="Text Box 10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1" y="13384"/>
                              <a:ext cx="10003" cy="2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Ind w:w="1384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ook w:val="00A0" w:firstRow="1" w:lastRow="0" w:firstColumn="1" w:lastColumn="0" w:noHBand="0" w:noVBand="0"/>
                                </w:tblPr>
                                <w:tblGrid>
                                  <w:gridCol w:w="851"/>
                                  <w:gridCol w:w="992"/>
                                  <w:gridCol w:w="992"/>
                                  <w:gridCol w:w="1134"/>
                                  <w:gridCol w:w="1276"/>
                                </w:tblGrid>
                                <w:tr w:rsidR="00CA0A29" w14:paraId="21F31A73" w14:textId="77777777">
                                  <w:trPr>
                                    <w:cantSplit/>
                                  </w:trPr>
                                  <w:tc>
                                    <w:tcPr>
                                      <w:tcW w:w="851" w:type="dxa"/>
                                      <w:vMerge w:val="restart"/>
                                    </w:tcPr>
                                    <w:p w14:paraId="1A8A330B" w14:textId="77777777" w:rsidR="00CA0A29" w:rsidRDefault="00CA0A29"/>
                                  </w:tc>
                                  <w:tc>
                                    <w:tcPr>
                                      <w:tcW w:w="1984" w:type="dxa"/>
                                      <w:gridSpan w:val="2"/>
                                    </w:tcPr>
                                    <w:p w14:paraId="42D4F166" w14:textId="77777777" w:rsidR="00CA0A29" w:rsidRDefault="00CA0A29"/>
                                  </w:tc>
                                  <w:tc>
                                    <w:tcPr>
                                      <w:tcW w:w="2410" w:type="dxa"/>
                                      <w:gridSpan w:val="2"/>
                                    </w:tcPr>
                                    <w:p w14:paraId="7E3DBFC6" w14:textId="77777777" w:rsidR="00CA0A29" w:rsidRDefault="00CA0A29"/>
                                  </w:tc>
                                </w:tr>
                                <w:tr w:rsidR="00CA0A29" w14:paraId="05D56999" w14:textId="77777777" w:rsidTr="00CB0147">
                                  <w:trPr>
                                    <w:cantSplit/>
                                  </w:trPr>
                                  <w:tc>
                                    <w:tcPr>
                                      <w:tcW w:w="851" w:type="dxa"/>
                                      <w:vMerge/>
                                      <w:tcBorders>
                                        <w:bottom w:val="nil"/>
                                      </w:tcBorders>
                                    </w:tcPr>
                                    <w:p w14:paraId="064A69A6" w14:textId="77777777" w:rsidR="00CA0A29" w:rsidRDefault="00CA0A29"/>
                                  </w:tc>
                                  <w:tc>
                                    <w:tcPr>
                                      <w:tcW w:w="992" w:type="dxa"/>
                                      <w:tcBorders>
                                        <w:bottom w:val="nil"/>
                                      </w:tcBorders>
                                    </w:tcPr>
                                    <w:p w14:paraId="6FC3BDCC" w14:textId="77777777" w:rsidR="00CA0A29" w:rsidRDefault="00CA0A29"/>
                                  </w:tc>
                                  <w:tc>
                                    <w:tcPr>
                                      <w:tcW w:w="992" w:type="dxa"/>
                                      <w:tcBorders>
                                        <w:bottom w:val="nil"/>
                                      </w:tcBorders>
                                    </w:tcPr>
                                    <w:p w14:paraId="435539AA" w14:textId="77777777" w:rsidR="00CA0A29" w:rsidRDefault="00CA0A29"/>
                                  </w:tc>
                                  <w:tc>
                                    <w:tcPr>
                                      <w:tcW w:w="1134" w:type="dxa"/>
                                      <w:tcBorders>
                                        <w:bottom w:val="nil"/>
                                      </w:tcBorders>
                                    </w:tcPr>
                                    <w:p w14:paraId="379200A8" w14:textId="77777777" w:rsidR="00CA0A29" w:rsidRDefault="00CA0A29"/>
                                  </w:tc>
                                  <w:tc>
                                    <w:tcPr>
                                      <w:tcW w:w="1276" w:type="dxa"/>
                                      <w:tcBorders>
                                        <w:bottom w:val="nil"/>
                                      </w:tcBorders>
                                    </w:tcPr>
                                    <w:p w14:paraId="772FF4F6" w14:textId="77777777" w:rsidR="00CA0A29" w:rsidRDefault="00CA0A29"/>
                                  </w:tc>
                                </w:tr>
                                <w:tr w:rsidR="00CA0A29" w14:paraId="4E4360FC" w14:textId="77777777" w:rsidTr="00CB0147"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bottom w:val="double" w:sz="4" w:space="0" w:color="auto"/>
                                      </w:tcBorders>
                                    </w:tcPr>
                                    <w:p w14:paraId="6740B92B" w14:textId="77777777" w:rsidR="00CA0A29" w:rsidRDefault="00CA0A29"/>
                                  </w:tc>
                                  <w:tc>
                                    <w:tcPr>
                                      <w:tcW w:w="992" w:type="dxa"/>
                                      <w:tcBorders>
                                        <w:top w:val="nil"/>
                                        <w:bottom w:val="double" w:sz="4" w:space="0" w:color="auto"/>
                                      </w:tcBorders>
                                    </w:tcPr>
                                    <w:p w14:paraId="390C955E" w14:textId="77777777" w:rsidR="00CA0A29" w:rsidRDefault="00CA0A29"/>
                                  </w:tc>
                                  <w:tc>
                                    <w:tcPr>
                                      <w:tcW w:w="992" w:type="dxa"/>
                                      <w:tcBorders>
                                        <w:top w:val="nil"/>
                                        <w:bottom w:val="double" w:sz="4" w:space="0" w:color="auto"/>
                                      </w:tcBorders>
                                    </w:tcPr>
                                    <w:p w14:paraId="32CAFC75" w14:textId="77777777" w:rsidR="00CA0A29" w:rsidRDefault="00CA0A29"/>
                                  </w:tc>
                                  <w:tc>
                                    <w:tcPr>
                                      <w:tcW w:w="1134" w:type="dxa"/>
                                      <w:tcBorders>
                                        <w:top w:val="nil"/>
                                        <w:bottom w:val="double" w:sz="4" w:space="0" w:color="auto"/>
                                      </w:tcBorders>
                                    </w:tcPr>
                                    <w:p w14:paraId="3043EF05" w14:textId="77777777" w:rsidR="00CA0A29" w:rsidRDefault="00CA0A29"/>
                                  </w:tc>
                                  <w:tc>
                                    <w:tcPr>
                                      <w:tcW w:w="1276" w:type="dxa"/>
                                      <w:tcBorders>
                                        <w:top w:val="nil"/>
                                        <w:bottom w:val="double" w:sz="4" w:space="0" w:color="auto"/>
                                      </w:tcBorders>
                                    </w:tcPr>
                                    <w:p w14:paraId="3935567A" w14:textId="77777777" w:rsidR="00CA0A29" w:rsidRDefault="00CA0A29"/>
                                  </w:tc>
                                </w:tr>
                                <w:tr w:rsidR="00CA0A29" w14:paraId="79B9FDF2" w14:textId="77777777" w:rsidTr="00CB0147">
                                  <w:tc>
                                    <w:tcPr>
                                      <w:tcW w:w="851" w:type="dxa"/>
                                      <w:tcBorders>
                                        <w:top w:val="double" w:sz="4" w:space="0" w:color="auto"/>
                                      </w:tcBorders>
                                    </w:tcPr>
                                    <w:p w14:paraId="09EC7526" w14:textId="77777777" w:rsidR="00CA0A29" w:rsidRDefault="00CA0A29"/>
                                  </w:tc>
                                  <w:tc>
                                    <w:tcPr>
                                      <w:tcW w:w="992" w:type="dxa"/>
                                      <w:tcBorders>
                                        <w:top w:val="double" w:sz="4" w:space="0" w:color="auto"/>
                                      </w:tcBorders>
                                    </w:tcPr>
                                    <w:p w14:paraId="4F56DEDD" w14:textId="77777777" w:rsidR="00CA0A29" w:rsidRDefault="00CA0A29"/>
                                  </w:tc>
                                  <w:tc>
                                    <w:tcPr>
                                      <w:tcW w:w="992" w:type="dxa"/>
                                      <w:tcBorders>
                                        <w:top w:val="double" w:sz="4" w:space="0" w:color="auto"/>
                                      </w:tcBorders>
                                    </w:tcPr>
                                    <w:p w14:paraId="52B096A1" w14:textId="77777777" w:rsidR="00CA0A29" w:rsidRDefault="00CA0A29"/>
                                  </w:tc>
                                  <w:tc>
                                    <w:tcPr>
                                      <w:tcW w:w="1134" w:type="dxa"/>
                                      <w:tcBorders>
                                        <w:top w:val="double" w:sz="4" w:space="0" w:color="auto"/>
                                      </w:tcBorders>
                                    </w:tcPr>
                                    <w:p w14:paraId="5B8F903A" w14:textId="77777777" w:rsidR="00CA0A29" w:rsidRDefault="00CA0A29"/>
                                  </w:tc>
                                  <w:tc>
                                    <w:tcPr>
                                      <w:tcW w:w="1276" w:type="dxa"/>
                                      <w:tcBorders>
                                        <w:top w:val="double" w:sz="4" w:space="0" w:color="auto"/>
                                      </w:tcBorders>
                                    </w:tcPr>
                                    <w:p w14:paraId="2D9CF6EF" w14:textId="77777777" w:rsidR="00CA0A29" w:rsidRDefault="00CA0A29"/>
                                  </w:tc>
                                </w:tr>
                                <w:tr w:rsidR="00CA0A29" w14:paraId="65F63C5F" w14:textId="77777777">
                                  <w:tc>
                                    <w:tcPr>
                                      <w:tcW w:w="851" w:type="dxa"/>
                                    </w:tcPr>
                                    <w:p w14:paraId="6F5025EC" w14:textId="77777777" w:rsidR="00CA0A29" w:rsidRDefault="00CA0A29"/>
                                  </w:tc>
                                  <w:tc>
                                    <w:tcPr>
                                      <w:tcW w:w="992" w:type="dxa"/>
                                    </w:tcPr>
                                    <w:p w14:paraId="70CBB60F" w14:textId="77777777" w:rsidR="00CA0A29" w:rsidRDefault="00CA0A29"/>
                                  </w:tc>
                                  <w:tc>
                                    <w:tcPr>
                                      <w:tcW w:w="992" w:type="dxa"/>
                                    </w:tcPr>
                                    <w:p w14:paraId="521449DF" w14:textId="77777777" w:rsidR="00CA0A29" w:rsidRDefault="00CA0A29"/>
                                  </w:tc>
                                  <w:tc>
                                    <w:tcPr>
                                      <w:tcW w:w="1134" w:type="dxa"/>
                                    </w:tcPr>
                                    <w:p w14:paraId="6F62C38E" w14:textId="77777777" w:rsidR="00CA0A29" w:rsidRDefault="00CA0A29" w:rsidP="005415F2">
                                      <w:pPr>
                                        <w:jc w:val="both"/>
                                      </w:pP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</w:tcPr>
                                    <w:p w14:paraId="3AF50CBB" w14:textId="77777777" w:rsidR="00CA0A29" w:rsidRDefault="00CA0A29"/>
                                  </w:tc>
                                </w:tr>
                                <w:tr w:rsidR="00CA0A29" w14:paraId="5FF3BFD1" w14:textId="77777777">
                                  <w:tc>
                                    <w:tcPr>
                                      <w:tcW w:w="851" w:type="dxa"/>
                                    </w:tcPr>
                                    <w:p w14:paraId="3276EB91" w14:textId="77777777" w:rsidR="00CA0A29" w:rsidRDefault="00CA0A29"/>
                                  </w:tc>
                                  <w:tc>
                                    <w:tcPr>
                                      <w:tcW w:w="992" w:type="dxa"/>
                                    </w:tcPr>
                                    <w:p w14:paraId="1737F876" w14:textId="77777777" w:rsidR="00CA0A29" w:rsidRDefault="00CA0A29"/>
                                  </w:tc>
                                  <w:tc>
                                    <w:tcPr>
                                      <w:tcW w:w="992" w:type="dxa"/>
                                    </w:tcPr>
                                    <w:p w14:paraId="59439817" w14:textId="77777777" w:rsidR="00CA0A29" w:rsidRDefault="00CA0A29"/>
                                  </w:tc>
                                  <w:tc>
                                    <w:tcPr>
                                      <w:tcW w:w="1134" w:type="dxa"/>
                                    </w:tcPr>
                                    <w:p w14:paraId="112E804D" w14:textId="77777777" w:rsidR="00CA0A29" w:rsidRDefault="00CA0A29"/>
                                  </w:tc>
                                  <w:tc>
                                    <w:tcPr>
                                      <w:tcW w:w="1276" w:type="dxa"/>
                                    </w:tcPr>
                                    <w:p w14:paraId="3FFCCA90" w14:textId="77777777" w:rsidR="00CA0A29" w:rsidRDefault="00CA0A29"/>
                                  </w:tc>
                                </w:tr>
                              </w:tbl>
                              <w:p w14:paraId="25129609" w14:textId="77777777" w:rsidR="00CA0A29" w:rsidRDefault="00CA0A29" w:rsidP="00A802F2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1071"/>
                          <wpg:cNvGrpSpPr>
                            <a:grpSpLocks/>
                          </wpg:cNvGrpSpPr>
                          <wpg:grpSpPr bwMode="auto">
                            <a:xfrm>
                              <a:off x="1581" y="13384"/>
                              <a:ext cx="1109" cy="480"/>
                              <a:chOff x="1620" y="13984"/>
                              <a:chExt cx="1109" cy="480"/>
                            </a:xfrm>
                          </wpg:grpSpPr>
                          <wps:wsp>
                            <wps:cNvPr id="10" name="Text Box 10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20" y="14101"/>
                                <a:ext cx="960" cy="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B77829" w14:textId="77777777" w:rsidR="00CA0A29" w:rsidRDefault="00CA0A29" w:rsidP="00A802F2">
                                  <w:r>
                                    <w:t>Головка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AutoShape 1073"/>
                            <wps:cNvSpPr>
                              <a:spLocks/>
                            </wps:cNvSpPr>
                            <wps:spPr bwMode="auto">
                              <a:xfrm>
                                <a:off x="2489" y="13984"/>
                                <a:ext cx="240" cy="480"/>
                              </a:xfrm>
                              <a:prstGeom prst="leftBrace">
                                <a:avLst>
                                  <a:gd name="adj1" fmla="val 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074"/>
                          <wpg:cNvGrpSpPr>
                            <a:grpSpLocks/>
                          </wpg:cNvGrpSpPr>
                          <wpg:grpSpPr bwMode="auto">
                            <a:xfrm>
                              <a:off x="7941" y="13384"/>
                              <a:ext cx="2760" cy="1440"/>
                              <a:chOff x="7941" y="13984"/>
                              <a:chExt cx="2760" cy="1440"/>
                            </a:xfrm>
                          </wpg:grpSpPr>
                          <wps:wsp>
                            <wps:cNvPr id="13" name="Text Box 10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21" y="13984"/>
                                <a:ext cx="2280" cy="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5D5381" w14:textId="77777777" w:rsidR="00CA0A29" w:rsidRDefault="00CA0A29" w:rsidP="00A802F2">
                                  <w:pPr>
                                    <w:spacing w:line="360" w:lineRule="auto"/>
                                  </w:pPr>
                                  <w:r>
                                    <w:t>Заголовок граф</w:t>
                                  </w:r>
                                </w:p>
                                <w:p w14:paraId="0C596A63" w14:textId="77777777" w:rsidR="00CA0A29" w:rsidRDefault="00CA0A29" w:rsidP="00A802F2">
                                  <w:pPr>
                                    <w:spacing w:line="360" w:lineRule="auto"/>
                                  </w:pPr>
                                  <w:r>
                                    <w:t>Подзаголовок граф</w:t>
                                  </w:r>
                                </w:p>
                                <w:p w14:paraId="5D530871" w14:textId="77777777" w:rsidR="00CA0A29" w:rsidRDefault="00CA0A29" w:rsidP="00A802F2"/>
                                <w:p w14:paraId="5577C4E5" w14:textId="77777777" w:rsidR="00CA0A29" w:rsidRDefault="00CA0A29" w:rsidP="00A802F2">
                                  <w:r>
                                    <w:t xml:space="preserve">Строки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AutoShape 1076"/>
                            <wps:cNvSpPr>
                              <a:spLocks/>
                            </wps:cNvSpPr>
                            <wps:spPr bwMode="auto">
                              <a:xfrm>
                                <a:off x="7941" y="13984"/>
                                <a:ext cx="240" cy="24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1077"/>
                            <wps:cNvSpPr>
                              <a:spLocks/>
                            </wps:cNvSpPr>
                            <wps:spPr bwMode="auto">
                              <a:xfrm>
                                <a:off x="7941" y="14224"/>
                                <a:ext cx="240" cy="24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AutoShape 1078"/>
                            <wps:cNvSpPr>
                              <a:spLocks/>
                            </wps:cNvSpPr>
                            <wps:spPr bwMode="auto">
                              <a:xfrm>
                                <a:off x="8061" y="14464"/>
                                <a:ext cx="240" cy="960"/>
                              </a:xfrm>
                              <a:prstGeom prst="rightBrace">
                                <a:avLst>
                                  <a:gd name="adj1" fmla="val 33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" name="AutoShape 1079"/>
                          <wps:cNvSpPr>
                            <a:spLocks/>
                          </wps:cNvSpPr>
                          <wps:spPr bwMode="auto">
                            <a:xfrm rot="5400000">
                              <a:off x="3081" y="14524"/>
                              <a:ext cx="120" cy="720"/>
                            </a:xfrm>
                            <a:prstGeom prst="rightBrace">
                              <a:avLst>
                                <a:gd name="adj1" fmla="val 50000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1080"/>
                          <wps:cNvSpPr>
                            <a:spLocks/>
                          </wps:cNvSpPr>
                          <wps:spPr bwMode="auto">
                            <a:xfrm rot="5400000">
                              <a:off x="5661" y="12784"/>
                              <a:ext cx="240" cy="4320"/>
                            </a:xfrm>
                            <a:prstGeom prst="rightBrace">
                              <a:avLst>
                                <a:gd name="adj1" fmla="val 150000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10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15064"/>
                              <a:ext cx="6388" cy="4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F334B2" w14:textId="77777777" w:rsidR="00CA0A29" w:rsidRDefault="00CA0A29" w:rsidP="00A802F2">
                                <w:pPr>
                                  <w:ind w:firstLine="993"/>
                                </w:pPr>
                                <w:r>
                                  <w:t>Боковик                                   Графы (колонки)</w:t>
                                </w:r>
                              </w:p>
                              <w:p w14:paraId="70397630" w14:textId="77777777" w:rsidR="00CA0A29" w:rsidRDefault="00CA0A29" w:rsidP="00A802F2">
                                <w:pPr>
                                  <w:ind w:firstLine="993"/>
                                </w:pPr>
                                <w:r>
                                  <w:t xml:space="preserve"> (графа для заголовков)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10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1" y="15544"/>
                              <a:ext cx="10080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B1F042" w14:textId="77777777" w:rsidR="00CA0A29" w:rsidRPr="005415F2" w:rsidRDefault="00CA0A29" w:rsidP="00A802F2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5415F2">
                                  <w:rPr>
                                    <w:sz w:val="28"/>
                                  </w:rPr>
                                  <w:t>Рисунок 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Text Box 1083"/>
                        <wps:cNvSpPr txBox="1">
                          <a:spLocks noChangeArrowheads="1"/>
                        </wps:cNvSpPr>
                        <wps:spPr bwMode="auto">
                          <a:xfrm>
                            <a:off x="3141" y="10024"/>
                            <a:ext cx="5203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3E3A5B" w14:textId="77777777" w:rsidR="00CA0A29" w:rsidRDefault="00CA0A29" w:rsidP="00A802F2">
                              <w:pPr>
                                <w:shd w:val="clear" w:color="auto" w:fill="FFFFFF"/>
                                <w:jc w:val="both"/>
                                <w:rPr>
                                  <w:color w:val="000000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Cs w:val="22"/>
                                </w:rPr>
                                <w:t>Таблица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position w:val="-22"/>
                                  <w:sz w:val="24"/>
                                  <w:szCs w:val="22"/>
                                </w:rPr>
                                <w:object w:dxaOrig="540" w:dyaOrig="499" w14:anchorId="76DE4B34">
                                  <v:shape id="_x0000_i1029" type="#_x0000_t75" style="width:27pt;height:25.5pt" o:ole="">
                                    <v:imagedata r:id="rId20" o:title=""/>
                                  </v:shape>
                                  <o:OLEObject Type="Embed" ProgID="Equation.3" ShapeID="_x0000_i1029" DrawAspect="Content" ObjectID="_1778256377" r:id="rId21"/>
                                </w:object>
                              </w:r>
                              <w:r>
                                <w:rPr>
                                  <w:color w:val="000000"/>
                                  <w:sz w:val="24"/>
                                  <w:szCs w:val="22"/>
                                </w:rPr>
                                <w:t xml:space="preserve"> – </w:t>
                              </w:r>
                              <w:r>
                                <w:rPr>
                                  <w:color w:val="000000"/>
                                  <w:position w:val="-20"/>
                                  <w:sz w:val="24"/>
                                  <w:szCs w:val="22"/>
                                </w:rPr>
                                <w:object w:dxaOrig="1460" w:dyaOrig="480" w14:anchorId="48F80D17">
                                  <v:shape id="_x0000_i1031" type="#_x0000_t75" style="width:72.75pt;height:24pt" o:ole="">
                                    <v:imagedata r:id="rId22" o:title=""/>
                                  </v:shape>
                                  <o:OLEObject Type="Embed" ProgID="Equation.3" ShapeID="_x0000_i1031" DrawAspect="Content" ObjectID="_1778256378" r:id="rId23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A2BB6" id="Group 1068" o:spid="_x0000_s1026" style="position:absolute;left:0;text-align:left;margin-left:-47.35pt;margin-top:14.3pt;width:530.15pt;height:189.6pt;z-index:251660288" coordorigin="1304,10024" coordsize="10603,3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">
                <v:group id="Group 1069" o:spid="_x0000_s1027" style="position:absolute;left:1304;top:10936;width:10603;height:2880" coordorigin="861,13384" coordsize="10603,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70" o:spid="_x0000_s1028" type="#_x0000_t202" style="position:absolute;left:1461;top:13384;width:10003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tbl>
                          <w:tblPr>
                            <w:tblW w:w="0" w:type="auto"/>
                            <w:tblInd w:w="1384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0A0" w:firstRow="1" w:lastRow="0" w:firstColumn="1" w:lastColumn="0" w:noHBand="0" w:noVBand="0"/>
                          </w:tblPr>
                          <w:tblGrid>
                            <w:gridCol w:w="851"/>
                            <w:gridCol w:w="992"/>
                            <w:gridCol w:w="992"/>
                            <w:gridCol w:w="1134"/>
                            <w:gridCol w:w="1276"/>
                          </w:tblGrid>
                          <w:tr w:rsidR="00CA0A29" w14:paraId="21F31A73" w14:textId="77777777">
                            <w:trPr>
                              <w:cantSplit/>
                            </w:trPr>
                            <w:tc>
                              <w:tcPr>
                                <w:tcW w:w="851" w:type="dxa"/>
                                <w:vMerge w:val="restart"/>
                              </w:tcPr>
                              <w:p w14:paraId="1A8A330B" w14:textId="77777777" w:rsidR="00CA0A29" w:rsidRDefault="00CA0A29"/>
                            </w:tc>
                            <w:tc>
                              <w:tcPr>
                                <w:tcW w:w="1984" w:type="dxa"/>
                                <w:gridSpan w:val="2"/>
                              </w:tcPr>
                              <w:p w14:paraId="42D4F166" w14:textId="77777777" w:rsidR="00CA0A29" w:rsidRDefault="00CA0A29"/>
                            </w:tc>
                            <w:tc>
                              <w:tcPr>
                                <w:tcW w:w="2410" w:type="dxa"/>
                                <w:gridSpan w:val="2"/>
                              </w:tcPr>
                              <w:p w14:paraId="7E3DBFC6" w14:textId="77777777" w:rsidR="00CA0A29" w:rsidRDefault="00CA0A29"/>
                            </w:tc>
                          </w:tr>
                          <w:tr w:rsidR="00CA0A29" w14:paraId="05D56999" w14:textId="77777777" w:rsidTr="00CB0147">
                            <w:trPr>
                              <w:cantSplit/>
                            </w:trPr>
                            <w:tc>
                              <w:tcPr>
                                <w:tcW w:w="851" w:type="dxa"/>
                                <w:vMerge/>
                                <w:tcBorders>
                                  <w:bottom w:val="nil"/>
                                </w:tcBorders>
                              </w:tcPr>
                              <w:p w14:paraId="064A69A6" w14:textId="77777777" w:rsidR="00CA0A29" w:rsidRDefault="00CA0A29"/>
                            </w:tc>
                            <w:tc>
                              <w:tcPr>
                                <w:tcW w:w="992" w:type="dxa"/>
                                <w:tcBorders>
                                  <w:bottom w:val="nil"/>
                                </w:tcBorders>
                              </w:tcPr>
                              <w:p w14:paraId="6FC3BDCC" w14:textId="77777777" w:rsidR="00CA0A29" w:rsidRDefault="00CA0A29"/>
                            </w:tc>
                            <w:tc>
                              <w:tcPr>
                                <w:tcW w:w="992" w:type="dxa"/>
                                <w:tcBorders>
                                  <w:bottom w:val="nil"/>
                                </w:tcBorders>
                              </w:tcPr>
                              <w:p w14:paraId="435539AA" w14:textId="77777777" w:rsidR="00CA0A29" w:rsidRDefault="00CA0A29"/>
                            </w:tc>
                            <w:tc>
                              <w:tcPr>
                                <w:tcW w:w="1134" w:type="dxa"/>
                                <w:tcBorders>
                                  <w:bottom w:val="nil"/>
                                </w:tcBorders>
                              </w:tcPr>
                              <w:p w14:paraId="379200A8" w14:textId="77777777" w:rsidR="00CA0A29" w:rsidRDefault="00CA0A29"/>
                            </w:tc>
                            <w:tc>
                              <w:tcPr>
                                <w:tcW w:w="1276" w:type="dxa"/>
                                <w:tcBorders>
                                  <w:bottom w:val="nil"/>
                                </w:tcBorders>
                              </w:tcPr>
                              <w:p w14:paraId="772FF4F6" w14:textId="77777777" w:rsidR="00CA0A29" w:rsidRDefault="00CA0A29"/>
                            </w:tc>
                          </w:tr>
                          <w:tr w:rsidR="00CA0A29" w14:paraId="4E4360FC" w14:textId="77777777" w:rsidTr="00CB0147">
                            <w:tc>
                              <w:tcPr>
                                <w:tcW w:w="851" w:type="dxa"/>
                                <w:tcBorders>
                                  <w:top w:val="nil"/>
                                  <w:bottom w:val="double" w:sz="4" w:space="0" w:color="auto"/>
                                </w:tcBorders>
                              </w:tcPr>
                              <w:p w14:paraId="6740B92B" w14:textId="77777777" w:rsidR="00CA0A29" w:rsidRDefault="00CA0A29"/>
                            </w:tc>
                            <w:tc>
                              <w:tcPr>
                                <w:tcW w:w="992" w:type="dxa"/>
                                <w:tcBorders>
                                  <w:top w:val="nil"/>
                                  <w:bottom w:val="double" w:sz="4" w:space="0" w:color="auto"/>
                                </w:tcBorders>
                              </w:tcPr>
                              <w:p w14:paraId="390C955E" w14:textId="77777777" w:rsidR="00CA0A29" w:rsidRDefault="00CA0A29"/>
                            </w:tc>
                            <w:tc>
                              <w:tcPr>
                                <w:tcW w:w="992" w:type="dxa"/>
                                <w:tcBorders>
                                  <w:top w:val="nil"/>
                                  <w:bottom w:val="double" w:sz="4" w:space="0" w:color="auto"/>
                                </w:tcBorders>
                              </w:tcPr>
                              <w:p w14:paraId="32CAFC75" w14:textId="77777777" w:rsidR="00CA0A29" w:rsidRDefault="00CA0A29"/>
                            </w:tc>
                            <w:tc>
                              <w:tcPr>
                                <w:tcW w:w="1134" w:type="dxa"/>
                                <w:tcBorders>
                                  <w:top w:val="nil"/>
                                  <w:bottom w:val="double" w:sz="4" w:space="0" w:color="auto"/>
                                </w:tcBorders>
                              </w:tcPr>
                              <w:p w14:paraId="3043EF05" w14:textId="77777777" w:rsidR="00CA0A29" w:rsidRDefault="00CA0A29"/>
                            </w:tc>
                            <w:tc>
                              <w:tcPr>
                                <w:tcW w:w="1276" w:type="dxa"/>
                                <w:tcBorders>
                                  <w:top w:val="nil"/>
                                  <w:bottom w:val="double" w:sz="4" w:space="0" w:color="auto"/>
                                </w:tcBorders>
                              </w:tcPr>
                              <w:p w14:paraId="3935567A" w14:textId="77777777" w:rsidR="00CA0A29" w:rsidRDefault="00CA0A29"/>
                            </w:tc>
                          </w:tr>
                          <w:tr w:rsidR="00CA0A29" w14:paraId="79B9FDF2" w14:textId="77777777" w:rsidTr="00CB0147">
                            <w:tc>
                              <w:tcPr>
                                <w:tcW w:w="851" w:type="dxa"/>
                                <w:tcBorders>
                                  <w:top w:val="double" w:sz="4" w:space="0" w:color="auto"/>
                                </w:tcBorders>
                              </w:tcPr>
                              <w:p w14:paraId="09EC7526" w14:textId="77777777" w:rsidR="00CA0A29" w:rsidRDefault="00CA0A29"/>
                            </w:tc>
                            <w:tc>
                              <w:tcPr>
                                <w:tcW w:w="992" w:type="dxa"/>
                                <w:tcBorders>
                                  <w:top w:val="double" w:sz="4" w:space="0" w:color="auto"/>
                                </w:tcBorders>
                              </w:tcPr>
                              <w:p w14:paraId="4F56DEDD" w14:textId="77777777" w:rsidR="00CA0A29" w:rsidRDefault="00CA0A29"/>
                            </w:tc>
                            <w:tc>
                              <w:tcPr>
                                <w:tcW w:w="992" w:type="dxa"/>
                                <w:tcBorders>
                                  <w:top w:val="double" w:sz="4" w:space="0" w:color="auto"/>
                                </w:tcBorders>
                              </w:tcPr>
                              <w:p w14:paraId="52B096A1" w14:textId="77777777" w:rsidR="00CA0A29" w:rsidRDefault="00CA0A29"/>
                            </w:tc>
                            <w:tc>
                              <w:tcPr>
                                <w:tcW w:w="1134" w:type="dxa"/>
                                <w:tcBorders>
                                  <w:top w:val="double" w:sz="4" w:space="0" w:color="auto"/>
                                </w:tcBorders>
                              </w:tcPr>
                              <w:p w14:paraId="5B8F903A" w14:textId="77777777" w:rsidR="00CA0A29" w:rsidRDefault="00CA0A29"/>
                            </w:tc>
                            <w:tc>
                              <w:tcPr>
                                <w:tcW w:w="1276" w:type="dxa"/>
                                <w:tcBorders>
                                  <w:top w:val="double" w:sz="4" w:space="0" w:color="auto"/>
                                </w:tcBorders>
                              </w:tcPr>
                              <w:p w14:paraId="2D9CF6EF" w14:textId="77777777" w:rsidR="00CA0A29" w:rsidRDefault="00CA0A29"/>
                            </w:tc>
                          </w:tr>
                          <w:tr w:rsidR="00CA0A29" w14:paraId="65F63C5F" w14:textId="77777777">
                            <w:tc>
                              <w:tcPr>
                                <w:tcW w:w="851" w:type="dxa"/>
                              </w:tcPr>
                              <w:p w14:paraId="6F5025EC" w14:textId="77777777" w:rsidR="00CA0A29" w:rsidRDefault="00CA0A29"/>
                            </w:tc>
                            <w:tc>
                              <w:tcPr>
                                <w:tcW w:w="992" w:type="dxa"/>
                              </w:tcPr>
                              <w:p w14:paraId="70CBB60F" w14:textId="77777777" w:rsidR="00CA0A29" w:rsidRDefault="00CA0A29"/>
                            </w:tc>
                            <w:tc>
                              <w:tcPr>
                                <w:tcW w:w="992" w:type="dxa"/>
                              </w:tcPr>
                              <w:p w14:paraId="521449DF" w14:textId="77777777" w:rsidR="00CA0A29" w:rsidRDefault="00CA0A29"/>
                            </w:tc>
                            <w:tc>
                              <w:tcPr>
                                <w:tcW w:w="1134" w:type="dxa"/>
                              </w:tcPr>
                              <w:p w14:paraId="6F62C38E" w14:textId="77777777" w:rsidR="00CA0A29" w:rsidRDefault="00CA0A29" w:rsidP="005415F2">
                                <w:pPr>
                                  <w:jc w:val="both"/>
                                </w:pPr>
                              </w:p>
                            </w:tc>
                            <w:tc>
                              <w:tcPr>
                                <w:tcW w:w="1276" w:type="dxa"/>
                              </w:tcPr>
                              <w:p w14:paraId="3AF50CBB" w14:textId="77777777" w:rsidR="00CA0A29" w:rsidRDefault="00CA0A29"/>
                            </w:tc>
                          </w:tr>
                          <w:tr w:rsidR="00CA0A29" w14:paraId="5FF3BFD1" w14:textId="77777777">
                            <w:tc>
                              <w:tcPr>
                                <w:tcW w:w="851" w:type="dxa"/>
                              </w:tcPr>
                              <w:p w14:paraId="3276EB91" w14:textId="77777777" w:rsidR="00CA0A29" w:rsidRDefault="00CA0A29"/>
                            </w:tc>
                            <w:tc>
                              <w:tcPr>
                                <w:tcW w:w="992" w:type="dxa"/>
                              </w:tcPr>
                              <w:p w14:paraId="1737F876" w14:textId="77777777" w:rsidR="00CA0A29" w:rsidRDefault="00CA0A29"/>
                            </w:tc>
                            <w:tc>
                              <w:tcPr>
                                <w:tcW w:w="992" w:type="dxa"/>
                              </w:tcPr>
                              <w:p w14:paraId="59439817" w14:textId="77777777" w:rsidR="00CA0A29" w:rsidRDefault="00CA0A29"/>
                            </w:tc>
                            <w:tc>
                              <w:tcPr>
                                <w:tcW w:w="1134" w:type="dxa"/>
                              </w:tcPr>
                              <w:p w14:paraId="112E804D" w14:textId="77777777" w:rsidR="00CA0A29" w:rsidRDefault="00CA0A29"/>
                            </w:tc>
                            <w:tc>
                              <w:tcPr>
                                <w:tcW w:w="1276" w:type="dxa"/>
                              </w:tcPr>
                              <w:p w14:paraId="3FFCCA90" w14:textId="77777777" w:rsidR="00CA0A29" w:rsidRDefault="00CA0A29"/>
                            </w:tc>
                          </w:tr>
                        </w:tbl>
                        <w:p w14:paraId="25129609" w14:textId="77777777" w:rsidR="00CA0A29" w:rsidRDefault="00CA0A29" w:rsidP="00A802F2"/>
                      </w:txbxContent>
                    </v:textbox>
                  </v:shape>
                  <v:group id="Group 1071" o:spid="_x0000_s1029" style="position:absolute;left:1581;top:13384;width:1109;height:480" coordorigin="1620,13984" coordsize="1109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1072" o:spid="_x0000_s1030" type="#_x0000_t202" style="position:absolute;left:1620;top:14101;width:96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    <v:textbox inset="0,0,0,0">
                        <w:txbxContent>
                          <w:p w14:paraId="45B77829" w14:textId="77777777" w:rsidR="00CA0A29" w:rsidRDefault="00CA0A29" w:rsidP="00A802F2">
                            <w:r>
                              <w:t>Головка</w:t>
                            </w:r>
                          </w:p>
                        </w:txbxContent>
                      </v:textbox>
                    </v:shape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utoShape 1073" o:spid="_x0000_s1031" type="#_x0000_t87" style="position:absolute;left:2489;top:13984;width:2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"/>
                  </v:group>
                  <v:group id="Group 1074" o:spid="_x0000_s1032" style="position:absolute;left:7941;top:13384;width:2760;height:1440" coordorigin="7941,13984" coordsize="276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075" o:spid="_x0000_s1033" type="#_x0000_t202" style="position:absolute;left:8421;top:13984;width:228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  <v:textbox inset="0,0,0,0">
                        <w:txbxContent>
                          <w:p w14:paraId="795D5381" w14:textId="77777777" w:rsidR="00CA0A29" w:rsidRDefault="00CA0A29" w:rsidP="00A802F2">
                            <w:pPr>
                              <w:spacing w:line="360" w:lineRule="auto"/>
                            </w:pPr>
                            <w:r>
                              <w:t>Заголовок граф</w:t>
                            </w:r>
                          </w:p>
                          <w:p w14:paraId="0C596A63" w14:textId="77777777" w:rsidR="00CA0A29" w:rsidRDefault="00CA0A29" w:rsidP="00A802F2">
                            <w:pPr>
                              <w:spacing w:line="360" w:lineRule="auto"/>
                            </w:pPr>
                            <w:r>
                              <w:t>Подзаголовок граф</w:t>
                            </w:r>
                          </w:p>
                          <w:p w14:paraId="5D530871" w14:textId="77777777" w:rsidR="00CA0A29" w:rsidRDefault="00CA0A29" w:rsidP="00A802F2"/>
                          <w:p w14:paraId="5577C4E5" w14:textId="77777777" w:rsidR="00CA0A29" w:rsidRDefault="00CA0A29" w:rsidP="00A802F2">
                            <w:r>
                              <w:t xml:space="preserve">Строки </w:t>
                            </w:r>
                          </w:p>
                        </w:txbxContent>
                      </v:textbox>
                    </v:shape>
                    <v:shape id="AutoShape 1076" o:spid="_x0000_s1034" type="#_x0000_t88" style="position:absolute;left:7941;top:13984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"/>
                    <v:shape id="AutoShape 1077" o:spid="_x0000_s1035" type="#_x0000_t88" style="position:absolute;left:7941;top:14224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"/>
                    <v:shape id="AutoShape 1078" o:spid="_x0000_s1036" type="#_x0000_t88" style="position:absolute;left:8061;top:14464;width:24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"/>
                  </v:group>
                  <v:shape id="AutoShape 1079" o:spid="_x0000_s1037" type="#_x0000_t88" style="position:absolute;left:3081;top:14524;width:120;height:72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"/>
                  <v:shape id="AutoShape 1080" o:spid="_x0000_s1038" type="#_x0000_t88" style="position:absolute;left:5661;top:12784;width:240;height:432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"/>
                  <v:shape id="Text Box 1081" o:spid="_x0000_s1039" type="#_x0000_t202" style="position:absolute;left:1701;top:15064;width:6388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14:paraId="3FF334B2" w14:textId="77777777" w:rsidR="00CA0A29" w:rsidRDefault="00CA0A29" w:rsidP="00A802F2">
                          <w:pPr>
                            <w:ind w:firstLine="993"/>
                          </w:pPr>
                          <w:r>
                            <w:t>Боковик                                   Графы (колонки)</w:t>
                          </w:r>
                        </w:p>
                        <w:p w14:paraId="70397630" w14:textId="77777777" w:rsidR="00CA0A29" w:rsidRDefault="00CA0A29" w:rsidP="00A802F2">
                          <w:pPr>
                            <w:ind w:firstLine="993"/>
                          </w:pPr>
                          <w:r>
                            <w:t xml:space="preserve"> (графа для заголовков)</w:t>
                          </w:r>
                        </w:p>
                      </w:txbxContent>
                    </v:textbox>
                  </v:shape>
                  <v:shape id="Text Box 1082" o:spid="_x0000_s1040" type="#_x0000_t202" style="position:absolute;left:861;top:15544;width:100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  <v:textbox>
                      <w:txbxContent>
                        <w:p w14:paraId="04B1F042" w14:textId="77777777" w:rsidR="00CA0A29" w:rsidRPr="005415F2" w:rsidRDefault="00CA0A29" w:rsidP="00A802F2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5415F2">
                            <w:rPr>
                              <w:sz w:val="28"/>
                            </w:rPr>
                            <w:t>Рисунок 5</w:t>
                          </w:r>
                        </w:p>
                      </w:txbxContent>
                    </v:textbox>
                  </v:shape>
                </v:group>
                <v:shape id="Text Box 1083" o:spid="_x0000_s1041" type="#_x0000_t202" style="position:absolute;left:3141;top:10024;width:5203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" stroked="f">
                  <v:textbox inset="0,0,0,0">
                    <w:txbxContent>
                      <w:p w14:paraId="683E3A5B" w14:textId="77777777" w:rsidR="00CA0A29" w:rsidRDefault="00CA0A29" w:rsidP="00A802F2">
                        <w:pPr>
                          <w:shd w:val="clear" w:color="auto" w:fill="FFFFFF"/>
                          <w:jc w:val="both"/>
                          <w:rPr>
                            <w:color w:val="000000"/>
                            <w:sz w:val="24"/>
                            <w:szCs w:val="22"/>
                          </w:rPr>
                        </w:pPr>
                        <w:r>
                          <w:rPr>
                            <w:color w:val="000000"/>
                            <w:szCs w:val="22"/>
                          </w:rPr>
                          <w:t>Таблица</w:t>
                        </w:r>
                        <w:r>
                          <w:rPr>
                            <w:color w:val="000000"/>
                            <w:sz w:val="24"/>
                            <w:szCs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position w:val="-22"/>
                            <w:sz w:val="24"/>
                            <w:szCs w:val="22"/>
                          </w:rPr>
                          <w:object w:dxaOrig="540" w:dyaOrig="499" w14:anchorId="76DE4B34">
                            <v:shape id="_x0000_i1029" type="#_x0000_t75" style="width:27pt;height:25.5pt" o:ole="">
                              <v:imagedata r:id="rId20" o:title=""/>
                            </v:shape>
                            <o:OLEObject Type="Embed" ProgID="Equation.3" ShapeID="_x0000_i1029" DrawAspect="Content" ObjectID="_1778256377" r:id="rId24"/>
                          </w:object>
                        </w:r>
                        <w:r>
                          <w:rPr>
                            <w:color w:val="000000"/>
                            <w:sz w:val="24"/>
                            <w:szCs w:val="22"/>
                          </w:rPr>
                          <w:t xml:space="preserve"> – </w:t>
                        </w:r>
                        <w:r>
                          <w:rPr>
                            <w:color w:val="000000"/>
                            <w:position w:val="-20"/>
                            <w:sz w:val="24"/>
                            <w:szCs w:val="22"/>
                          </w:rPr>
                          <w:object w:dxaOrig="1460" w:dyaOrig="480" w14:anchorId="48F80D17">
                            <v:shape id="_x0000_i1031" type="#_x0000_t75" style="width:72.75pt;height:24pt" o:ole="">
                              <v:imagedata r:id="rId22" o:title=""/>
                            </v:shape>
                            <o:OLEObject Type="Embed" ProgID="Equation.3" ShapeID="_x0000_i1031" DrawAspect="Content" ObjectID="_1778256378" r:id="rId25"/>
                          </w:objec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802F2" w:rsidRPr="00A802F2">
        <w:rPr>
          <w:color w:val="000000"/>
          <w:sz w:val="28"/>
          <w:szCs w:val="28"/>
        </w:rPr>
        <w:t>Таблицы,</w:t>
      </w:r>
      <w:r w:rsidR="00A802F2" w:rsidRPr="00A802F2">
        <w:rPr>
          <w:smallCaps/>
          <w:color w:val="000000"/>
          <w:sz w:val="28"/>
          <w:szCs w:val="28"/>
        </w:rPr>
        <w:t xml:space="preserve"> </w:t>
      </w:r>
      <w:r w:rsidR="00A802F2" w:rsidRPr="00A802F2">
        <w:rPr>
          <w:color w:val="000000"/>
          <w:sz w:val="28"/>
          <w:szCs w:val="28"/>
        </w:rPr>
        <w:t>за исключением таблиц приложений, следует нумеровать арабскими цифрами сквозной нумерацией. Если в документе одна таблица, она должна быть обозначена «Таблица 1» или «Таблица В.1», если она приведена в приложении В. Допускается нумеровать таблицы в пределах раздела. В этом случае номер таблицы состоит из номера раздела и порядкового номера таблицы, разделенных точкой.</w:t>
      </w:r>
    </w:p>
    <w:p w14:paraId="0B494229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>На все таблицы документа должны быть приведены ссылки в тексте документа, при ссылке следует писать слово «таблица» с указанием ее номера.</w:t>
      </w:r>
    </w:p>
    <w:p w14:paraId="147BDF69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>Заголовки граф и строк таблицы следует писать, с прописной буквы, а подзаголовки граф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 Заголовки и подзаголовки граф указывают в единственном числе.</w:t>
      </w:r>
    </w:p>
    <w:p w14:paraId="6F3681AE" w14:textId="77777777" w:rsid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 xml:space="preserve">Таблицы слева, справа и снизу, как правило, ограничивают линиями. </w:t>
      </w:r>
    </w:p>
    <w:p w14:paraId="1919D571" w14:textId="77777777" w:rsidR="00B86155" w:rsidRPr="00A802F2" w:rsidRDefault="00B86155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Головка (шапка) таблицы от самой таблицы отделяется двойной линией.</w:t>
      </w:r>
    </w:p>
    <w:p w14:paraId="0F1E12D1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>Разделять заголовки и подзаголовки боковика и граф диагональными линиями не допускается. 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 Головка таблицы</w:t>
      </w:r>
      <w:r w:rsidRPr="00A802F2">
        <w:rPr>
          <w:smallCaps/>
          <w:color w:val="000000"/>
          <w:sz w:val="28"/>
          <w:szCs w:val="28"/>
        </w:rPr>
        <w:t xml:space="preserve"> </w:t>
      </w:r>
      <w:r w:rsidRPr="00A802F2">
        <w:rPr>
          <w:color w:val="000000"/>
          <w:sz w:val="28"/>
          <w:szCs w:val="28"/>
        </w:rPr>
        <w:t>должна быть отделена двойной линией от остальной части таблицы. Высота строк таблицы должна быть не менее 8 мм.</w:t>
      </w:r>
    </w:p>
    <w:p w14:paraId="0FC48956" w14:textId="77777777" w:rsidR="005D29EB" w:rsidRDefault="005D29EB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Допускается для таблиц применять шрифт размером 10 – 12 </w:t>
      </w:r>
      <w:proofErr w:type="spellStart"/>
      <w:r>
        <w:rPr>
          <w:color w:val="000000"/>
          <w:sz w:val="28"/>
          <w:szCs w:val="28"/>
        </w:rPr>
        <w:t>пт</w:t>
      </w:r>
      <w:proofErr w:type="spellEnd"/>
      <w:r>
        <w:rPr>
          <w:color w:val="000000"/>
          <w:sz w:val="28"/>
          <w:szCs w:val="28"/>
        </w:rPr>
        <w:t xml:space="preserve">, с </w:t>
      </w:r>
      <w:r>
        <w:rPr>
          <w:color w:val="000000"/>
          <w:sz w:val="28"/>
          <w:szCs w:val="28"/>
        </w:rPr>
        <w:lastRenderedPageBreak/>
        <w:t>одинарным межстрочным интервалом, но одним для всех таблиц в документе.</w:t>
      </w:r>
    </w:p>
    <w:p w14:paraId="01D55E92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Таблицу, в зависимости от ее размера, помещают под текстом, в котором впервые дана ссылка на нее, или на следующей странице, а при необходимости в приложении к документу.</w:t>
      </w:r>
    </w:p>
    <w:p w14:paraId="7199AE99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Допускается помещать таблицу вдоль длинной стороны листа документа.</w:t>
      </w:r>
    </w:p>
    <w:p w14:paraId="2FCC2031" w14:textId="77777777" w:rsid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Если строки или графы таблицы выходит за формат страницы, ее делят на части, помещая одну часть под другой или рядом, при этом в каждой части таблицы повторяют ее головку и боковик. При делении таблицы на части ее головку или боковик заменять соответственно номерами граф и строк. При этом нумеруют арабскими цифрами графы и (или) строки первой части таблицы</w:t>
      </w:r>
      <w:r w:rsidR="005415F2">
        <w:rPr>
          <w:color w:val="000000"/>
          <w:sz w:val="28"/>
          <w:szCs w:val="28"/>
        </w:rPr>
        <w:t>, а в продолжении таблицы в головке таблице приводится нумерация ее граф.</w:t>
      </w:r>
    </w:p>
    <w:p w14:paraId="44FBC4E7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 xml:space="preserve">Если в конце страницы таблица прерывается и ее продолжение будет на следующей странице, в первой части таблицы нижнюю горизонтальную линию, ограничивающую таблицу, </w:t>
      </w:r>
      <w:r w:rsidR="00B86155">
        <w:rPr>
          <w:color w:val="000000"/>
          <w:sz w:val="28"/>
          <w:szCs w:val="28"/>
        </w:rPr>
        <w:t xml:space="preserve">допускается </w:t>
      </w:r>
      <w:r w:rsidRPr="00A802F2">
        <w:rPr>
          <w:color w:val="000000"/>
          <w:sz w:val="28"/>
          <w:szCs w:val="28"/>
        </w:rPr>
        <w:t>не провод</w:t>
      </w:r>
      <w:r w:rsidR="00B86155">
        <w:rPr>
          <w:color w:val="000000"/>
          <w:sz w:val="28"/>
          <w:szCs w:val="28"/>
        </w:rPr>
        <w:t>и</w:t>
      </w:r>
      <w:r w:rsidRPr="00A802F2">
        <w:rPr>
          <w:color w:val="000000"/>
          <w:sz w:val="28"/>
          <w:szCs w:val="28"/>
        </w:rPr>
        <w:t>т</w:t>
      </w:r>
      <w:r w:rsidR="00B86155">
        <w:rPr>
          <w:color w:val="000000"/>
          <w:sz w:val="28"/>
          <w:szCs w:val="28"/>
        </w:rPr>
        <w:t>ь</w:t>
      </w:r>
      <w:r w:rsidRPr="00A802F2">
        <w:rPr>
          <w:color w:val="000000"/>
          <w:sz w:val="28"/>
          <w:szCs w:val="28"/>
        </w:rPr>
        <w:t>.</w:t>
      </w:r>
    </w:p>
    <w:p w14:paraId="09BDA83D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Таблицы с небольшим количеством граф допускается делить, на части и помешать одну часть рядом с другой на одной странице, при этом повторяют головку таблицы. Рекомендуется разделить части таблицы двойной линией или линией толщиной 2</w:t>
      </w:r>
      <w:r w:rsidRPr="00A802F2">
        <w:rPr>
          <w:color w:val="000000"/>
          <w:sz w:val="28"/>
          <w:szCs w:val="28"/>
          <w:lang w:val="en-US"/>
        </w:rPr>
        <w:t>S</w:t>
      </w:r>
      <w:r w:rsidRPr="00A802F2">
        <w:rPr>
          <w:color w:val="000000"/>
          <w:sz w:val="28"/>
          <w:szCs w:val="28"/>
        </w:rPr>
        <w:t>.</w:t>
      </w:r>
    </w:p>
    <w:p w14:paraId="4BEBE93A" w14:textId="77777777" w:rsid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D29EB">
        <w:rPr>
          <w:color w:val="000000"/>
          <w:sz w:val="28"/>
          <w:szCs w:val="28"/>
        </w:rPr>
        <w:t>Графу «Номер по порядку» в таблицу включать не допускается. Нумерация</w:t>
      </w:r>
      <w:r w:rsidRPr="00A802F2">
        <w:rPr>
          <w:color w:val="000000"/>
          <w:sz w:val="28"/>
          <w:szCs w:val="28"/>
        </w:rPr>
        <w:t xml:space="preserve"> граф таблицы арабскими цифрами допускается в тех случаях, когда в тексте документа имеются ссылки на них и при делении таблицы на части при переносе части таблицы на следующую страницу в соответствии с рисунком 6.</w:t>
      </w:r>
    </w:p>
    <w:p w14:paraId="345F3156" w14:textId="77777777" w:rsidR="005D29EB" w:rsidRPr="00A802F2" w:rsidRDefault="005D29EB" w:rsidP="005D29E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Слово «Таблица» указывают один раз слева над первой частью таблицы</w:t>
      </w:r>
      <w:r>
        <w:rPr>
          <w:color w:val="000000"/>
          <w:sz w:val="28"/>
          <w:szCs w:val="28"/>
        </w:rPr>
        <w:t xml:space="preserve"> без абзацного отступа</w:t>
      </w:r>
      <w:r w:rsidRPr="00A802F2">
        <w:rPr>
          <w:color w:val="000000"/>
          <w:sz w:val="28"/>
          <w:szCs w:val="28"/>
        </w:rPr>
        <w:t>, над другими частями пишут «Продолжение таблицы</w:t>
      </w:r>
      <w:r>
        <w:rPr>
          <w:color w:val="000000"/>
          <w:sz w:val="28"/>
          <w:szCs w:val="28"/>
        </w:rPr>
        <w:t>…</w:t>
      </w:r>
      <w:r w:rsidRPr="00A802F2">
        <w:rPr>
          <w:color w:val="000000"/>
          <w:sz w:val="28"/>
          <w:szCs w:val="28"/>
        </w:rPr>
        <w:t>» с указанием номера таблицы</w:t>
      </w:r>
      <w:r>
        <w:rPr>
          <w:color w:val="000000"/>
          <w:sz w:val="28"/>
          <w:szCs w:val="28"/>
        </w:rPr>
        <w:t xml:space="preserve">, так же без абзацного отступа, если таблица помещается трех и более страницах, на последней странице пишут «Окончание таблицы…» </w:t>
      </w:r>
      <w:r w:rsidRPr="00A802F2">
        <w:rPr>
          <w:color w:val="000000"/>
          <w:sz w:val="28"/>
          <w:szCs w:val="28"/>
        </w:rPr>
        <w:t>в соответствии с рисунком 6.</w:t>
      </w:r>
    </w:p>
    <w:p w14:paraId="42F46CDC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 xml:space="preserve">При необходимости нумерации показателей, параметров или других данных порядковые номера следует указывать в первой графе (боковике) </w:t>
      </w:r>
      <w:r w:rsidRPr="00A802F2">
        <w:rPr>
          <w:color w:val="000000"/>
          <w:sz w:val="28"/>
          <w:szCs w:val="28"/>
        </w:rPr>
        <w:lastRenderedPageBreak/>
        <w:t>таблицы непосредственно перед их наименованием в соответствии с рисунком 6. Перед, числовыми значениями величин и об</w:t>
      </w:r>
      <w:r w:rsidR="00D613F1">
        <w:rPr>
          <w:color w:val="000000"/>
          <w:sz w:val="28"/>
          <w:szCs w:val="28"/>
        </w:rPr>
        <w:t xml:space="preserve">означением типов, марок и т.д. </w:t>
      </w:r>
      <w:r w:rsidRPr="00A802F2">
        <w:rPr>
          <w:color w:val="000000"/>
          <w:sz w:val="28"/>
          <w:szCs w:val="28"/>
        </w:rPr>
        <w:t>порядковые номера не проставляют.</w:t>
      </w:r>
    </w:p>
    <w:p w14:paraId="36010BBD" w14:textId="77777777" w:rsidR="00A802F2" w:rsidRPr="00A802F2" w:rsidRDefault="005D29EB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F07F4" wp14:editId="2420DE8E">
                <wp:simplePos x="0" y="0"/>
                <wp:positionH relativeFrom="margin">
                  <wp:align>center</wp:align>
                </wp:positionH>
                <wp:positionV relativeFrom="paragraph">
                  <wp:posOffset>1194435</wp:posOffset>
                </wp:positionV>
                <wp:extent cx="5910580" cy="3971925"/>
                <wp:effectExtent l="0" t="0" r="13970" b="28575"/>
                <wp:wrapTopAndBottom/>
                <wp:docPr id="1" name="Text Box 1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0580" cy="397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E305AC" w14:textId="77777777" w:rsidR="00CA0A29" w:rsidRDefault="00CA0A29" w:rsidP="00A802F2">
                            <w:pPr>
                              <w:pStyle w:val="a9"/>
                              <w:jc w:val="both"/>
                              <w:rPr>
                                <w:rFonts w:ascii="Times New Roman" w:hAnsi="Times New Roman"/>
                                <w:szCs w:val="28"/>
                              </w:rPr>
                            </w:pPr>
                            <w:r w:rsidRPr="00166E9F">
                              <w:rPr>
                                <w:rFonts w:ascii="Times New Roman" w:hAnsi="Times New Roman"/>
                                <w:szCs w:val="28"/>
                              </w:rPr>
                              <w:t>Таблица …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</w:rPr>
                              <w:t xml:space="preserve"> –</w:t>
                            </w:r>
                            <w:r w:rsidRPr="00166E9F">
                              <w:rPr>
                                <w:rFonts w:ascii="Times New Roman" w:hAnsi="Times New Roman"/>
                                <w:szCs w:val="28"/>
                              </w:rPr>
                              <w:t xml:space="preserve">                                                                                             </w:t>
                            </w:r>
                          </w:p>
                          <w:p w14:paraId="7E5D9ECD" w14:textId="77777777" w:rsidR="00CA0A29" w:rsidRPr="00166E9F" w:rsidRDefault="00CA0A29" w:rsidP="006C2F6C">
                            <w:pPr>
                              <w:pStyle w:val="a9"/>
                              <w:jc w:val="right"/>
                              <w:rPr>
                                <w:rFonts w:ascii="Times New Roman" w:hAnsi="Times New Roman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в</w:t>
                            </w:r>
                            <w:r w:rsidRPr="00C849E9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рублях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4715"/>
                              <w:gridCol w:w="4414"/>
                            </w:tblGrid>
                            <w:tr w:rsidR="00CA0A29" w:rsidRPr="005D452D" w14:paraId="487428F4" w14:textId="77777777" w:rsidTr="00AE6A36">
                              <w:tc>
                                <w:tcPr>
                                  <w:tcW w:w="4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8A22079" w14:textId="77777777" w:rsidR="00CA0A29" w:rsidRPr="005D452D" w:rsidRDefault="00CA0A29" w:rsidP="00CE7BD3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 w:rsidRPr="005D452D"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Статьи затрат</w:t>
                                  </w:r>
                                </w:p>
                              </w:tc>
                              <w:tc>
                                <w:tcPr>
                                  <w:tcW w:w="44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EC4A17E" w14:textId="77777777" w:rsidR="00CA0A29" w:rsidRPr="005D452D" w:rsidRDefault="00CA0A29" w:rsidP="00CE7BD3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Сумма</w:t>
                                  </w:r>
                                </w:p>
                              </w:tc>
                            </w:tr>
                            <w:tr w:rsidR="00CA0A29" w:rsidRPr="005D452D" w14:paraId="60C68449" w14:textId="77777777" w:rsidTr="00AE6A36">
                              <w:tc>
                                <w:tcPr>
                                  <w:tcW w:w="4741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53EBBD" w14:textId="77777777" w:rsidR="00CA0A29" w:rsidRPr="005D452D" w:rsidRDefault="00CA0A29" w:rsidP="00CE7BD3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39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D8775FF" w14:textId="77777777" w:rsidR="00CA0A29" w:rsidRPr="005D452D" w:rsidRDefault="00CA0A29" w:rsidP="00CE7BD3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CA0A29" w:rsidRPr="005D452D" w14:paraId="36CC3F4C" w14:textId="77777777" w:rsidTr="0074034A">
                              <w:tc>
                                <w:tcPr>
                                  <w:tcW w:w="4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ACDDDC1" w14:textId="77777777" w:rsidR="00CA0A29" w:rsidRPr="005D452D" w:rsidRDefault="00CA0A29" w:rsidP="00CB0147">
                                  <w:pPr>
                                    <w:pStyle w:val="a9"/>
                                    <w:ind w:firstLine="34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 w:rsidRPr="005D452D"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1 Зарплата рабочих</w:t>
                                  </w:r>
                                </w:p>
                              </w:tc>
                              <w:tc>
                                <w:tcPr>
                                  <w:tcW w:w="44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6C10AE9" w14:textId="77777777" w:rsidR="00CA0A29" w:rsidRPr="005D452D" w:rsidRDefault="00CA0A29" w:rsidP="00CB014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D452D">
                                    <w:rPr>
                                      <w:sz w:val="24"/>
                                      <w:szCs w:val="24"/>
                                    </w:rPr>
                                    <w:t>90373,23</w:t>
                                  </w:r>
                                </w:p>
                              </w:tc>
                            </w:tr>
                            <w:tr w:rsidR="00CA0A29" w:rsidRPr="005D452D" w14:paraId="238841FA" w14:textId="77777777" w:rsidTr="0074034A">
                              <w:tc>
                                <w:tcPr>
                                  <w:tcW w:w="4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4A5185B" w14:textId="77777777" w:rsidR="00CA0A29" w:rsidRPr="005D452D" w:rsidRDefault="00CA0A29" w:rsidP="00CB0147">
                                  <w:pPr>
                                    <w:pStyle w:val="a9"/>
                                    <w:ind w:firstLine="34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 w:rsidRPr="005D452D"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 xml:space="preserve">2 Затраты на </w:t>
                                  </w:r>
                                  <w:proofErr w:type="spellStart"/>
                                  <w:r w:rsidRPr="005D452D"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зап.части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CA43B6A" w14:textId="77777777" w:rsidR="00CA0A29" w:rsidRPr="005D452D" w:rsidRDefault="00CA0A29" w:rsidP="00CB014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D452D">
                                    <w:rPr>
                                      <w:sz w:val="24"/>
                                      <w:szCs w:val="24"/>
                                    </w:rPr>
                                    <w:t>34241,13</w:t>
                                  </w:r>
                                </w:p>
                              </w:tc>
                            </w:tr>
                          </w:tbl>
                          <w:p w14:paraId="3D57DFF3" w14:textId="77777777" w:rsidR="00CA0A29" w:rsidRPr="006653F6" w:rsidRDefault="00CA0A29" w:rsidP="00A802F2">
                            <w:pPr>
                              <w:pStyle w:val="ab"/>
                              <w:rPr>
                                <w:sz w:val="20"/>
                              </w:rPr>
                            </w:pPr>
                          </w:p>
                          <w:p w14:paraId="6F3735BB" w14:textId="77777777" w:rsidR="00CA0A29" w:rsidRDefault="00CA0A29" w:rsidP="00A802F2">
                            <w:pPr>
                              <w:pStyle w:val="ab"/>
                              <w:rPr>
                                <w:sz w:val="28"/>
                                <w:szCs w:val="28"/>
                              </w:rPr>
                            </w:pPr>
                            <w:r w:rsidRPr="00166E9F">
                              <w:rPr>
                                <w:sz w:val="28"/>
                                <w:szCs w:val="28"/>
                              </w:rPr>
                              <w:t xml:space="preserve">Продолжение таблицы …                                                                     </w:t>
                            </w:r>
                          </w:p>
                          <w:p w14:paraId="34153993" w14:textId="77777777" w:rsidR="00CA0A29" w:rsidRPr="00166E9F" w:rsidRDefault="00CA0A29" w:rsidP="00B1127B">
                            <w:pPr>
                              <w:pStyle w:val="ab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Cs w:val="24"/>
                              </w:rPr>
                              <w:t>в</w:t>
                            </w:r>
                            <w:r w:rsidRPr="00C849E9">
                              <w:rPr>
                                <w:szCs w:val="24"/>
                              </w:rPr>
                              <w:t xml:space="preserve"> рублях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4598"/>
                              <w:gridCol w:w="4290"/>
                            </w:tblGrid>
                            <w:tr w:rsidR="00CA0A29" w:rsidRPr="005D452D" w14:paraId="479C165D" w14:textId="77777777" w:rsidTr="005D29EB">
                              <w:tc>
                                <w:tcPr>
                                  <w:tcW w:w="45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D4E92F2" w14:textId="77777777" w:rsidR="00CA0A29" w:rsidRPr="005D452D" w:rsidRDefault="00CA0A29" w:rsidP="00CB0147">
                                  <w:pPr>
                                    <w:pStyle w:val="a9"/>
                                    <w:ind w:firstLine="34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A681FE3" w14:textId="77777777" w:rsidR="00CA0A29" w:rsidRPr="005D452D" w:rsidRDefault="00CA0A29" w:rsidP="00CB0147">
                                  <w:pPr>
                                    <w:pStyle w:val="a9"/>
                                    <w:ind w:firstLine="709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CA0A29" w:rsidRPr="005D452D" w14:paraId="70031484" w14:textId="77777777" w:rsidTr="005D29EB">
                              <w:tc>
                                <w:tcPr>
                                  <w:tcW w:w="4598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A12D1E4" w14:textId="77777777" w:rsidR="00CA0A29" w:rsidRPr="005D452D" w:rsidRDefault="00CA0A29" w:rsidP="00CB0147">
                                  <w:pPr>
                                    <w:pStyle w:val="a9"/>
                                    <w:ind w:firstLine="34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 w:rsidRPr="005D452D"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3 Затраты на материалы</w:t>
                                  </w:r>
                                </w:p>
                              </w:tc>
                              <w:tc>
                                <w:tcPr>
                                  <w:tcW w:w="4290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0AE514" w14:textId="77777777" w:rsidR="00CA0A29" w:rsidRPr="005D452D" w:rsidRDefault="00CA0A29" w:rsidP="00CB014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D452D">
                                    <w:rPr>
                                      <w:sz w:val="24"/>
                                      <w:szCs w:val="24"/>
                                    </w:rPr>
                                    <w:t>35239,7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A0A29" w:rsidRPr="005D452D" w14:paraId="48D4F22F" w14:textId="77777777" w:rsidTr="005D29EB">
                              <w:tc>
                                <w:tcPr>
                                  <w:tcW w:w="45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1370D81" w14:textId="77777777" w:rsidR="00CA0A29" w:rsidRPr="005D452D" w:rsidRDefault="00CA0A29" w:rsidP="00CB0147">
                                  <w:pPr>
                                    <w:pStyle w:val="a9"/>
                                    <w:ind w:firstLine="34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 w:rsidRPr="005D452D"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Амортизация</w:t>
                                  </w:r>
                                </w:p>
                              </w:tc>
                              <w:tc>
                                <w:tcPr>
                                  <w:tcW w:w="42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0DE9F2" w14:textId="77777777" w:rsidR="00CA0A29" w:rsidRPr="005D452D" w:rsidRDefault="00CA0A29" w:rsidP="00CB0147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 w:rsidRPr="005D452D"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159854,06</w:t>
                                  </w:r>
                                </w:p>
                              </w:tc>
                            </w:tr>
                          </w:tbl>
                          <w:p w14:paraId="2C5BC5EC" w14:textId="77777777" w:rsidR="00CA0A29" w:rsidRDefault="00CA0A29" w:rsidP="005D29EB">
                            <w:pPr>
                              <w:pStyle w:val="ab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Окончание</w:t>
                            </w:r>
                            <w:r w:rsidRPr="00166E9F">
                              <w:rPr>
                                <w:sz w:val="28"/>
                                <w:szCs w:val="28"/>
                              </w:rPr>
                              <w:t xml:space="preserve"> таблицы …                                                                     </w:t>
                            </w:r>
                          </w:p>
                          <w:p w14:paraId="57C4C833" w14:textId="77777777" w:rsidR="00CA0A29" w:rsidRPr="00166E9F" w:rsidRDefault="00CA0A29" w:rsidP="005D29EB">
                            <w:pPr>
                              <w:pStyle w:val="ab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Cs w:val="24"/>
                              </w:rPr>
                              <w:t>в</w:t>
                            </w:r>
                            <w:r w:rsidRPr="00C849E9">
                              <w:rPr>
                                <w:szCs w:val="24"/>
                              </w:rPr>
                              <w:t xml:space="preserve"> рублях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4720"/>
                              <w:gridCol w:w="4409"/>
                            </w:tblGrid>
                            <w:tr w:rsidR="00CA0A29" w:rsidRPr="005D452D" w14:paraId="6E636D74" w14:textId="77777777" w:rsidTr="00CA0A29">
                              <w:tc>
                                <w:tcPr>
                                  <w:tcW w:w="498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34121B9" w14:textId="77777777" w:rsidR="00CA0A29" w:rsidRPr="005D452D" w:rsidRDefault="00CA0A29" w:rsidP="005D29EB">
                                  <w:pPr>
                                    <w:pStyle w:val="a9"/>
                                    <w:ind w:firstLine="34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4B77DD6" w14:textId="77777777" w:rsidR="00CA0A29" w:rsidRPr="005D452D" w:rsidRDefault="00CA0A29" w:rsidP="005D29EB">
                                  <w:pPr>
                                    <w:pStyle w:val="a9"/>
                                    <w:ind w:firstLine="709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CA0A29" w:rsidRPr="005D452D" w14:paraId="11FF0DA6" w14:textId="77777777" w:rsidTr="00CA0A29">
                              <w:tc>
                                <w:tcPr>
                                  <w:tcW w:w="4983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6AFEDD" w14:textId="77777777" w:rsidR="00CA0A29" w:rsidRPr="005D452D" w:rsidRDefault="00CA0A29" w:rsidP="005D29EB">
                                  <w:pPr>
                                    <w:pStyle w:val="a9"/>
                                    <w:ind w:firstLine="34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5</w:t>
                                  </w:r>
                                  <w:r w:rsidRPr="005D452D"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Общие цеховые расходы</w:t>
                                  </w:r>
                                </w:p>
                              </w:tc>
                              <w:tc>
                                <w:tcPr>
                                  <w:tcW w:w="4665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EC04AB6" w14:textId="77777777" w:rsidR="00CA0A29" w:rsidRPr="005D452D" w:rsidRDefault="00CA0A29" w:rsidP="005D29E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5698,36</w:t>
                                  </w:r>
                                </w:p>
                              </w:tc>
                            </w:tr>
                            <w:tr w:rsidR="00CA0A29" w:rsidRPr="005D452D" w14:paraId="051F8D06" w14:textId="77777777" w:rsidTr="00CA0A29">
                              <w:tc>
                                <w:tcPr>
                                  <w:tcW w:w="498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0BB5181" w14:textId="77777777" w:rsidR="00CA0A29" w:rsidRPr="005D452D" w:rsidRDefault="00CA0A29" w:rsidP="005D29EB">
                                  <w:pPr>
                                    <w:pStyle w:val="a9"/>
                                    <w:ind w:firstLine="34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6</w:t>
                                  </w:r>
                                  <w:r w:rsidRPr="005D452D"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 xml:space="preserve"> Итого затрат</w:t>
                                  </w:r>
                                </w:p>
                              </w:tc>
                              <w:tc>
                                <w:tcPr>
                                  <w:tcW w:w="46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D327E2F" w14:textId="77777777" w:rsidR="00CA0A29" w:rsidRPr="005D452D" w:rsidRDefault="00CA0A29" w:rsidP="005D29EB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 w:rsidRPr="005D452D"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159854,06</w:t>
                                  </w:r>
                                </w:p>
                              </w:tc>
                            </w:tr>
                            <w:tr w:rsidR="00CA0A29" w:rsidRPr="005D452D" w14:paraId="7F77DF7B" w14:textId="77777777" w:rsidTr="00CA0A29">
                              <w:tc>
                                <w:tcPr>
                                  <w:tcW w:w="498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671C3C9" w14:textId="77777777" w:rsidR="00CA0A29" w:rsidRPr="005D452D" w:rsidRDefault="00CA0A29" w:rsidP="005D29EB">
                                  <w:pPr>
                                    <w:pStyle w:val="a9"/>
                                    <w:ind w:firstLine="34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7</w:t>
                                  </w:r>
                                  <w:r w:rsidRPr="005D452D"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 xml:space="preserve"> Затраты на 1000 км (на единицу продукции),</w:t>
                                  </w:r>
                                </w:p>
                              </w:tc>
                              <w:tc>
                                <w:tcPr>
                                  <w:tcW w:w="46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570B25F" w14:textId="77777777" w:rsidR="00CA0A29" w:rsidRPr="005D452D" w:rsidRDefault="00CA0A29" w:rsidP="005D29EB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 w:rsidRPr="005D452D"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0,16</w:t>
                                  </w:r>
                                </w:p>
                              </w:tc>
                            </w:tr>
                          </w:tbl>
                          <w:p w14:paraId="34C568BF" w14:textId="77777777" w:rsidR="00CA0A29" w:rsidRPr="006653F6" w:rsidRDefault="00CA0A29" w:rsidP="00A802F2">
                            <w:pPr>
                              <w:shd w:val="clear" w:color="auto" w:fill="FFFFFF"/>
                              <w:ind w:firstLine="851"/>
                              <w:jc w:val="center"/>
                            </w:pPr>
                          </w:p>
                          <w:p w14:paraId="145032FE" w14:textId="77777777" w:rsidR="00CA0A29" w:rsidRPr="006653F6" w:rsidRDefault="00CA0A29" w:rsidP="00A802F2">
                            <w:pPr>
                              <w:shd w:val="clear" w:color="auto" w:fill="FFFFFF"/>
                              <w:ind w:firstLine="85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Рисунок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F07F4" id="Text Box 1084" o:spid="_x0000_s1042" type="#_x0000_t202" style="position:absolute;left:0;text-align:left;margin-left:0;margin-top:94.05pt;width:465.4pt;height:312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" filled="f" strokecolor="white">
                <v:textbox>
                  <w:txbxContent>
                    <w:p w14:paraId="76E305AC" w14:textId="77777777" w:rsidR="00CA0A29" w:rsidRDefault="00CA0A29" w:rsidP="00A802F2">
                      <w:pPr>
                        <w:pStyle w:val="a9"/>
                        <w:jc w:val="both"/>
                        <w:rPr>
                          <w:rFonts w:ascii="Times New Roman" w:hAnsi="Times New Roman"/>
                          <w:szCs w:val="28"/>
                        </w:rPr>
                      </w:pPr>
                      <w:r w:rsidRPr="00166E9F">
                        <w:rPr>
                          <w:rFonts w:ascii="Times New Roman" w:hAnsi="Times New Roman"/>
                          <w:szCs w:val="28"/>
                        </w:rPr>
                        <w:t>Таблица …</w:t>
                      </w:r>
                      <w:r>
                        <w:rPr>
                          <w:rFonts w:ascii="Times New Roman" w:hAnsi="Times New Roman"/>
                          <w:szCs w:val="28"/>
                        </w:rPr>
                        <w:t xml:space="preserve"> –</w:t>
                      </w:r>
                      <w:r w:rsidRPr="00166E9F">
                        <w:rPr>
                          <w:rFonts w:ascii="Times New Roman" w:hAnsi="Times New Roman"/>
                          <w:szCs w:val="28"/>
                        </w:rPr>
                        <w:t xml:space="preserve">                                                                                             </w:t>
                      </w:r>
                    </w:p>
                    <w:p w14:paraId="7E5D9ECD" w14:textId="77777777" w:rsidR="00CA0A29" w:rsidRPr="00166E9F" w:rsidRDefault="00CA0A29" w:rsidP="006C2F6C">
                      <w:pPr>
                        <w:pStyle w:val="a9"/>
                        <w:jc w:val="right"/>
                        <w:rPr>
                          <w:rFonts w:ascii="Times New Roman" w:hAnsi="Times New Roman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в</w:t>
                      </w:r>
                      <w:r w:rsidRPr="00C849E9">
                        <w:rPr>
                          <w:rFonts w:ascii="Times New Roman" w:hAnsi="Times New Roman"/>
                          <w:sz w:val="24"/>
                        </w:rPr>
                        <w:t xml:space="preserve"> рублях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4715"/>
                        <w:gridCol w:w="4414"/>
                      </w:tblGrid>
                      <w:tr w:rsidR="00CA0A29" w:rsidRPr="005D452D" w14:paraId="487428F4" w14:textId="77777777" w:rsidTr="00AE6A36">
                        <w:tc>
                          <w:tcPr>
                            <w:tcW w:w="4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68A22079" w14:textId="77777777" w:rsidR="00CA0A29" w:rsidRPr="005D452D" w:rsidRDefault="00CA0A29" w:rsidP="00CE7BD3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5D452D">
                              <w:rPr>
                                <w:rFonts w:ascii="Times New Roman" w:hAnsi="Times New Roman"/>
                                <w:sz w:val="24"/>
                              </w:rPr>
                              <w:t>Статьи затрат</w:t>
                            </w:r>
                          </w:p>
                        </w:tc>
                        <w:tc>
                          <w:tcPr>
                            <w:tcW w:w="44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2EC4A17E" w14:textId="77777777" w:rsidR="00CA0A29" w:rsidRPr="005D452D" w:rsidRDefault="00CA0A29" w:rsidP="00CE7BD3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Сумма</w:t>
                            </w:r>
                          </w:p>
                        </w:tc>
                      </w:tr>
                      <w:tr w:rsidR="00CA0A29" w:rsidRPr="005D452D" w14:paraId="60C68449" w14:textId="77777777" w:rsidTr="00AE6A36">
                        <w:tc>
                          <w:tcPr>
                            <w:tcW w:w="4741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B53EBBD" w14:textId="77777777" w:rsidR="00CA0A29" w:rsidRPr="005D452D" w:rsidRDefault="00CA0A29" w:rsidP="00CE7BD3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39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D8775FF" w14:textId="77777777" w:rsidR="00CA0A29" w:rsidRPr="005D452D" w:rsidRDefault="00CA0A29" w:rsidP="00CE7BD3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  <w:tr w:rsidR="00CA0A29" w:rsidRPr="005D452D" w14:paraId="36CC3F4C" w14:textId="77777777" w:rsidTr="0074034A">
                        <w:tc>
                          <w:tcPr>
                            <w:tcW w:w="4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ACDDDC1" w14:textId="77777777" w:rsidR="00CA0A29" w:rsidRPr="005D452D" w:rsidRDefault="00CA0A29" w:rsidP="00CB0147">
                            <w:pPr>
                              <w:pStyle w:val="a9"/>
                              <w:ind w:firstLine="34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5D452D">
                              <w:rPr>
                                <w:rFonts w:ascii="Times New Roman" w:hAnsi="Times New Roman"/>
                                <w:sz w:val="24"/>
                              </w:rPr>
                              <w:t>1 Зарплата рабочих</w:t>
                            </w:r>
                          </w:p>
                        </w:tc>
                        <w:tc>
                          <w:tcPr>
                            <w:tcW w:w="44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6C10AE9" w14:textId="77777777" w:rsidR="00CA0A29" w:rsidRPr="005D452D" w:rsidRDefault="00CA0A29" w:rsidP="00CB014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D452D">
                              <w:rPr>
                                <w:sz w:val="24"/>
                                <w:szCs w:val="24"/>
                              </w:rPr>
                              <w:t>90373,23</w:t>
                            </w:r>
                          </w:p>
                        </w:tc>
                      </w:tr>
                      <w:tr w:rsidR="00CA0A29" w:rsidRPr="005D452D" w14:paraId="238841FA" w14:textId="77777777" w:rsidTr="0074034A">
                        <w:tc>
                          <w:tcPr>
                            <w:tcW w:w="4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4A5185B" w14:textId="77777777" w:rsidR="00CA0A29" w:rsidRPr="005D452D" w:rsidRDefault="00CA0A29" w:rsidP="00CB0147">
                            <w:pPr>
                              <w:pStyle w:val="a9"/>
                              <w:ind w:firstLine="34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5D452D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2 Затраты на </w:t>
                            </w:r>
                            <w:proofErr w:type="spellStart"/>
                            <w:r w:rsidRPr="005D452D">
                              <w:rPr>
                                <w:rFonts w:ascii="Times New Roman" w:hAnsi="Times New Roman"/>
                                <w:sz w:val="24"/>
                              </w:rPr>
                              <w:t>зап.части</w:t>
                            </w:r>
                            <w:proofErr w:type="spellEnd"/>
                          </w:p>
                        </w:tc>
                        <w:tc>
                          <w:tcPr>
                            <w:tcW w:w="44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CA43B6A" w14:textId="77777777" w:rsidR="00CA0A29" w:rsidRPr="005D452D" w:rsidRDefault="00CA0A29" w:rsidP="00CB014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D452D">
                              <w:rPr>
                                <w:sz w:val="24"/>
                                <w:szCs w:val="24"/>
                              </w:rPr>
                              <w:t>34241,13</w:t>
                            </w:r>
                          </w:p>
                        </w:tc>
                      </w:tr>
                    </w:tbl>
                    <w:p w14:paraId="3D57DFF3" w14:textId="77777777" w:rsidR="00CA0A29" w:rsidRPr="006653F6" w:rsidRDefault="00CA0A29" w:rsidP="00A802F2">
                      <w:pPr>
                        <w:pStyle w:val="ab"/>
                        <w:rPr>
                          <w:sz w:val="20"/>
                        </w:rPr>
                      </w:pPr>
                    </w:p>
                    <w:p w14:paraId="6F3735BB" w14:textId="77777777" w:rsidR="00CA0A29" w:rsidRDefault="00CA0A29" w:rsidP="00A802F2">
                      <w:pPr>
                        <w:pStyle w:val="ab"/>
                        <w:rPr>
                          <w:sz w:val="28"/>
                          <w:szCs w:val="28"/>
                        </w:rPr>
                      </w:pPr>
                      <w:r w:rsidRPr="00166E9F">
                        <w:rPr>
                          <w:sz w:val="28"/>
                          <w:szCs w:val="28"/>
                        </w:rPr>
                        <w:t xml:space="preserve">Продолжение таблицы …                                                                     </w:t>
                      </w:r>
                    </w:p>
                    <w:p w14:paraId="34153993" w14:textId="77777777" w:rsidR="00CA0A29" w:rsidRPr="00166E9F" w:rsidRDefault="00CA0A29" w:rsidP="00B1127B">
                      <w:pPr>
                        <w:pStyle w:val="ab"/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Cs w:val="24"/>
                        </w:rPr>
                        <w:t>в</w:t>
                      </w:r>
                      <w:r w:rsidRPr="00C849E9">
                        <w:rPr>
                          <w:szCs w:val="24"/>
                        </w:rPr>
                        <w:t xml:space="preserve"> рублях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4598"/>
                        <w:gridCol w:w="4290"/>
                      </w:tblGrid>
                      <w:tr w:rsidR="00CA0A29" w:rsidRPr="005D452D" w14:paraId="479C165D" w14:textId="77777777" w:rsidTr="005D29EB">
                        <w:tc>
                          <w:tcPr>
                            <w:tcW w:w="459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2D4E92F2" w14:textId="77777777" w:rsidR="00CA0A29" w:rsidRPr="005D452D" w:rsidRDefault="00CA0A29" w:rsidP="00CB0147">
                            <w:pPr>
                              <w:pStyle w:val="a9"/>
                              <w:ind w:firstLine="34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3A681FE3" w14:textId="77777777" w:rsidR="00CA0A29" w:rsidRPr="005D452D" w:rsidRDefault="00CA0A29" w:rsidP="00CB0147">
                            <w:pPr>
                              <w:pStyle w:val="a9"/>
                              <w:ind w:firstLine="709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  <w:tr w:rsidR="00CA0A29" w:rsidRPr="005D452D" w14:paraId="70031484" w14:textId="77777777" w:rsidTr="005D29EB">
                        <w:tc>
                          <w:tcPr>
                            <w:tcW w:w="4598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A12D1E4" w14:textId="77777777" w:rsidR="00CA0A29" w:rsidRPr="005D452D" w:rsidRDefault="00CA0A29" w:rsidP="00CB0147">
                            <w:pPr>
                              <w:pStyle w:val="a9"/>
                              <w:ind w:firstLine="34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5D452D">
                              <w:rPr>
                                <w:rFonts w:ascii="Times New Roman" w:hAnsi="Times New Roman"/>
                                <w:sz w:val="24"/>
                              </w:rPr>
                              <w:t>3 Затраты на материалы</w:t>
                            </w:r>
                          </w:p>
                        </w:tc>
                        <w:tc>
                          <w:tcPr>
                            <w:tcW w:w="4290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0AE514" w14:textId="77777777" w:rsidR="00CA0A29" w:rsidRPr="005D452D" w:rsidRDefault="00CA0A29" w:rsidP="00CB014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D452D">
                              <w:rPr>
                                <w:sz w:val="24"/>
                                <w:szCs w:val="24"/>
                              </w:rPr>
                              <w:t>35239,7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CA0A29" w:rsidRPr="005D452D" w14:paraId="48D4F22F" w14:textId="77777777" w:rsidTr="005D29EB">
                        <w:tc>
                          <w:tcPr>
                            <w:tcW w:w="459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1370D81" w14:textId="77777777" w:rsidR="00CA0A29" w:rsidRPr="005D452D" w:rsidRDefault="00CA0A29" w:rsidP="00CB0147">
                            <w:pPr>
                              <w:pStyle w:val="a9"/>
                              <w:ind w:firstLine="34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5D452D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Амортизация</w:t>
                            </w:r>
                          </w:p>
                        </w:tc>
                        <w:tc>
                          <w:tcPr>
                            <w:tcW w:w="42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0DE9F2" w14:textId="77777777" w:rsidR="00CA0A29" w:rsidRPr="005D452D" w:rsidRDefault="00CA0A29" w:rsidP="00CB014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5D452D">
                              <w:rPr>
                                <w:rFonts w:ascii="Times New Roman" w:hAnsi="Times New Roman"/>
                                <w:sz w:val="24"/>
                              </w:rPr>
                              <w:t>159854,06</w:t>
                            </w:r>
                          </w:p>
                        </w:tc>
                      </w:tr>
                    </w:tbl>
                    <w:p w14:paraId="2C5BC5EC" w14:textId="77777777" w:rsidR="00CA0A29" w:rsidRDefault="00CA0A29" w:rsidP="005D29EB">
                      <w:pPr>
                        <w:pStyle w:val="ab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Окончание</w:t>
                      </w:r>
                      <w:r w:rsidRPr="00166E9F">
                        <w:rPr>
                          <w:sz w:val="28"/>
                          <w:szCs w:val="28"/>
                        </w:rPr>
                        <w:t xml:space="preserve"> таблицы …                                                                     </w:t>
                      </w:r>
                    </w:p>
                    <w:p w14:paraId="57C4C833" w14:textId="77777777" w:rsidR="00CA0A29" w:rsidRPr="00166E9F" w:rsidRDefault="00CA0A29" w:rsidP="005D29EB">
                      <w:pPr>
                        <w:pStyle w:val="ab"/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Cs w:val="24"/>
                        </w:rPr>
                        <w:t>в</w:t>
                      </w:r>
                      <w:r w:rsidRPr="00C849E9">
                        <w:rPr>
                          <w:szCs w:val="24"/>
                        </w:rPr>
                        <w:t xml:space="preserve"> рублях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4720"/>
                        <w:gridCol w:w="4409"/>
                      </w:tblGrid>
                      <w:tr w:rsidR="00CA0A29" w:rsidRPr="005D452D" w14:paraId="6E636D74" w14:textId="77777777" w:rsidTr="00CA0A29">
                        <w:tc>
                          <w:tcPr>
                            <w:tcW w:w="498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334121B9" w14:textId="77777777" w:rsidR="00CA0A29" w:rsidRPr="005D452D" w:rsidRDefault="00CA0A29" w:rsidP="005D29EB">
                            <w:pPr>
                              <w:pStyle w:val="a9"/>
                              <w:ind w:firstLine="34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64B77DD6" w14:textId="77777777" w:rsidR="00CA0A29" w:rsidRPr="005D452D" w:rsidRDefault="00CA0A29" w:rsidP="005D29EB">
                            <w:pPr>
                              <w:pStyle w:val="a9"/>
                              <w:ind w:firstLine="709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  <w:tr w:rsidR="00CA0A29" w:rsidRPr="005D452D" w14:paraId="11FF0DA6" w14:textId="77777777" w:rsidTr="00CA0A29">
                        <w:tc>
                          <w:tcPr>
                            <w:tcW w:w="4983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76AFEDD" w14:textId="77777777" w:rsidR="00CA0A29" w:rsidRPr="005D452D" w:rsidRDefault="00CA0A29" w:rsidP="005D29EB">
                            <w:pPr>
                              <w:pStyle w:val="a9"/>
                              <w:ind w:firstLine="34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5</w:t>
                            </w:r>
                            <w:r w:rsidRPr="005D452D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Общие цеховые расходы</w:t>
                            </w:r>
                          </w:p>
                        </w:tc>
                        <w:tc>
                          <w:tcPr>
                            <w:tcW w:w="4665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EC04AB6" w14:textId="77777777" w:rsidR="00CA0A29" w:rsidRPr="005D452D" w:rsidRDefault="00CA0A29" w:rsidP="005D29E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5698,36</w:t>
                            </w:r>
                          </w:p>
                        </w:tc>
                      </w:tr>
                      <w:tr w:rsidR="00CA0A29" w:rsidRPr="005D452D" w14:paraId="051F8D06" w14:textId="77777777" w:rsidTr="00CA0A29">
                        <w:tc>
                          <w:tcPr>
                            <w:tcW w:w="498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0BB5181" w14:textId="77777777" w:rsidR="00CA0A29" w:rsidRPr="005D452D" w:rsidRDefault="00CA0A29" w:rsidP="005D29EB">
                            <w:pPr>
                              <w:pStyle w:val="a9"/>
                              <w:ind w:firstLine="34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6</w:t>
                            </w:r>
                            <w:r w:rsidRPr="005D452D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Итого затрат</w:t>
                            </w:r>
                          </w:p>
                        </w:tc>
                        <w:tc>
                          <w:tcPr>
                            <w:tcW w:w="46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D327E2F" w14:textId="77777777" w:rsidR="00CA0A29" w:rsidRPr="005D452D" w:rsidRDefault="00CA0A29" w:rsidP="005D29EB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5D452D">
                              <w:rPr>
                                <w:rFonts w:ascii="Times New Roman" w:hAnsi="Times New Roman"/>
                                <w:sz w:val="24"/>
                              </w:rPr>
                              <w:t>159854,06</w:t>
                            </w:r>
                          </w:p>
                        </w:tc>
                      </w:tr>
                      <w:tr w:rsidR="00CA0A29" w:rsidRPr="005D452D" w14:paraId="7F77DF7B" w14:textId="77777777" w:rsidTr="00CA0A29">
                        <w:tc>
                          <w:tcPr>
                            <w:tcW w:w="498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671C3C9" w14:textId="77777777" w:rsidR="00CA0A29" w:rsidRPr="005D452D" w:rsidRDefault="00CA0A29" w:rsidP="005D29EB">
                            <w:pPr>
                              <w:pStyle w:val="a9"/>
                              <w:ind w:firstLine="34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7</w:t>
                            </w:r>
                            <w:r w:rsidRPr="005D452D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Затраты на 1000 км (на единицу продукции),</w:t>
                            </w:r>
                          </w:p>
                        </w:tc>
                        <w:tc>
                          <w:tcPr>
                            <w:tcW w:w="46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570B25F" w14:textId="77777777" w:rsidR="00CA0A29" w:rsidRPr="005D452D" w:rsidRDefault="00CA0A29" w:rsidP="005D29EB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5D452D">
                              <w:rPr>
                                <w:rFonts w:ascii="Times New Roman" w:hAnsi="Times New Roman"/>
                                <w:sz w:val="24"/>
                              </w:rPr>
                              <w:t>0,16</w:t>
                            </w:r>
                          </w:p>
                        </w:tc>
                      </w:tr>
                    </w:tbl>
                    <w:p w14:paraId="34C568BF" w14:textId="77777777" w:rsidR="00CA0A29" w:rsidRPr="006653F6" w:rsidRDefault="00CA0A29" w:rsidP="00A802F2">
                      <w:pPr>
                        <w:shd w:val="clear" w:color="auto" w:fill="FFFFFF"/>
                        <w:ind w:firstLine="851"/>
                        <w:jc w:val="center"/>
                      </w:pPr>
                    </w:p>
                    <w:p w14:paraId="145032FE" w14:textId="77777777" w:rsidR="00CA0A29" w:rsidRPr="006653F6" w:rsidRDefault="00CA0A29" w:rsidP="00A802F2">
                      <w:pPr>
                        <w:shd w:val="clear" w:color="auto" w:fill="FFFFFF"/>
                        <w:ind w:firstLine="851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Рисунок 6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802F2" w:rsidRPr="00A802F2">
        <w:rPr>
          <w:color w:val="000000"/>
          <w:sz w:val="28"/>
          <w:szCs w:val="28"/>
        </w:rPr>
        <w:t>Если все показатели, приведенные в графах таблицы, выражены и одной и той же единице физической величины, то ее обозначение необходимо помещать над таблицей справа, а при делении таблицы ни части - над каждой ее частью в соответствии с рисунком 6.</w:t>
      </w:r>
    </w:p>
    <w:p w14:paraId="612C2700" w14:textId="77777777" w:rsidR="005D29EB" w:rsidRPr="00D613F1" w:rsidRDefault="005D29EB" w:rsidP="005D29EB">
      <w:pPr>
        <w:widowControl/>
        <w:spacing w:line="360" w:lineRule="auto"/>
        <w:ind w:firstLine="709"/>
        <w:jc w:val="both"/>
        <w:rPr>
          <w:sz w:val="24"/>
          <w:szCs w:val="28"/>
        </w:rPr>
      </w:pPr>
      <w:r w:rsidRPr="00D613F1">
        <w:rPr>
          <w:sz w:val="24"/>
          <w:szCs w:val="28"/>
        </w:rPr>
        <w:t>Примечание – Здесь (и далее) таблицы приведены условно для иллюстрации соответствующих требований стандарта.</w:t>
      </w:r>
    </w:p>
    <w:p w14:paraId="75E126EE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Если в графе таблицы помещены значения одной и той же физической величины, то обозначение единицы физической величины указывают в заголовке (подзаголовке) этой графы и соответствии с рисунком 7. Числовые значения величин, одинаковые для нескольких строк, допускается указывать один раз в соответствии с рисунком 8.</w:t>
      </w:r>
    </w:p>
    <w:p w14:paraId="599F62EF" w14:textId="77777777" w:rsidR="00A802F2" w:rsidRPr="00A802F2" w:rsidRDefault="00A802F2" w:rsidP="00D613F1">
      <w:pPr>
        <w:spacing w:line="360" w:lineRule="auto"/>
        <w:jc w:val="both"/>
        <w:rPr>
          <w:sz w:val="28"/>
          <w:szCs w:val="28"/>
        </w:rPr>
      </w:pPr>
      <w:r w:rsidRPr="00A802F2">
        <w:rPr>
          <w:sz w:val="28"/>
          <w:szCs w:val="28"/>
        </w:rPr>
        <w:t>Таблица ….</w:t>
      </w:r>
      <w:r w:rsidR="00AE6A36">
        <w:rPr>
          <w:sz w:val="28"/>
          <w:szCs w:val="28"/>
        </w:rPr>
        <w:t xml:space="preserve"> –………..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0"/>
        <w:gridCol w:w="2708"/>
        <w:gridCol w:w="2706"/>
      </w:tblGrid>
      <w:tr w:rsidR="00A802F2" w:rsidRPr="00D613F1" w14:paraId="4A80F602" w14:textId="77777777" w:rsidTr="00BA28F2">
        <w:trPr>
          <w:cantSplit/>
        </w:trPr>
        <w:tc>
          <w:tcPr>
            <w:tcW w:w="2253" w:type="pct"/>
            <w:vMerge w:val="restart"/>
            <w:vAlign w:val="center"/>
          </w:tcPr>
          <w:p w14:paraId="52A34902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Показатель</w:t>
            </w:r>
          </w:p>
        </w:tc>
        <w:tc>
          <w:tcPr>
            <w:tcW w:w="2747" w:type="pct"/>
            <w:gridSpan w:val="2"/>
          </w:tcPr>
          <w:p w14:paraId="5D34B7ED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Величина</w:t>
            </w:r>
          </w:p>
        </w:tc>
      </w:tr>
      <w:tr w:rsidR="00A802F2" w:rsidRPr="00D613F1" w14:paraId="6C9465CE" w14:textId="77777777" w:rsidTr="00BA28F2">
        <w:trPr>
          <w:cantSplit/>
        </w:trPr>
        <w:tc>
          <w:tcPr>
            <w:tcW w:w="2253" w:type="pct"/>
            <w:vMerge/>
            <w:tcBorders>
              <w:bottom w:val="double" w:sz="4" w:space="0" w:color="auto"/>
            </w:tcBorders>
          </w:tcPr>
          <w:p w14:paraId="506A8EAE" w14:textId="77777777" w:rsidR="00A802F2" w:rsidRPr="00D613F1" w:rsidRDefault="00A802F2" w:rsidP="00D613F1">
            <w:pPr>
              <w:jc w:val="both"/>
              <w:rPr>
                <w:sz w:val="24"/>
                <w:szCs w:val="28"/>
              </w:rPr>
            </w:pPr>
          </w:p>
        </w:tc>
        <w:tc>
          <w:tcPr>
            <w:tcW w:w="1374" w:type="pct"/>
            <w:tcBorders>
              <w:bottom w:val="double" w:sz="4" w:space="0" w:color="auto"/>
            </w:tcBorders>
          </w:tcPr>
          <w:p w14:paraId="22F08EE4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нормативная</w:t>
            </w:r>
          </w:p>
        </w:tc>
        <w:tc>
          <w:tcPr>
            <w:tcW w:w="1374" w:type="pct"/>
            <w:tcBorders>
              <w:bottom w:val="double" w:sz="4" w:space="0" w:color="auto"/>
            </w:tcBorders>
          </w:tcPr>
          <w:p w14:paraId="01A686F7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фактическая</w:t>
            </w:r>
          </w:p>
        </w:tc>
      </w:tr>
      <w:tr w:rsidR="00A802F2" w:rsidRPr="00D613F1" w14:paraId="3EB5B015" w14:textId="77777777" w:rsidTr="00BA28F2">
        <w:trPr>
          <w:cantSplit/>
        </w:trPr>
        <w:tc>
          <w:tcPr>
            <w:tcW w:w="2253" w:type="pct"/>
            <w:tcBorders>
              <w:top w:val="double" w:sz="4" w:space="0" w:color="auto"/>
              <w:bottom w:val="nil"/>
            </w:tcBorders>
          </w:tcPr>
          <w:p w14:paraId="141272E5" w14:textId="77777777" w:rsidR="00A802F2" w:rsidRPr="00D613F1" w:rsidRDefault="00A802F2" w:rsidP="005D29EB">
            <w:pPr>
              <w:jc w:val="both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lastRenderedPageBreak/>
              <w:t xml:space="preserve">Стоимость основных фондов общая (без стоимости подвижного состава) в </w:t>
            </w:r>
            <w:r w:rsidRPr="00D613F1">
              <w:rPr>
                <w:i/>
                <w:iCs/>
                <w:sz w:val="24"/>
                <w:szCs w:val="28"/>
              </w:rPr>
              <w:t>тыс. руб</w:t>
            </w:r>
            <w:r w:rsidR="005D29EB">
              <w:rPr>
                <w:sz w:val="24"/>
                <w:szCs w:val="28"/>
              </w:rPr>
              <w:t>.</w:t>
            </w:r>
          </w:p>
        </w:tc>
        <w:tc>
          <w:tcPr>
            <w:tcW w:w="1374" w:type="pct"/>
            <w:tcBorders>
              <w:top w:val="double" w:sz="4" w:space="0" w:color="auto"/>
              <w:bottom w:val="nil"/>
            </w:tcBorders>
            <w:vAlign w:val="center"/>
          </w:tcPr>
          <w:p w14:paraId="22CE7F27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36000</w:t>
            </w:r>
          </w:p>
        </w:tc>
        <w:tc>
          <w:tcPr>
            <w:tcW w:w="1374" w:type="pct"/>
            <w:tcBorders>
              <w:top w:val="double" w:sz="4" w:space="0" w:color="auto"/>
              <w:bottom w:val="nil"/>
            </w:tcBorders>
            <w:vAlign w:val="center"/>
          </w:tcPr>
          <w:p w14:paraId="66F0CB57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28354,5</w:t>
            </w:r>
          </w:p>
        </w:tc>
      </w:tr>
      <w:tr w:rsidR="00A802F2" w:rsidRPr="00D613F1" w14:paraId="5492E913" w14:textId="77777777" w:rsidTr="00BA28F2">
        <w:trPr>
          <w:cantSplit/>
        </w:trPr>
        <w:tc>
          <w:tcPr>
            <w:tcW w:w="2253" w:type="pct"/>
          </w:tcPr>
          <w:p w14:paraId="5B30E98C" w14:textId="77777777" w:rsidR="00A802F2" w:rsidRPr="00D613F1" w:rsidRDefault="00A802F2" w:rsidP="00D613F1">
            <w:pPr>
              <w:jc w:val="both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 xml:space="preserve">Стоимость основных фондов на один автомобиль, </w:t>
            </w:r>
            <w:r w:rsidRPr="00D613F1">
              <w:rPr>
                <w:i/>
                <w:iCs/>
                <w:sz w:val="24"/>
                <w:szCs w:val="28"/>
              </w:rPr>
              <w:t>тыс. руб</w:t>
            </w:r>
            <w:r w:rsidRPr="00D613F1">
              <w:rPr>
                <w:sz w:val="24"/>
                <w:szCs w:val="28"/>
              </w:rPr>
              <w:t>.</w:t>
            </w:r>
          </w:p>
        </w:tc>
        <w:tc>
          <w:tcPr>
            <w:tcW w:w="1374" w:type="pct"/>
          </w:tcPr>
          <w:p w14:paraId="7E7C8A7B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1161,3</w:t>
            </w:r>
          </w:p>
        </w:tc>
        <w:tc>
          <w:tcPr>
            <w:tcW w:w="1374" w:type="pct"/>
          </w:tcPr>
          <w:p w14:paraId="0AD97CBC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945,2</w:t>
            </w:r>
          </w:p>
        </w:tc>
      </w:tr>
      <w:tr w:rsidR="00A802F2" w:rsidRPr="00D613F1" w14:paraId="46452C10" w14:textId="77777777" w:rsidTr="00BA28F2">
        <w:trPr>
          <w:cantSplit/>
        </w:trPr>
        <w:tc>
          <w:tcPr>
            <w:tcW w:w="2253" w:type="pct"/>
          </w:tcPr>
          <w:p w14:paraId="23046142" w14:textId="77777777" w:rsidR="00A802F2" w:rsidRPr="00D613F1" w:rsidRDefault="00A802F2" w:rsidP="00D613F1">
            <w:pPr>
              <w:jc w:val="both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 xml:space="preserve">Уровень </w:t>
            </w:r>
            <w:proofErr w:type="spellStart"/>
            <w:r w:rsidRPr="00D613F1">
              <w:rPr>
                <w:sz w:val="24"/>
                <w:szCs w:val="28"/>
              </w:rPr>
              <w:t>фондооснащенности</w:t>
            </w:r>
            <w:proofErr w:type="spellEnd"/>
          </w:p>
        </w:tc>
        <w:tc>
          <w:tcPr>
            <w:tcW w:w="1374" w:type="pct"/>
          </w:tcPr>
          <w:p w14:paraId="7A13F545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1,0</w:t>
            </w:r>
          </w:p>
        </w:tc>
        <w:tc>
          <w:tcPr>
            <w:tcW w:w="1374" w:type="pct"/>
          </w:tcPr>
          <w:p w14:paraId="6AB53F2A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0,86</w:t>
            </w:r>
          </w:p>
        </w:tc>
      </w:tr>
    </w:tbl>
    <w:p w14:paraId="66B83AAD" w14:textId="77777777" w:rsidR="00A802F2" w:rsidRPr="00A802F2" w:rsidRDefault="00A802F2" w:rsidP="00D613F1">
      <w:pPr>
        <w:pStyle w:val="a9"/>
        <w:spacing w:line="360" w:lineRule="auto"/>
        <w:ind w:firstLine="709"/>
        <w:jc w:val="center"/>
        <w:rPr>
          <w:rFonts w:ascii="Times New Roman" w:hAnsi="Times New Roman"/>
          <w:szCs w:val="28"/>
        </w:rPr>
      </w:pPr>
      <w:r w:rsidRPr="00A802F2">
        <w:rPr>
          <w:rFonts w:ascii="Times New Roman" w:hAnsi="Times New Roman"/>
          <w:szCs w:val="28"/>
        </w:rPr>
        <w:t>Рисунок 7</w:t>
      </w:r>
    </w:p>
    <w:p w14:paraId="44AFE905" w14:textId="77777777" w:rsidR="00A802F2" w:rsidRPr="00A802F2" w:rsidRDefault="00A802F2" w:rsidP="00AE6A36">
      <w:pPr>
        <w:pStyle w:val="a9"/>
        <w:tabs>
          <w:tab w:val="left" w:pos="2040"/>
        </w:tabs>
        <w:spacing w:line="360" w:lineRule="auto"/>
        <w:jc w:val="both"/>
        <w:rPr>
          <w:rFonts w:ascii="Times New Roman" w:hAnsi="Times New Roman"/>
          <w:szCs w:val="28"/>
        </w:rPr>
      </w:pPr>
      <w:r w:rsidRPr="00A802F2">
        <w:rPr>
          <w:rFonts w:ascii="Times New Roman" w:hAnsi="Times New Roman"/>
          <w:szCs w:val="28"/>
        </w:rPr>
        <w:t>Таблица …</w:t>
      </w:r>
      <w:r w:rsidR="00AE6A36">
        <w:rPr>
          <w:rFonts w:ascii="Times New Roman" w:hAnsi="Times New Roman"/>
          <w:szCs w:val="28"/>
        </w:rPr>
        <w:t>– …………………….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11"/>
        <w:gridCol w:w="840"/>
        <w:gridCol w:w="1271"/>
        <w:gridCol w:w="1096"/>
        <w:gridCol w:w="1441"/>
        <w:gridCol w:w="1795"/>
      </w:tblGrid>
      <w:tr w:rsidR="00A802F2" w:rsidRPr="00A802F2" w14:paraId="6429D31A" w14:textId="77777777" w:rsidTr="00BA28F2">
        <w:trPr>
          <w:cantSplit/>
        </w:trPr>
        <w:tc>
          <w:tcPr>
            <w:tcW w:w="1731" w:type="pct"/>
            <w:vMerge w:val="restart"/>
            <w:tcBorders>
              <w:top w:val="single" w:sz="6" w:space="0" w:color="auto"/>
            </w:tcBorders>
          </w:tcPr>
          <w:p w14:paraId="2B8B4D6B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Наименование оборудования, краткая характеристика, модель</w:t>
            </w:r>
          </w:p>
        </w:tc>
        <w:tc>
          <w:tcPr>
            <w:tcW w:w="426" w:type="pct"/>
            <w:vMerge w:val="restart"/>
          </w:tcPr>
          <w:p w14:paraId="1A25CB3B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 xml:space="preserve">Кол-во, </w:t>
            </w:r>
            <w:r w:rsidRPr="005D29EB">
              <w:rPr>
                <w:i/>
                <w:iCs/>
                <w:sz w:val="24"/>
                <w:szCs w:val="24"/>
              </w:rPr>
              <w:t>ед</w:t>
            </w:r>
            <w:r w:rsidRPr="005D29EB">
              <w:rPr>
                <w:sz w:val="24"/>
                <w:szCs w:val="24"/>
              </w:rPr>
              <w:t>.</w:t>
            </w:r>
          </w:p>
        </w:tc>
        <w:tc>
          <w:tcPr>
            <w:tcW w:w="1201" w:type="pct"/>
            <w:gridSpan w:val="2"/>
            <w:tcBorders>
              <w:bottom w:val="single" w:sz="6" w:space="0" w:color="auto"/>
            </w:tcBorders>
          </w:tcPr>
          <w:p w14:paraId="36F2433E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 xml:space="preserve">Стоимость, </w:t>
            </w:r>
            <w:r w:rsidRPr="005D29EB">
              <w:rPr>
                <w:i/>
                <w:iCs/>
                <w:sz w:val="24"/>
                <w:szCs w:val="24"/>
              </w:rPr>
              <w:t>руб</w:t>
            </w:r>
            <w:r w:rsidRPr="005D29EB">
              <w:rPr>
                <w:sz w:val="24"/>
                <w:szCs w:val="24"/>
              </w:rPr>
              <w:t>.</w:t>
            </w:r>
          </w:p>
        </w:tc>
        <w:tc>
          <w:tcPr>
            <w:tcW w:w="731" w:type="pct"/>
            <w:vMerge w:val="restart"/>
          </w:tcPr>
          <w:p w14:paraId="070A6CD5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 xml:space="preserve">Габариты, площадь, </w:t>
            </w:r>
            <w:r w:rsidRPr="005D29EB">
              <w:rPr>
                <w:i/>
                <w:iCs/>
                <w:sz w:val="24"/>
                <w:szCs w:val="24"/>
              </w:rPr>
              <w:t>мм; м</w:t>
            </w:r>
            <w:r w:rsidRPr="005D29EB">
              <w:rPr>
                <w:i/>
                <w:i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1" w:type="pct"/>
            <w:vMerge w:val="restart"/>
          </w:tcPr>
          <w:p w14:paraId="35FDC98C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 xml:space="preserve">Мощность </w:t>
            </w:r>
            <w:proofErr w:type="spellStart"/>
            <w:r w:rsidRPr="005D29EB">
              <w:rPr>
                <w:sz w:val="24"/>
                <w:szCs w:val="24"/>
              </w:rPr>
              <w:t>эл.двигателя</w:t>
            </w:r>
            <w:proofErr w:type="spellEnd"/>
            <w:r w:rsidRPr="005D29EB">
              <w:rPr>
                <w:sz w:val="24"/>
                <w:szCs w:val="24"/>
              </w:rPr>
              <w:t xml:space="preserve">, </w:t>
            </w:r>
            <w:r w:rsidRPr="005D29EB">
              <w:rPr>
                <w:i/>
                <w:iCs/>
                <w:sz w:val="24"/>
                <w:szCs w:val="24"/>
              </w:rPr>
              <w:t>кВт</w:t>
            </w:r>
          </w:p>
        </w:tc>
      </w:tr>
      <w:tr w:rsidR="00A802F2" w:rsidRPr="00A802F2" w14:paraId="32A9D4DC" w14:textId="77777777" w:rsidTr="00BA28F2">
        <w:trPr>
          <w:cantSplit/>
        </w:trPr>
        <w:tc>
          <w:tcPr>
            <w:tcW w:w="1731" w:type="pct"/>
            <w:vMerge/>
            <w:tcBorders>
              <w:bottom w:val="double" w:sz="4" w:space="0" w:color="auto"/>
            </w:tcBorders>
          </w:tcPr>
          <w:p w14:paraId="33948515" w14:textId="77777777" w:rsidR="00A802F2" w:rsidRPr="005D29EB" w:rsidRDefault="00A802F2" w:rsidP="00D613F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vMerge/>
            <w:tcBorders>
              <w:bottom w:val="double" w:sz="4" w:space="0" w:color="auto"/>
            </w:tcBorders>
          </w:tcPr>
          <w:p w14:paraId="63C23B09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5" w:type="pct"/>
            <w:tcBorders>
              <w:top w:val="single" w:sz="6" w:space="0" w:color="auto"/>
              <w:bottom w:val="double" w:sz="4" w:space="0" w:color="auto"/>
            </w:tcBorders>
          </w:tcPr>
          <w:p w14:paraId="2D5FC241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единицы</w:t>
            </w:r>
          </w:p>
        </w:tc>
        <w:tc>
          <w:tcPr>
            <w:tcW w:w="556" w:type="pct"/>
            <w:tcBorders>
              <w:bottom w:val="double" w:sz="4" w:space="0" w:color="auto"/>
            </w:tcBorders>
          </w:tcPr>
          <w:p w14:paraId="4DAC065D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общая</w:t>
            </w:r>
          </w:p>
        </w:tc>
        <w:tc>
          <w:tcPr>
            <w:tcW w:w="731" w:type="pct"/>
            <w:vMerge/>
            <w:tcBorders>
              <w:bottom w:val="double" w:sz="4" w:space="0" w:color="auto"/>
            </w:tcBorders>
          </w:tcPr>
          <w:p w14:paraId="5B7CF3F4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1" w:type="pct"/>
            <w:vMerge/>
            <w:tcBorders>
              <w:bottom w:val="double" w:sz="4" w:space="0" w:color="auto"/>
            </w:tcBorders>
          </w:tcPr>
          <w:p w14:paraId="63A7AD22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</w:p>
        </w:tc>
      </w:tr>
      <w:tr w:rsidR="00A802F2" w:rsidRPr="00A802F2" w14:paraId="2BF81AA8" w14:textId="77777777" w:rsidTr="00BA28F2">
        <w:tc>
          <w:tcPr>
            <w:tcW w:w="1731" w:type="pct"/>
            <w:tcBorders>
              <w:top w:val="double" w:sz="4" w:space="0" w:color="auto"/>
            </w:tcBorders>
          </w:tcPr>
          <w:p w14:paraId="3857B7CA" w14:textId="77777777" w:rsidR="00A802F2" w:rsidRPr="005D29EB" w:rsidRDefault="00A802F2" w:rsidP="00D613F1">
            <w:pPr>
              <w:jc w:val="both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Вертикально-сверлильный станок 2Н135</w:t>
            </w:r>
          </w:p>
        </w:tc>
        <w:tc>
          <w:tcPr>
            <w:tcW w:w="426" w:type="pct"/>
            <w:tcBorders>
              <w:top w:val="double" w:sz="4" w:space="0" w:color="auto"/>
            </w:tcBorders>
          </w:tcPr>
          <w:p w14:paraId="18329F3F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1</w:t>
            </w:r>
          </w:p>
        </w:tc>
        <w:tc>
          <w:tcPr>
            <w:tcW w:w="645" w:type="pct"/>
            <w:tcBorders>
              <w:top w:val="double" w:sz="4" w:space="0" w:color="auto"/>
            </w:tcBorders>
          </w:tcPr>
          <w:p w14:paraId="6913E5B6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12000</w:t>
            </w:r>
          </w:p>
        </w:tc>
        <w:tc>
          <w:tcPr>
            <w:tcW w:w="556" w:type="pct"/>
            <w:tcBorders>
              <w:top w:val="double" w:sz="4" w:space="0" w:color="auto"/>
            </w:tcBorders>
          </w:tcPr>
          <w:p w14:paraId="3B606F4E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12000</w:t>
            </w:r>
          </w:p>
        </w:tc>
        <w:tc>
          <w:tcPr>
            <w:tcW w:w="731" w:type="pct"/>
            <w:tcBorders>
              <w:top w:val="double" w:sz="4" w:space="0" w:color="auto"/>
            </w:tcBorders>
          </w:tcPr>
          <w:p w14:paraId="7D9AC44C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490х600; 0,3</w:t>
            </w:r>
          </w:p>
        </w:tc>
        <w:tc>
          <w:tcPr>
            <w:tcW w:w="911" w:type="pct"/>
            <w:tcBorders>
              <w:top w:val="double" w:sz="4" w:space="0" w:color="auto"/>
            </w:tcBorders>
          </w:tcPr>
          <w:p w14:paraId="356983F5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2,5</w:t>
            </w:r>
          </w:p>
        </w:tc>
      </w:tr>
      <w:tr w:rsidR="00A802F2" w:rsidRPr="00A802F2" w14:paraId="72D5F779" w14:textId="77777777" w:rsidTr="00BA28F2">
        <w:tc>
          <w:tcPr>
            <w:tcW w:w="1731" w:type="pct"/>
          </w:tcPr>
          <w:p w14:paraId="682371E6" w14:textId="77777777" w:rsidR="00A802F2" w:rsidRPr="005D29EB" w:rsidRDefault="00A802F2" w:rsidP="00D613F1">
            <w:pPr>
              <w:jc w:val="both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Верстак слесарный</w:t>
            </w:r>
          </w:p>
        </w:tc>
        <w:tc>
          <w:tcPr>
            <w:tcW w:w="426" w:type="pct"/>
          </w:tcPr>
          <w:p w14:paraId="32D580B6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1</w:t>
            </w:r>
          </w:p>
        </w:tc>
        <w:tc>
          <w:tcPr>
            <w:tcW w:w="645" w:type="pct"/>
          </w:tcPr>
          <w:p w14:paraId="43B79F22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2000</w:t>
            </w:r>
          </w:p>
        </w:tc>
        <w:tc>
          <w:tcPr>
            <w:tcW w:w="556" w:type="pct"/>
          </w:tcPr>
          <w:p w14:paraId="7660AD18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2000</w:t>
            </w:r>
          </w:p>
        </w:tc>
        <w:tc>
          <w:tcPr>
            <w:tcW w:w="731" w:type="pct"/>
          </w:tcPr>
          <w:p w14:paraId="75DD7870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800х1200; 0,96</w:t>
            </w:r>
          </w:p>
        </w:tc>
        <w:tc>
          <w:tcPr>
            <w:tcW w:w="911" w:type="pct"/>
          </w:tcPr>
          <w:p w14:paraId="4C62514E" w14:textId="77777777" w:rsidR="00A802F2" w:rsidRPr="005D29EB" w:rsidRDefault="00D613F1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–</w:t>
            </w:r>
          </w:p>
        </w:tc>
      </w:tr>
      <w:tr w:rsidR="00A802F2" w:rsidRPr="00A802F2" w14:paraId="5BE83102" w14:textId="77777777" w:rsidTr="00BA28F2">
        <w:tc>
          <w:tcPr>
            <w:tcW w:w="1731" w:type="pct"/>
          </w:tcPr>
          <w:p w14:paraId="1583CA81" w14:textId="77777777" w:rsidR="00A802F2" w:rsidRPr="005D29EB" w:rsidRDefault="00A802F2" w:rsidP="00D613F1">
            <w:pPr>
              <w:jc w:val="both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Шкаф для приборов и оснастки</w:t>
            </w:r>
          </w:p>
        </w:tc>
        <w:tc>
          <w:tcPr>
            <w:tcW w:w="426" w:type="pct"/>
          </w:tcPr>
          <w:p w14:paraId="7BFC7FEA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1</w:t>
            </w:r>
          </w:p>
        </w:tc>
        <w:tc>
          <w:tcPr>
            <w:tcW w:w="645" w:type="pct"/>
          </w:tcPr>
          <w:p w14:paraId="20C43809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2000</w:t>
            </w:r>
          </w:p>
        </w:tc>
        <w:tc>
          <w:tcPr>
            <w:tcW w:w="556" w:type="pct"/>
          </w:tcPr>
          <w:p w14:paraId="22A666D8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2000</w:t>
            </w:r>
          </w:p>
        </w:tc>
        <w:tc>
          <w:tcPr>
            <w:tcW w:w="731" w:type="pct"/>
          </w:tcPr>
          <w:p w14:paraId="64C4416F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800х600; 0,48</w:t>
            </w:r>
          </w:p>
        </w:tc>
        <w:tc>
          <w:tcPr>
            <w:tcW w:w="911" w:type="pct"/>
          </w:tcPr>
          <w:p w14:paraId="580F3EC7" w14:textId="77777777" w:rsidR="00A802F2" w:rsidRPr="005D29EB" w:rsidRDefault="00D613F1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–</w:t>
            </w:r>
          </w:p>
        </w:tc>
      </w:tr>
      <w:tr w:rsidR="00A802F2" w:rsidRPr="00A802F2" w14:paraId="35CB5516" w14:textId="77777777" w:rsidTr="00BA28F2">
        <w:tc>
          <w:tcPr>
            <w:tcW w:w="1731" w:type="pct"/>
          </w:tcPr>
          <w:p w14:paraId="75ACF5F6" w14:textId="77777777" w:rsidR="00A802F2" w:rsidRPr="005D29EB" w:rsidRDefault="00A802F2" w:rsidP="00D613F1">
            <w:pPr>
              <w:jc w:val="both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Кран-балка</w:t>
            </w:r>
          </w:p>
        </w:tc>
        <w:tc>
          <w:tcPr>
            <w:tcW w:w="426" w:type="pct"/>
          </w:tcPr>
          <w:p w14:paraId="0764CF37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1</w:t>
            </w:r>
          </w:p>
        </w:tc>
        <w:tc>
          <w:tcPr>
            <w:tcW w:w="645" w:type="pct"/>
          </w:tcPr>
          <w:p w14:paraId="416E135F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13500</w:t>
            </w:r>
          </w:p>
        </w:tc>
        <w:tc>
          <w:tcPr>
            <w:tcW w:w="556" w:type="pct"/>
          </w:tcPr>
          <w:p w14:paraId="36EA0BAA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13500</w:t>
            </w:r>
          </w:p>
        </w:tc>
        <w:tc>
          <w:tcPr>
            <w:tcW w:w="731" w:type="pct"/>
          </w:tcPr>
          <w:p w14:paraId="4BCE3EAA" w14:textId="77777777" w:rsidR="00A802F2" w:rsidRPr="005D29EB" w:rsidRDefault="00CE7BD3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–</w:t>
            </w:r>
          </w:p>
        </w:tc>
        <w:tc>
          <w:tcPr>
            <w:tcW w:w="911" w:type="pct"/>
          </w:tcPr>
          <w:p w14:paraId="4246EBA8" w14:textId="77777777" w:rsidR="00A802F2" w:rsidRPr="005D29EB" w:rsidRDefault="00A802F2" w:rsidP="00D613F1">
            <w:pPr>
              <w:jc w:val="center"/>
              <w:rPr>
                <w:sz w:val="24"/>
                <w:szCs w:val="24"/>
              </w:rPr>
            </w:pPr>
            <w:r w:rsidRPr="005D29EB">
              <w:rPr>
                <w:sz w:val="24"/>
                <w:szCs w:val="24"/>
              </w:rPr>
              <w:t>1,5</w:t>
            </w:r>
          </w:p>
        </w:tc>
      </w:tr>
      <w:tr w:rsidR="00A802F2" w:rsidRPr="00A802F2" w14:paraId="00D80AEE" w14:textId="77777777" w:rsidTr="00BA28F2">
        <w:tc>
          <w:tcPr>
            <w:tcW w:w="1731" w:type="pct"/>
          </w:tcPr>
          <w:p w14:paraId="548C0AA7" w14:textId="77777777" w:rsidR="00A802F2" w:rsidRPr="005D29EB" w:rsidRDefault="00A802F2" w:rsidP="00D613F1">
            <w:pPr>
              <w:pStyle w:val="a9"/>
              <w:jc w:val="both"/>
              <w:rPr>
                <w:rFonts w:ascii="Times New Roman" w:hAnsi="Times New Roman"/>
                <w:sz w:val="24"/>
              </w:rPr>
            </w:pPr>
            <w:r w:rsidRPr="005D29EB">
              <w:rPr>
                <w:rFonts w:ascii="Times New Roman" w:hAnsi="Times New Roman"/>
                <w:sz w:val="24"/>
              </w:rPr>
              <w:t xml:space="preserve">Итого </w:t>
            </w:r>
          </w:p>
        </w:tc>
        <w:tc>
          <w:tcPr>
            <w:tcW w:w="426" w:type="pct"/>
          </w:tcPr>
          <w:p w14:paraId="1B818475" w14:textId="77777777" w:rsidR="00A802F2" w:rsidRPr="005D29EB" w:rsidRDefault="00A802F2" w:rsidP="00D613F1">
            <w:pPr>
              <w:pStyle w:val="a9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45" w:type="pct"/>
          </w:tcPr>
          <w:p w14:paraId="52C34389" w14:textId="77777777" w:rsidR="00A802F2" w:rsidRPr="005D29EB" w:rsidRDefault="00A802F2" w:rsidP="00D613F1">
            <w:pPr>
              <w:pStyle w:val="a9"/>
              <w:jc w:val="center"/>
              <w:rPr>
                <w:rFonts w:ascii="Times New Roman" w:hAnsi="Times New Roman"/>
                <w:sz w:val="24"/>
              </w:rPr>
            </w:pPr>
            <w:r w:rsidRPr="005D29EB">
              <w:rPr>
                <w:rFonts w:ascii="Times New Roman" w:hAnsi="Times New Roman"/>
                <w:sz w:val="24"/>
              </w:rPr>
              <w:t>70000</w:t>
            </w:r>
          </w:p>
        </w:tc>
        <w:tc>
          <w:tcPr>
            <w:tcW w:w="556" w:type="pct"/>
          </w:tcPr>
          <w:p w14:paraId="2802C01A" w14:textId="77777777" w:rsidR="00A802F2" w:rsidRPr="005D29EB" w:rsidRDefault="00A802F2" w:rsidP="00D613F1">
            <w:pPr>
              <w:pStyle w:val="a9"/>
              <w:jc w:val="center"/>
              <w:rPr>
                <w:rFonts w:ascii="Times New Roman" w:hAnsi="Times New Roman"/>
                <w:sz w:val="24"/>
              </w:rPr>
            </w:pPr>
            <w:r w:rsidRPr="005D29EB">
              <w:rPr>
                <w:rFonts w:ascii="Times New Roman" w:hAnsi="Times New Roman"/>
                <w:sz w:val="24"/>
              </w:rPr>
              <w:t>71000</w:t>
            </w:r>
          </w:p>
        </w:tc>
        <w:tc>
          <w:tcPr>
            <w:tcW w:w="731" w:type="pct"/>
          </w:tcPr>
          <w:p w14:paraId="0C907D6A" w14:textId="77777777" w:rsidR="00A802F2" w:rsidRPr="005D29EB" w:rsidRDefault="00A802F2" w:rsidP="00D613F1">
            <w:pPr>
              <w:pStyle w:val="a9"/>
              <w:jc w:val="center"/>
              <w:rPr>
                <w:rFonts w:ascii="Times New Roman" w:hAnsi="Times New Roman"/>
                <w:sz w:val="24"/>
              </w:rPr>
            </w:pPr>
            <w:r w:rsidRPr="005D29EB">
              <w:rPr>
                <w:rFonts w:ascii="Times New Roman" w:hAnsi="Times New Roman"/>
                <w:sz w:val="24"/>
              </w:rPr>
              <w:t>2,06</w:t>
            </w:r>
          </w:p>
        </w:tc>
        <w:tc>
          <w:tcPr>
            <w:tcW w:w="911" w:type="pct"/>
          </w:tcPr>
          <w:p w14:paraId="1E28086D" w14:textId="77777777" w:rsidR="00A802F2" w:rsidRPr="005D29EB" w:rsidRDefault="00A802F2" w:rsidP="00D613F1">
            <w:pPr>
              <w:pStyle w:val="a9"/>
              <w:jc w:val="center"/>
              <w:rPr>
                <w:rFonts w:ascii="Times New Roman" w:hAnsi="Times New Roman"/>
                <w:sz w:val="24"/>
              </w:rPr>
            </w:pPr>
            <w:r w:rsidRPr="005D29EB">
              <w:rPr>
                <w:rFonts w:ascii="Times New Roman" w:hAnsi="Times New Roman"/>
                <w:sz w:val="24"/>
              </w:rPr>
              <w:t>5,6</w:t>
            </w:r>
          </w:p>
        </w:tc>
      </w:tr>
    </w:tbl>
    <w:p w14:paraId="7B27EAF4" w14:textId="77777777" w:rsidR="00A802F2" w:rsidRPr="00A802F2" w:rsidRDefault="00A802F2" w:rsidP="00D613F1">
      <w:pPr>
        <w:spacing w:before="240" w:after="240" w:line="360" w:lineRule="auto"/>
        <w:ind w:firstLine="709"/>
        <w:jc w:val="center"/>
        <w:rPr>
          <w:sz w:val="28"/>
          <w:szCs w:val="28"/>
        </w:rPr>
      </w:pPr>
      <w:r w:rsidRPr="00A802F2">
        <w:rPr>
          <w:sz w:val="28"/>
          <w:szCs w:val="28"/>
        </w:rPr>
        <w:t>Рисунок 8</w:t>
      </w:r>
    </w:p>
    <w:p w14:paraId="456D9012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Для сокращения текста заголовков и подзаголовков граф отдельные понятия за</w:t>
      </w:r>
      <w:r w:rsidR="00D613F1">
        <w:rPr>
          <w:color w:val="000000"/>
          <w:sz w:val="28"/>
          <w:szCs w:val="28"/>
        </w:rPr>
        <w:t>меняют буквенными обозначениями</w:t>
      </w:r>
      <w:r w:rsidRPr="00A802F2">
        <w:rPr>
          <w:color w:val="000000"/>
          <w:sz w:val="28"/>
          <w:szCs w:val="28"/>
        </w:rPr>
        <w:t>,</w:t>
      </w:r>
      <w:r w:rsidR="00D613F1">
        <w:rPr>
          <w:color w:val="000000"/>
          <w:sz w:val="28"/>
          <w:szCs w:val="28"/>
        </w:rPr>
        <w:t xml:space="preserve"> </w:t>
      </w:r>
      <w:r w:rsidRPr="00A802F2">
        <w:rPr>
          <w:color w:val="000000"/>
          <w:sz w:val="28"/>
          <w:szCs w:val="28"/>
        </w:rPr>
        <w:t xml:space="preserve">установленными ГОСТ 2.321-84, если они пояснены в тексте или приведены на иллюстрациях, например </w:t>
      </w:r>
      <w:r w:rsidRPr="00A802F2">
        <w:rPr>
          <w:color w:val="000000"/>
          <w:sz w:val="28"/>
          <w:szCs w:val="28"/>
          <w:lang w:val="en-US"/>
        </w:rPr>
        <w:t>D</w:t>
      </w:r>
      <w:r w:rsidR="00D613F1">
        <w:rPr>
          <w:color w:val="000000"/>
          <w:sz w:val="28"/>
          <w:szCs w:val="28"/>
        </w:rPr>
        <w:t xml:space="preserve"> </w:t>
      </w:r>
      <w:r w:rsidRPr="00A802F2">
        <w:rPr>
          <w:color w:val="000000"/>
          <w:sz w:val="28"/>
          <w:szCs w:val="28"/>
        </w:rPr>
        <w:t>–</w:t>
      </w:r>
      <w:r w:rsidR="00D613F1">
        <w:rPr>
          <w:color w:val="000000"/>
          <w:sz w:val="28"/>
          <w:szCs w:val="28"/>
        </w:rPr>
        <w:t xml:space="preserve"> </w:t>
      </w:r>
      <w:r w:rsidRPr="00A802F2">
        <w:rPr>
          <w:color w:val="000000"/>
          <w:sz w:val="28"/>
          <w:szCs w:val="28"/>
        </w:rPr>
        <w:t xml:space="preserve">диаметр, Н – высота, </w:t>
      </w:r>
      <w:r w:rsidRPr="00A802F2">
        <w:rPr>
          <w:color w:val="000000"/>
          <w:sz w:val="28"/>
          <w:szCs w:val="28"/>
          <w:lang w:val="en-US"/>
        </w:rPr>
        <w:t>L</w:t>
      </w:r>
      <w:r w:rsidRPr="00A802F2">
        <w:rPr>
          <w:color w:val="000000"/>
          <w:sz w:val="28"/>
          <w:szCs w:val="28"/>
        </w:rPr>
        <w:t xml:space="preserve"> – длина.</w:t>
      </w:r>
    </w:p>
    <w:p w14:paraId="173CEA78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Текст, повторяющийся в строках одной и той же графы и состоящий из одиночных слов, чередующихся с цифрами, заменяют кавычками в соответствии с рисунком 9. Если повторяющийся текст состоит из двух и более слов, при первом повторении его заменяют словами «То же», а далее кавычками в соответствии с рисунком 10.</w:t>
      </w:r>
    </w:p>
    <w:p w14:paraId="16FBAE9A" w14:textId="77777777" w:rsidR="00A802F2" w:rsidRPr="00AE6A36" w:rsidRDefault="00A802F2" w:rsidP="00D613F1">
      <w:pPr>
        <w:shd w:val="clear" w:color="auto" w:fill="FFFFFF"/>
        <w:spacing w:line="360" w:lineRule="auto"/>
        <w:jc w:val="both"/>
      </w:pPr>
      <w:r w:rsidRPr="00A802F2">
        <w:rPr>
          <w:color w:val="000000"/>
          <w:sz w:val="28"/>
          <w:szCs w:val="28"/>
        </w:rPr>
        <w:t>Таблица…</w:t>
      </w:r>
      <w:r w:rsidRPr="00AE6A36">
        <w:rPr>
          <w:color w:val="000000"/>
          <w:sz w:val="24"/>
          <w:szCs w:val="24"/>
        </w:rPr>
        <w:t>.</w:t>
      </w:r>
      <w:r w:rsidR="00AE6A36" w:rsidRPr="00AE6A36">
        <w:rPr>
          <w:color w:val="000000"/>
          <w:sz w:val="24"/>
          <w:szCs w:val="24"/>
        </w:rPr>
        <w:t>–</w:t>
      </w:r>
      <w:r w:rsidR="00AE6A36" w:rsidRPr="00AE6A36">
        <w:rPr>
          <w:sz w:val="24"/>
          <w:szCs w:val="24"/>
        </w:rPr>
        <w:t>……………………………….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2"/>
        <w:gridCol w:w="2450"/>
        <w:gridCol w:w="2442"/>
        <w:gridCol w:w="2450"/>
      </w:tblGrid>
      <w:tr w:rsidR="00A802F2" w:rsidRPr="00D613F1" w14:paraId="486D6A43" w14:textId="77777777" w:rsidTr="00D613F1">
        <w:trPr>
          <w:cantSplit/>
        </w:trPr>
        <w:tc>
          <w:tcPr>
            <w:tcW w:w="2534" w:type="dxa"/>
            <w:vMerge w:val="restart"/>
          </w:tcPr>
          <w:p w14:paraId="5065F57A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Количество автомобилей, обслуживаемых и ремонтируемых на автотранспортном предприятии</w:t>
            </w:r>
          </w:p>
        </w:tc>
        <w:tc>
          <w:tcPr>
            <w:tcW w:w="7604" w:type="dxa"/>
            <w:gridSpan w:val="3"/>
          </w:tcPr>
          <w:p w14:paraId="7287379D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Количество технологически совместимых групп</w:t>
            </w:r>
          </w:p>
        </w:tc>
      </w:tr>
      <w:tr w:rsidR="00A802F2" w:rsidRPr="00D613F1" w14:paraId="5FA588C9" w14:textId="77777777" w:rsidTr="00992692">
        <w:trPr>
          <w:cantSplit/>
        </w:trPr>
        <w:tc>
          <w:tcPr>
            <w:tcW w:w="2534" w:type="dxa"/>
            <w:vMerge/>
            <w:tcBorders>
              <w:bottom w:val="double" w:sz="4" w:space="0" w:color="auto"/>
            </w:tcBorders>
          </w:tcPr>
          <w:p w14:paraId="2892594B" w14:textId="77777777" w:rsidR="00A802F2" w:rsidRPr="00D613F1" w:rsidRDefault="00A802F2" w:rsidP="00D613F1">
            <w:pPr>
              <w:jc w:val="both"/>
              <w:rPr>
                <w:sz w:val="24"/>
                <w:szCs w:val="28"/>
              </w:rPr>
            </w:pPr>
          </w:p>
        </w:tc>
        <w:tc>
          <w:tcPr>
            <w:tcW w:w="2534" w:type="dxa"/>
            <w:tcBorders>
              <w:bottom w:val="double" w:sz="4" w:space="0" w:color="auto"/>
            </w:tcBorders>
            <w:vAlign w:val="center"/>
          </w:tcPr>
          <w:p w14:paraId="11785AA1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менее 3</w:t>
            </w:r>
          </w:p>
        </w:tc>
        <w:tc>
          <w:tcPr>
            <w:tcW w:w="2535" w:type="dxa"/>
            <w:tcBorders>
              <w:bottom w:val="double" w:sz="4" w:space="0" w:color="auto"/>
            </w:tcBorders>
            <w:vAlign w:val="center"/>
          </w:tcPr>
          <w:p w14:paraId="513997CC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3</w:t>
            </w:r>
          </w:p>
        </w:tc>
        <w:tc>
          <w:tcPr>
            <w:tcW w:w="2535" w:type="dxa"/>
            <w:tcBorders>
              <w:bottom w:val="double" w:sz="4" w:space="0" w:color="auto"/>
            </w:tcBorders>
            <w:vAlign w:val="center"/>
          </w:tcPr>
          <w:p w14:paraId="298147A0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более 3</w:t>
            </w:r>
          </w:p>
        </w:tc>
      </w:tr>
      <w:tr w:rsidR="00A802F2" w:rsidRPr="00D613F1" w14:paraId="05589143" w14:textId="77777777" w:rsidTr="00992692">
        <w:tc>
          <w:tcPr>
            <w:tcW w:w="2534" w:type="dxa"/>
            <w:tcBorders>
              <w:top w:val="double" w:sz="4" w:space="0" w:color="auto"/>
            </w:tcBorders>
          </w:tcPr>
          <w:p w14:paraId="6C7D61AE" w14:textId="77777777" w:rsidR="00A802F2" w:rsidRPr="00D613F1" w:rsidRDefault="00A802F2" w:rsidP="00D613F1">
            <w:pPr>
              <w:jc w:val="both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До 100</w:t>
            </w:r>
          </w:p>
        </w:tc>
        <w:tc>
          <w:tcPr>
            <w:tcW w:w="2534" w:type="dxa"/>
            <w:tcBorders>
              <w:top w:val="double" w:sz="4" w:space="0" w:color="auto"/>
            </w:tcBorders>
          </w:tcPr>
          <w:p w14:paraId="2119482C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1,15</w:t>
            </w:r>
          </w:p>
        </w:tc>
        <w:tc>
          <w:tcPr>
            <w:tcW w:w="2535" w:type="dxa"/>
            <w:tcBorders>
              <w:top w:val="double" w:sz="4" w:space="0" w:color="auto"/>
            </w:tcBorders>
          </w:tcPr>
          <w:p w14:paraId="61F2927B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1,20</w:t>
            </w:r>
          </w:p>
        </w:tc>
        <w:tc>
          <w:tcPr>
            <w:tcW w:w="2535" w:type="dxa"/>
            <w:tcBorders>
              <w:top w:val="double" w:sz="4" w:space="0" w:color="auto"/>
            </w:tcBorders>
          </w:tcPr>
          <w:p w14:paraId="31EA5200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1,30</w:t>
            </w:r>
          </w:p>
        </w:tc>
      </w:tr>
      <w:tr w:rsidR="00A802F2" w:rsidRPr="00D613F1" w14:paraId="38CEB640" w14:textId="77777777" w:rsidTr="00D613F1">
        <w:tc>
          <w:tcPr>
            <w:tcW w:w="2534" w:type="dxa"/>
          </w:tcPr>
          <w:p w14:paraId="31C960DA" w14:textId="77777777" w:rsidR="00A802F2" w:rsidRPr="00D613F1" w:rsidRDefault="00A802F2" w:rsidP="00D613F1">
            <w:pPr>
              <w:jc w:val="both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Свыше 100 до 200</w:t>
            </w:r>
          </w:p>
        </w:tc>
        <w:tc>
          <w:tcPr>
            <w:tcW w:w="2534" w:type="dxa"/>
          </w:tcPr>
          <w:p w14:paraId="159556CD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1,05</w:t>
            </w:r>
          </w:p>
        </w:tc>
        <w:tc>
          <w:tcPr>
            <w:tcW w:w="2535" w:type="dxa"/>
          </w:tcPr>
          <w:p w14:paraId="1D2FB484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1,10</w:t>
            </w:r>
          </w:p>
        </w:tc>
        <w:tc>
          <w:tcPr>
            <w:tcW w:w="2535" w:type="dxa"/>
          </w:tcPr>
          <w:p w14:paraId="4A2CEEB7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1,20</w:t>
            </w:r>
          </w:p>
        </w:tc>
      </w:tr>
      <w:tr w:rsidR="00A802F2" w:rsidRPr="00D613F1" w14:paraId="306D59A6" w14:textId="77777777" w:rsidTr="00D613F1">
        <w:tc>
          <w:tcPr>
            <w:tcW w:w="2534" w:type="dxa"/>
          </w:tcPr>
          <w:p w14:paraId="6D3291EF" w14:textId="77777777" w:rsidR="00A802F2" w:rsidRPr="00D613F1" w:rsidRDefault="00A802F2" w:rsidP="00D613F1">
            <w:pPr>
              <w:jc w:val="both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 xml:space="preserve">    "        200  "  300</w:t>
            </w:r>
          </w:p>
        </w:tc>
        <w:tc>
          <w:tcPr>
            <w:tcW w:w="2534" w:type="dxa"/>
          </w:tcPr>
          <w:p w14:paraId="4815721D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0,95</w:t>
            </w:r>
          </w:p>
        </w:tc>
        <w:tc>
          <w:tcPr>
            <w:tcW w:w="2535" w:type="dxa"/>
          </w:tcPr>
          <w:p w14:paraId="79C798C6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1,00</w:t>
            </w:r>
          </w:p>
        </w:tc>
        <w:tc>
          <w:tcPr>
            <w:tcW w:w="2535" w:type="dxa"/>
          </w:tcPr>
          <w:p w14:paraId="793CE6C0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1,10</w:t>
            </w:r>
          </w:p>
        </w:tc>
      </w:tr>
      <w:tr w:rsidR="00A802F2" w:rsidRPr="00D613F1" w14:paraId="619B65EF" w14:textId="77777777" w:rsidTr="00D613F1">
        <w:tc>
          <w:tcPr>
            <w:tcW w:w="2534" w:type="dxa"/>
          </w:tcPr>
          <w:p w14:paraId="6E14FF8E" w14:textId="77777777" w:rsidR="00A802F2" w:rsidRPr="00D613F1" w:rsidRDefault="00A802F2" w:rsidP="00D613F1">
            <w:pPr>
              <w:jc w:val="both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 xml:space="preserve">    "        300  "  400</w:t>
            </w:r>
          </w:p>
        </w:tc>
        <w:tc>
          <w:tcPr>
            <w:tcW w:w="2534" w:type="dxa"/>
          </w:tcPr>
          <w:p w14:paraId="369CEB04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0,85</w:t>
            </w:r>
          </w:p>
        </w:tc>
        <w:tc>
          <w:tcPr>
            <w:tcW w:w="2535" w:type="dxa"/>
          </w:tcPr>
          <w:p w14:paraId="3CF0B8D1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0,90</w:t>
            </w:r>
          </w:p>
        </w:tc>
        <w:tc>
          <w:tcPr>
            <w:tcW w:w="2535" w:type="dxa"/>
          </w:tcPr>
          <w:p w14:paraId="79EF04E3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1,05</w:t>
            </w:r>
          </w:p>
        </w:tc>
      </w:tr>
    </w:tbl>
    <w:p w14:paraId="21A26A34" w14:textId="77777777" w:rsidR="00A802F2" w:rsidRPr="00A802F2" w:rsidRDefault="00A802F2" w:rsidP="00D613F1">
      <w:pPr>
        <w:shd w:val="clear" w:color="auto" w:fill="FFFFFF"/>
        <w:spacing w:before="240" w:after="120" w:line="360" w:lineRule="auto"/>
        <w:ind w:firstLine="709"/>
        <w:jc w:val="center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lastRenderedPageBreak/>
        <w:t>Рисунок 9</w:t>
      </w:r>
    </w:p>
    <w:p w14:paraId="6ED10157" w14:textId="77777777" w:rsidR="00A802F2" w:rsidRPr="00A802F2" w:rsidRDefault="00A802F2" w:rsidP="00D613F1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Таблица…</w:t>
      </w:r>
      <w:r w:rsidR="00AE6A36">
        <w:rPr>
          <w:color w:val="000000"/>
          <w:sz w:val="28"/>
          <w:szCs w:val="28"/>
        </w:rPr>
        <w:t>– …………………………</w:t>
      </w:r>
      <w:r w:rsidRPr="00A802F2">
        <w:rPr>
          <w:color w:val="000000"/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0"/>
        <w:gridCol w:w="1721"/>
        <w:gridCol w:w="3601"/>
        <w:gridCol w:w="2272"/>
      </w:tblGrid>
      <w:tr w:rsidR="00A802F2" w:rsidRPr="00D613F1" w14:paraId="3F800A04" w14:textId="77777777" w:rsidTr="00BA28F2">
        <w:trPr>
          <w:cantSplit/>
          <w:trHeight w:val="473"/>
        </w:trPr>
        <w:tc>
          <w:tcPr>
            <w:tcW w:w="1147" w:type="pct"/>
            <w:tcBorders>
              <w:bottom w:val="double" w:sz="4" w:space="0" w:color="auto"/>
            </w:tcBorders>
            <w:vAlign w:val="center"/>
          </w:tcPr>
          <w:p w14:paraId="632D4623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Показатель качества</w:t>
            </w:r>
          </w:p>
        </w:tc>
        <w:tc>
          <w:tcPr>
            <w:tcW w:w="873" w:type="pct"/>
            <w:tcBorders>
              <w:bottom w:val="double" w:sz="4" w:space="0" w:color="auto"/>
            </w:tcBorders>
            <w:vAlign w:val="center"/>
          </w:tcPr>
          <w:p w14:paraId="5AE89D55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Характер изменения показателя качества относительно нормы</w:t>
            </w:r>
          </w:p>
        </w:tc>
        <w:tc>
          <w:tcPr>
            <w:tcW w:w="1827" w:type="pct"/>
            <w:tcBorders>
              <w:bottom w:val="double" w:sz="4" w:space="0" w:color="auto"/>
            </w:tcBorders>
            <w:vAlign w:val="center"/>
          </w:tcPr>
          <w:p w14:paraId="28E89FF2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Влияние изменения показателя качества</w:t>
            </w:r>
          </w:p>
        </w:tc>
        <w:tc>
          <w:tcPr>
            <w:tcW w:w="1154" w:type="pct"/>
            <w:tcBorders>
              <w:bottom w:val="double" w:sz="4" w:space="0" w:color="auto"/>
            </w:tcBorders>
            <w:vAlign w:val="center"/>
          </w:tcPr>
          <w:p w14:paraId="7F4CC720" w14:textId="77777777" w:rsidR="00A802F2" w:rsidRPr="00D613F1" w:rsidRDefault="00A802F2" w:rsidP="00D613F1">
            <w:pPr>
              <w:jc w:val="center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Признаки, характеризующие нарушение в работе ДВС</w:t>
            </w:r>
          </w:p>
        </w:tc>
      </w:tr>
      <w:tr w:rsidR="00A802F2" w:rsidRPr="00D613F1" w14:paraId="337E1645" w14:textId="77777777" w:rsidTr="00BA28F2">
        <w:tc>
          <w:tcPr>
            <w:tcW w:w="1147" w:type="pct"/>
            <w:tcBorders>
              <w:top w:val="double" w:sz="4" w:space="0" w:color="auto"/>
            </w:tcBorders>
          </w:tcPr>
          <w:p w14:paraId="2E0D0ACE" w14:textId="77777777" w:rsidR="00A802F2" w:rsidRPr="00D613F1" w:rsidRDefault="00A802F2" w:rsidP="00D613F1">
            <w:pPr>
              <w:jc w:val="both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Фактические смолы</w:t>
            </w:r>
          </w:p>
        </w:tc>
        <w:tc>
          <w:tcPr>
            <w:tcW w:w="873" w:type="pct"/>
            <w:tcBorders>
              <w:top w:val="double" w:sz="4" w:space="0" w:color="auto"/>
            </w:tcBorders>
          </w:tcPr>
          <w:p w14:paraId="45644206" w14:textId="77777777" w:rsidR="00A802F2" w:rsidRPr="00D613F1" w:rsidRDefault="00A802F2" w:rsidP="00D613F1">
            <w:pPr>
              <w:jc w:val="both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Выше нормы</w:t>
            </w:r>
          </w:p>
        </w:tc>
        <w:tc>
          <w:tcPr>
            <w:tcW w:w="1827" w:type="pct"/>
            <w:tcBorders>
              <w:top w:val="double" w:sz="4" w:space="0" w:color="auto"/>
            </w:tcBorders>
          </w:tcPr>
          <w:p w14:paraId="3245BB12" w14:textId="77777777" w:rsidR="00A802F2" w:rsidRPr="00D613F1" w:rsidRDefault="00A802F2" w:rsidP="00D613F1">
            <w:pPr>
              <w:jc w:val="both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Уменьшается пропускная способность жиклеров и топливопроводов, образуют нагар на деталях камер сгорания</w:t>
            </w:r>
          </w:p>
        </w:tc>
        <w:tc>
          <w:tcPr>
            <w:tcW w:w="1154" w:type="pct"/>
            <w:tcBorders>
              <w:top w:val="double" w:sz="4" w:space="0" w:color="auto"/>
            </w:tcBorders>
          </w:tcPr>
          <w:p w14:paraId="382661AE" w14:textId="77777777" w:rsidR="00A802F2" w:rsidRPr="00D613F1" w:rsidRDefault="00A802F2" w:rsidP="00D613F1">
            <w:pPr>
              <w:jc w:val="both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Обеднение рабочей смеси, калильное зажигание смеси</w:t>
            </w:r>
          </w:p>
        </w:tc>
      </w:tr>
      <w:tr w:rsidR="00A802F2" w:rsidRPr="00D613F1" w14:paraId="686B6FBD" w14:textId="77777777" w:rsidTr="00BA28F2">
        <w:tc>
          <w:tcPr>
            <w:tcW w:w="1147" w:type="pct"/>
          </w:tcPr>
          <w:p w14:paraId="0729288A" w14:textId="77777777" w:rsidR="00A802F2" w:rsidRPr="00D613F1" w:rsidRDefault="00A802F2" w:rsidP="00D613F1">
            <w:pPr>
              <w:jc w:val="both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Температура помутнения</w:t>
            </w:r>
          </w:p>
        </w:tc>
        <w:tc>
          <w:tcPr>
            <w:tcW w:w="873" w:type="pct"/>
          </w:tcPr>
          <w:p w14:paraId="5104F6F2" w14:textId="77777777" w:rsidR="00A802F2" w:rsidRPr="00D613F1" w:rsidRDefault="00A802F2" w:rsidP="00D613F1">
            <w:pPr>
              <w:jc w:val="both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То же</w:t>
            </w:r>
          </w:p>
        </w:tc>
        <w:tc>
          <w:tcPr>
            <w:tcW w:w="1827" w:type="pct"/>
          </w:tcPr>
          <w:p w14:paraId="46828053" w14:textId="77777777" w:rsidR="00A802F2" w:rsidRPr="00D613F1" w:rsidRDefault="00A802F2" w:rsidP="00D613F1">
            <w:pPr>
              <w:jc w:val="both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Засорение фильтров</w:t>
            </w:r>
          </w:p>
        </w:tc>
        <w:tc>
          <w:tcPr>
            <w:tcW w:w="1154" w:type="pct"/>
          </w:tcPr>
          <w:p w14:paraId="1781C4E6" w14:textId="77777777" w:rsidR="00A802F2" w:rsidRPr="00D613F1" w:rsidRDefault="00A802F2" w:rsidP="00D613F1">
            <w:pPr>
              <w:jc w:val="both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Перебои в подаче топлива</w:t>
            </w:r>
          </w:p>
        </w:tc>
      </w:tr>
      <w:tr w:rsidR="00A802F2" w:rsidRPr="00D613F1" w14:paraId="1311178D" w14:textId="77777777" w:rsidTr="00BA28F2">
        <w:tc>
          <w:tcPr>
            <w:tcW w:w="1147" w:type="pct"/>
          </w:tcPr>
          <w:p w14:paraId="7CAA8ABC" w14:textId="77777777" w:rsidR="00A802F2" w:rsidRPr="00D613F1" w:rsidRDefault="00A802F2" w:rsidP="00D613F1">
            <w:pPr>
              <w:jc w:val="both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Температура застывания</w:t>
            </w:r>
          </w:p>
        </w:tc>
        <w:tc>
          <w:tcPr>
            <w:tcW w:w="873" w:type="pct"/>
          </w:tcPr>
          <w:p w14:paraId="35994FC6" w14:textId="77777777" w:rsidR="00A802F2" w:rsidRPr="00D613F1" w:rsidRDefault="00A802F2" w:rsidP="00D613F1">
            <w:pPr>
              <w:jc w:val="both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 xml:space="preserve">    "</w:t>
            </w:r>
          </w:p>
        </w:tc>
        <w:tc>
          <w:tcPr>
            <w:tcW w:w="1827" w:type="pct"/>
          </w:tcPr>
          <w:p w14:paraId="559633F9" w14:textId="77777777" w:rsidR="00A802F2" w:rsidRPr="00D613F1" w:rsidRDefault="00A802F2" w:rsidP="00D613F1">
            <w:pPr>
              <w:jc w:val="both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Прекращение подачи топлива</w:t>
            </w:r>
          </w:p>
        </w:tc>
        <w:tc>
          <w:tcPr>
            <w:tcW w:w="1154" w:type="pct"/>
          </w:tcPr>
          <w:p w14:paraId="7E54B783" w14:textId="77777777" w:rsidR="00A802F2" w:rsidRPr="00D613F1" w:rsidRDefault="00A802F2" w:rsidP="00D613F1">
            <w:pPr>
              <w:jc w:val="both"/>
              <w:rPr>
                <w:sz w:val="24"/>
                <w:szCs w:val="28"/>
              </w:rPr>
            </w:pPr>
            <w:r w:rsidRPr="00D613F1">
              <w:rPr>
                <w:sz w:val="24"/>
                <w:szCs w:val="28"/>
              </w:rPr>
              <w:t>Остановка двигателя</w:t>
            </w:r>
          </w:p>
        </w:tc>
      </w:tr>
    </w:tbl>
    <w:p w14:paraId="11C1328C" w14:textId="77777777" w:rsidR="00A802F2" w:rsidRPr="00A802F2" w:rsidRDefault="00A802F2" w:rsidP="00D613F1">
      <w:pPr>
        <w:shd w:val="clear" w:color="auto" w:fill="FFFFFF"/>
        <w:spacing w:before="240" w:after="240" w:line="360" w:lineRule="auto"/>
        <w:ind w:firstLine="709"/>
        <w:jc w:val="center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t>Рисунок 10</w:t>
      </w:r>
    </w:p>
    <w:p w14:paraId="3BBCF2C9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>Заменять кавычками повторяющиеся в таблице цифры, математические знаки, знаки процента и номера, обозначения марок материалов и типоразмеров изделий, обозначения нормативных документов не допускается.</w:t>
      </w:r>
    </w:p>
    <w:p w14:paraId="5ABADF43" w14:textId="77777777" w:rsidR="00A802F2" w:rsidRPr="00A802F2" w:rsidRDefault="00A802F2" w:rsidP="00A802F2">
      <w:pPr>
        <w:shd w:val="clear" w:color="auto" w:fill="FFFFFF"/>
        <w:tabs>
          <w:tab w:val="left" w:pos="5822"/>
        </w:tabs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 xml:space="preserve">При отсутствии отдельных данных в таблице следует ставить прочерк (тире) в соответствии с рисунком 8. </w:t>
      </w:r>
    </w:p>
    <w:p w14:paraId="4E13E9CD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>Цифры в графах таблиц должны проставляется так, чтобы разряды чисел во всей графе были расположены один под другим, если они относятся к одному показателю. В одной графе должно быть соблюдено, как правило, одинаковое количество десятичных знаков для всех значений величин.</w:t>
      </w:r>
    </w:p>
    <w:p w14:paraId="6CFD3CDB" w14:textId="77777777" w:rsidR="00A802F2" w:rsidRPr="00A802F2" w:rsidRDefault="00A802F2" w:rsidP="00A802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>При наличии в документе небольшого по объему цифрового материала его нецелесообразно оформлять таблицей, а следует давать текстом, располагая цифровые данные в виде колонок.</w:t>
      </w:r>
    </w:p>
    <w:p w14:paraId="4A14802A" w14:textId="77777777" w:rsidR="00A802F2" w:rsidRPr="00A802F2" w:rsidRDefault="00A802F2" w:rsidP="00D613F1">
      <w:pPr>
        <w:shd w:val="clear" w:color="auto" w:fill="FFFFFF"/>
        <w:tabs>
          <w:tab w:val="left" w:pos="6984"/>
        </w:tabs>
        <w:spacing w:before="240"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>Пример:</w:t>
      </w:r>
    </w:p>
    <w:p w14:paraId="0F85A699" w14:textId="77777777" w:rsidR="00A802F2" w:rsidRPr="00A802F2" w:rsidRDefault="00A802F2" w:rsidP="00A802F2">
      <w:pPr>
        <w:shd w:val="clear" w:color="auto" w:fill="FFFFFF"/>
        <w:tabs>
          <w:tab w:val="left" w:pos="6648"/>
        </w:tabs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>Предельные отклонения размеров профилей:</w:t>
      </w:r>
    </w:p>
    <w:p w14:paraId="1554FF2C" w14:textId="77777777" w:rsidR="00A802F2" w:rsidRPr="00A802F2" w:rsidRDefault="00A802F2" w:rsidP="00A802F2">
      <w:pPr>
        <w:shd w:val="clear" w:color="auto" w:fill="FFFFFF"/>
        <w:tabs>
          <w:tab w:val="left" w:leader="dot" w:pos="3840"/>
        </w:tabs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>по высоте</w:t>
      </w:r>
      <w:r w:rsidRPr="00A802F2">
        <w:rPr>
          <w:color w:val="000000"/>
          <w:sz w:val="28"/>
          <w:szCs w:val="28"/>
        </w:rPr>
        <w:tab/>
        <w:t>±2,5 %</w:t>
      </w:r>
    </w:p>
    <w:p w14:paraId="78CDE850" w14:textId="77777777" w:rsidR="00A802F2" w:rsidRPr="00A802F2" w:rsidRDefault="00A802F2" w:rsidP="00A802F2">
      <w:pPr>
        <w:shd w:val="clear" w:color="auto" w:fill="FFFFFF"/>
        <w:tabs>
          <w:tab w:val="left" w:leader="dot" w:pos="3835"/>
        </w:tabs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>по ширине</w:t>
      </w:r>
      <w:r w:rsidRPr="00A802F2">
        <w:rPr>
          <w:color w:val="000000"/>
          <w:sz w:val="28"/>
          <w:szCs w:val="28"/>
        </w:rPr>
        <w:tab/>
        <w:t>± 1,5 %</w:t>
      </w:r>
    </w:p>
    <w:p w14:paraId="0E564126" w14:textId="77777777" w:rsidR="00A802F2" w:rsidRPr="00A802F2" w:rsidRDefault="00A802F2" w:rsidP="00A802F2">
      <w:pPr>
        <w:shd w:val="clear" w:color="auto" w:fill="FFFFFF"/>
        <w:tabs>
          <w:tab w:val="left" w:leader="dot" w:pos="3835"/>
        </w:tabs>
        <w:spacing w:line="360" w:lineRule="auto"/>
        <w:ind w:firstLine="709"/>
        <w:jc w:val="both"/>
        <w:rPr>
          <w:sz w:val="28"/>
          <w:szCs w:val="28"/>
        </w:rPr>
      </w:pPr>
      <w:r w:rsidRPr="00A802F2">
        <w:rPr>
          <w:color w:val="000000"/>
          <w:sz w:val="28"/>
          <w:szCs w:val="28"/>
        </w:rPr>
        <w:t xml:space="preserve">по толщине стенки </w:t>
      </w:r>
      <w:r w:rsidRPr="00A802F2">
        <w:rPr>
          <w:color w:val="000000"/>
          <w:sz w:val="28"/>
          <w:szCs w:val="28"/>
        </w:rPr>
        <w:tab/>
        <w:t>±0,3 %</w:t>
      </w:r>
    </w:p>
    <w:p w14:paraId="1E0DFA7E" w14:textId="77777777" w:rsidR="0034501B" w:rsidRDefault="00A802F2" w:rsidP="005D29EB">
      <w:pPr>
        <w:shd w:val="clear" w:color="auto" w:fill="FFFFFF"/>
        <w:tabs>
          <w:tab w:val="left" w:leader="dot" w:pos="383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02F2">
        <w:rPr>
          <w:color w:val="000000"/>
          <w:sz w:val="28"/>
          <w:szCs w:val="28"/>
        </w:rPr>
        <w:lastRenderedPageBreak/>
        <w:t>по толщине полки</w:t>
      </w:r>
      <w:r w:rsidRPr="00A802F2">
        <w:rPr>
          <w:color w:val="000000"/>
          <w:sz w:val="28"/>
          <w:szCs w:val="28"/>
        </w:rPr>
        <w:tab/>
        <w:t>±0,3 %.</w:t>
      </w:r>
    </w:p>
    <w:sectPr w:rsidR="0034501B" w:rsidSect="00A802F2">
      <w:pgSz w:w="11906" w:h="16838"/>
      <w:pgMar w:top="1134" w:right="567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A8846" w14:textId="77777777" w:rsidR="00CA0A29" w:rsidRDefault="00CA0A29" w:rsidP="00F06385">
      <w:r>
        <w:separator/>
      </w:r>
    </w:p>
  </w:endnote>
  <w:endnote w:type="continuationSeparator" w:id="0">
    <w:p w14:paraId="2D7FC711" w14:textId="77777777" w:rsidR="00CA0A29" w:rsidRDefault="00CA0A29" w:rsidP="00F06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ymbol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BE7C6" w14:textId="77777777" w:rsidR="00CA0A29" w:rsidRDefault="00CA0A29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0E7703F" w14:textId="77777777" w:rsidR="00CA0A29" w:rsidRDefault="00CA0A2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BA351" w14:textId="77777777" w:rsidR="00CA0A29" w:rsidRPr="00A802F2" w:rsidRDefault="00CA0A29" w:rsidP="00CB0147">
    <w:pPr>
      <w:pStyle w:val="a6"/>
      <w:jc w:val="right"/>
      <w:rPr>
        <w:sz w:val="28"/>
        <w:szCs w:val="28"/>
      </w:rPr>
    </w:pPr>
    <w:r w:rsidRPr="00A802F2">
      <w:rPr>
        <w:sz w:val="28"/>
        <w:szCs w:val="28"/>
      </w:rPr>
      <w:fldChar w:fldCharType="begin"/>
    </w:r>
    <w:r w:rsidRPr="00A802F2">
      <w:rPr>
        <w:sz w:val="28"/>
        <w:szCs w:val="28"/>
      </w:rPr>
      <w:instrText xml:space="preserve"> PAGE   \* MERGEFORMAT </w:instrText>
    </w:r>
    <w:r w:rsidRPr="00A802F2">
      <w:rPr>
        <w:sz w:val="28"/>
        <w:szCs w:val="28"/>
      </w:rPr>
      <w:fldChar w:fldCharType="separate"/>
    </w:r>
    <w:r w:rsidR="0034501B">
      <w:rPr>
        <w:noProof/>
        <w:sz w:val="28"/>
        <w:szCs w:val="28"/>
      </w:rPr>
      <w:t>24</w:t>
    </w:r>
    <w:r w:rsidRPr="00A802F2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B9DE8" w14:textId="77777777" w:rsidR="00CA0A29" w:rsidRDefault="00CA0A29" w:rsidP="00F06385">
      <w:r>
        <w:separator/>
      </w:r>
    </w:p>
  </w:footnote>
  <w:footnote w:type="continuationSeparator" w:id="0">
    <w:p w14:paraId="2910C2A3" w14:textId="77777777" w:rsidR="00CA0A29" w:rsidRDefault="00CA0A29" w:rsidP="00F06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280A55F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9BF8E674"/>
    <w:lvl w:ilvl="0">
      <w:numFmt w:val="decimal"/>
      <w:lvlText w:val="*"/>
      <w:lvlJc w:val="left"/>
    </w:lvl>
  </w:abstractNum>
  <w:abstractNum w:abstractNumId="2" w15:restartNumberingAfterBreak="0">
    <w:nsid w:val="01234602"/>
    <w:multiLevelType w:val="singleLevel"/>
    <w:tmpl w:val="97B20B1E"/>
    <w:lvl w:ilvl="0">
      <w:start w:val="1"/>
      <w:numFmt w:val="decimal"/>
      <w:lvlText w:val="%1"/>
      <w:legacy w:legacy="1" w:legacySpace="0" w:legacyIndent="163"/>
      <w:lvlJc w:val="left"/>
      <w:rPr>
        <w:rFonts w:ascii="Times New Roman" w:eastAsia="Times New Roman" w:hAnsi="Times New Roman" w:cs="Times New Roman"/>
      </w:rPr>
    </w:lvl>
  </w:abstractNum>
  <w:abstractNum w:abstractNumId="3" w15:restartNumberingAfterBreak="0">
    <w:nsid w:val="03FB5881"/>
    <w:multiLevelType w:val="hybridMultilevel"/>
    <w:tmpl w:val="EDF22066"/>
    <w:lvl w:ilvl="0" w:tplc="C36EE724">
      <w:start w:val="4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4590B71"/>
    <w:multiLevelType w:val="multilevel"/>
    <w:tmpl w:val="0BCC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28" w:hanging="1440"/>
      </w:pPr>
      <w:rPr>
        <w:rFonts w:hint="default"/>
      </w:rPr>
    </w:lvl>
  </w:abstractNum>
  <w:abstractNum w:abstractNumId="5" w15:restartNumberingAfterBreak="0">
    <w:nsid w:val="0BCF4410"/>
    <w:multiLevelType w:val="hybridMultilevel"/>
    <w:tmpl w:val="CC264690"/>
    <w:lvl w:ilvl="0" w:tplc="71424E52">
      <w:start w:val="4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BD942BF"/>
    <w:multiLevelType w:val="hybridMultilevel"/>
    <w:tmpl w:val="CCE88100"/>
    <w:lvl w:ilvl="0" w:tplc="553E8E84">
      <w:start w:val="1"/>
      <w:numFmt w:val="decimal"/>
      <w:lvlText w:val="%1"/>
      <w:lvlJc w:val="left"/>
      <w:pPr>
        <w:tabs>
          <w:tab w:val="num" w:pos="1436"/>
        </w:tabs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7" w15:restartNumberingAfterBreak="0">
    <w:nsid w:val="1B915077"/>
    <w:multiLevelType w:val="hybridMultilevel"/>
    <w:tmpl w:val="DC206C52"/>
    <w:lvl w:ilvl="0" w:tplc="7076ED72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1D48783F"/>
    <w:multiLevelType w:val="hybridMultilevel"/>
    <w:tmpl w:val="D06C4A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5752109"/>
    <w:multiLevelType w:val="hybridMultilevel"/>
    <w:tmpl w:val="3C3AF9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91B2C"/>
    <w:multiLevelType w:val="hybridMultilevel"/>
    <w:tmpl w:val="18D2B67C"/>
    <w:lvl w:ilvl="0" w:tplc="6AFCCB4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24D93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600AB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B2E466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9CB3F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AAD1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8A770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82833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0637D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AB93427"/>
    <w:multiLevelType w:val="multilevel"/>
    <w:tmpl w:val="7F3C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400"/>
        </w:tabs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000"/>
        </w:tabs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480"/>
        </w:tabs>
        <w:ind w:left="3480" w:hanging="2160"/>
      </w:pPr>
      <w:rPr>
        <w:rFonts w:hint="default"/>
      </w:rPr>
    </w:lvl>
  </w:abstractNum>
  <w:abstractNum w:abstractNumId="12" w15:restartNumberingAfterBreak="0">
    <w:nsid w:val="2B2F52A0"/>
    <w:multiLevelType w:val="hybridMultilevel"/>
    <w:tmpl w:val="F202F5D4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5B76800"/>
    <w:multiLevelType w:val="hybridMultilevel"/>
    <w:tmpl w:val="E6FAA336"/>
    <w:lvl w:ilvl="0" w:tplc="FFFFFFFF">
      <w:start w:val="1"/>
      <w:numFmt w:val="decimal"/>
      <w:lvlText w:val="%1."/>
      <w:lvlJc w:val="left"/>
      <w:pPr>
        <w:tabs>
          <w:tab w:val="num" w:pos="565"/>
        </w:tabs>
        <w:ind w:left="565" w:hanging="340"/>
      </w:pPr>
      <w:rPr>
        <w:rFonts w:cs="Times New Roman" w:hint="default"/>
      </w:rPr>
    </w:lvl>
    <w:lvl w:ilvl="1" w:tplc="FFFFFFFF">
      <w:start w:val="21"/>
      <w:numFmt w:val="decimal"/>
      <w:lvlText w:val="%2."/>
      <w:lvlJc w:val="left"/>
      <w:pPr>
        <w:tabs>
          <w:tab w:val="num" w:pos="340"/>
        </w:tabs>
        <w:ind w:left="340"/>
      </w:pPr>
      <w:rPr>
        <w:rFonts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  <w:rPr>
        <w:rFonts w:cs="Times New Roman"/>
      </w:rPr>
    </w:lvl>
  </w:abstractNum>
  <w:abstractNum w:abstractNumId="14" w15:restartNumberingAfterBreak="0">
    <w:nsid w:val="37894957"/>
    <w:multiLevelType w:val="singleLevel"/>
    <w:tmpl w:val="A59A87E4"/>
    <w:lvl w:ilvl="0">
      <w:start w:val="1"/>
      <w:numFmt w:val="decimal"/>
      <w:lvlText w:val="%1"/>
      <w:legacy w:legacy="1" w:legacySpace="0" w:legacyIndent="163"/>
      <w:lvlJc w:val="left"/>
      <w:rPr>
        <w:rFonts w:ascii="Times New Roman" w:hAnsi="Times New Roman"/>
      </w:rPr>
    </w:lvl>
  </w:abstractNum>
  <w:abstractNum w:abstractNumId="15" w15:restartNumberingAfterBreak="0">
    <w:nsid w:val="3CD623E9"/>
    <w:multiLevelType w:val="singleLevel"/>
    <w:tmpl w:val="B8BE0176"/>
    <w:lvl w:ilvl="0">
      <w:start w:val="1"/>
      <w:numFmt w:val="decimal"/>
      <w:lvlText w:val="%1"/>
      <w:legacy w:legacy="1" w:legacySpace="0" w:legacyIndent="163"/>
      <w:lvlJc w:val="left"/>
      <w:rPr>
        <w:rFonts w:ascii="Times New Roman" w:eastAsia="Times New Roman" w:hAnsi="Times New Roman" w:cs="Times New Roman"/>
      </w:rPr>
    </w:lvl>
  </w:abstractNum>
  <w:abstractNum w:abstractNumId="16" w15:restartNumberingAfterBreak="0">
    <w:nsid w:val="3D3E229F"/>
    <w:multiLevelType w:val="hybridMultilevel"/>
    <w:tmpl w:val="E83E57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11292A"/>
    <w:multiLevelType w:val="hybridMultilevel"/>
    <w:tmpl w:val="F59E6848"/>
    <w:lvl w:ilvl="0" w:tplc="0419000F">
      <w:start w:val="3"/>
      <w:numFmt w:val="bullet"/>
      <w:lvlText w:val="-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C46DD"/>
    <w:multiLevelType w:val="hybridMultilevel"/>
    <w:tmpl w:val="90A6A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DAE1F57"/>
    <w:multiLevelType w:val="hybridMultilevel"/>
    <w:tmpl w:val="5A12DA7A"/>
    <w:lvl w:ilvl="0" w:tplc="FFFFFFFF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FFFFFF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FFFFFF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FFFFFF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FFFFFF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FFFFFF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FFFFFF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FFFFFF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FFFFFF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66B86F8F"/>
    <w:multiLevelType w:val="hybridMultilevel"/>
    <w:tmpl w:val="230A7B6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1" w15:restartNumberingAfterBreak="0">
    <w:nsid w:val="6CF4240F"/>
    <w:multiLevelType w:val="hybridMultilevel"/>
    <w:tmpl w:val="2DC072CA"/>
    <w:lvl w:ilvl="0" w:tplc="7FDCB5B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6DFA6857"/>
    <w:multiLevelType w:val="multilevel"/>
    <w:tmpl w:val="2C182046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 w15:restartNumberingAfterBreak="0">
    <w:nsid w:val="70C9193C"/>
    <w:multiLevelType w:val="hybridMultilevel"/>
    <w:tmpl w:val="D4320D80"/>
    <w:lvl w:ilvl="0" w:tplc="0419000D">
      <w:start w:val="1"/>
      <w:numFmt w:val="bullet"/>
      <w:lvlText w:val=""/>
      <w:lvlJc w:val="left"/>
      <w:pPr>
        <w:ind w:left="164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4" w15:restartNumberingAfterBreak="0">
    <w:nsid w:val="72294D72"/>
    <w:multiLevelType w:val="hybridMultilevel"/>
    <w:tmpl w:val="C7826B70"/>
    <w:lvl w:ilvl="0" w:tplc="FAB0CD98">
      <w:numFmt w:val="bullet"/>
      <w:lvlText w:val=""/>
      <w:lvlJc w:val="left"/>
      <w:pPr>
        <w:ind w:left="1571" w:hanging="360"/>
      </w:pPr>
      <w:rPr>
        <w:rFonts w:ascii="Symbol" w:eastAsia="Times New Roman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A1D0530"/>
    <w:multiLevelType w:val="hybridMultilevel"/>
    <w:tmpl w:val="532671BC"/>
    <w:lvl w:ilvl="0" w:tplc="0419000F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E3B0299"/>
    <w:multiLevelType w:val="multilevel"/>
    <w:tmpl w:val="FA066F2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2097166026">
    <w:abstractNumId w:val="1"/>
    <w:lvlOverride w:ilvl="0">
      <w:lvl w:ilvl="0">
        <w:start w:val="65535"/>
        <w:numFmt w:val="bullet"/>
        <w:lvlText w:val="—"/>
        <w:legacy w:legacy="1" w:legacySpace="0" w:legacyIndent="240"/>
        <w:lvlJc w:val="left"/>
        <w:rPr>
          <w:rFonts w:ascii="Times New Roman" w:hAnsi="Times New Roman" w:hint="default"/>
        </w:rPr>
      </w:lvl>
    </w:lvlOverride>
  </w:num>
  <w:num w:numId="2" w16cid:durableId="399641288">
    <w:abstractNumId w:val="1"/>
    <w:lvlOverride w:ilvl="0">
      <w:lvl w:ilvl="0">
        <w:start w:val="65535"/>
        <w:numFmt w:val="bullet"/>
        <w:lvlText w:val="-"/>
        <w:legacy w:legacy="1" w:legacySpace="0" w:legacyIndent="254"/>
        <w:lvlJc w:val="left"/>
        <w:rPr>
          <w:rFonts w:ascii="Arial" w:hAnsi="Arial" w:hint="default"/>
        </w:rPr>
      </w:lvl>
    </w:lvlOverride>
  </w:num>
  <w:num w:numId="3" w16cid:durableId="450973163">
    <w:abstractNumId w:val="1"/>
    <w:lvlOverride w:ilvl="0">
      <w:lvl w:ilvl="0">
        <w:start w:val="65535"/>
        <w:numFmt w:val="bullet"/>
        <w:lvlText w:val="-"/>
        <w:legacy w:legacy="1" w:legacySpace="0" w:legacyIndent="254"/>
        <w:lvlJc w:val="left"/>
        <w:rPr>
          <w:rFonts w:ascii="Times New Roman" w:hAnsi="Times New Roman" w:hint="default"/>
        </w:rPr>
      </w:lvl>
    </w:lvlOverride>
  </w:num>
  <w:num w:numId="4" w16cid:durableId="1139955471">
    <w:abstractNumId w:val="14"/>
  </w:num>
  <w:num w:numId="5" w16cid:durableId="1989166693">
    <w:abstractNumId w:val="3"/>
  </w:num>
  <w:num w:numId="6" w16cid:durableId="295843768">
    <w:abstractNumId w:val="6"/>
  </w:num>
  <w:num w:numId="7" w16cid:durableId="1177770015">
    <w:abstractNumId w:val="17"/>
  </w:num>
  <w:num w:numId="8" w16cid:durableId="1468203010">
    <w:abstractNumId w:val="4"/>
  </w:num>
  <w:num w:numId="9" w16cid:durableId="1240752031">
    <w:abstractNumId w:val="0"/>
  </w:num>
  <w:num w:numId="10" w16cid:durableId="178592429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22627738">
    <w:abstractNumId w:val="26"/>
  </w:num>
  <w:num w:numId="12" w16cid:durableId="2017077279">
    <w:abstractNumId w:val="22"/>
  </w:num>
  <w:num w:numId="13" w16cid:durableId="924732189">
    <w:abstractNumId w:val="11"/>
  </w:num>
  <w:num w:numId="14" w16cid:durableId="1421878124">
    <w:abstractNumId w:val="21"/>
  </w:num>
  <w:num w:numId="15" w16cid:durableId="1135832121">
    <w:abstractNumId w:val="20"/>
  </w:num>
  <w:num w:numId="16" w16cid:durableId="1230460527">
    <w:abstractNumId w:val="25"/>
  </w:num>
  <w:num w:numId="17" w16cid:durableId="2120904125">
    <w:abstractNumId w:val="16"/>
  </w:num>
  <w:num w:numId="18" w16cid:durableId="1091849138">
    <w:abstractNumId w:val="9"/>
  </w:num>
  <w:num w:numId="19" w16cid:durableId="1349984743">
    <w:abstractNumId w:val="19"/>
  </w:num>
  <w:num w:numId="20" w16cid:durableId="391346812">
    <w:abstractNumId w:val="10"/>
  </w:num>
  <w:num w:numId="21" w16cid:durableId="1908226739">
    <w:abstractNumId w:val="13"/>
  </w:num>
  <w:num w:numId="22" w16cid:durableId="23678354">
    <w:abstractNumId w:val="23"/>
  </w:num>
  <w:num w:numId="23" w16cid:durableId="1365331029">
    <w:abstractNumId w:val="12"/>
  </w:num>
  <w:num w:numId="24" w16cid:durableId="899173110">
    <w:abstractNumId w:val="8"/>
  </w:num>
  <w:num w:numId="25" w16cid:durableId="186408820">
    <w:abstractNumId w:val="18"/>
  </w:num>
  <w:num w:numId="26" w16cid:durableId="465465015">
    <w:abstractNumId w:val="7"/>
  </w:num>
  <w:num w:numId="27" w16cid:durableId="1799105636">
    <w:abstractNumId w:val="24"/>
  </w:num>
  <w:num w:numId="28" w16cid:durableId="1803884787">
    <w:abstractNumId w:val="2"/>
  </w:num>
  <w:num w:numId="29" w16cid:durableId="472257362">
    <w:abstractNumId w:val="15"/>
  </w:num>
  <w:num w:numId="30" w16cid:durableId="2133487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385"/>
    <w:rsid w:val="000269FD"/>
    <w:rsid w:val="000516BB"/>
    <w:rsid w:val="000C10D6"/>
    <w:rsid w:val="00111EC1"/>
    <w:rsid w:val="001508E4"/>
    <w:rsid w:val="001C734F"/>
    <w:rsid w:val="001E785B"/>
    <w:rsid w:val="00302151"/>
    <w:rsid w:val="0034501B"/>
    <w:rsid w:val="00367967"/>
    <w:rsid w:val="003D3C26"/>
    <w:rsid w:val="00452720"/>
    <w:rsid w:val="004560FB"/>
    <w:rsid w:val="004B7086"/>
    <w:rsid w:val="004D29C5"/>
    <w:rsid w:val="004F79C1"/>
    <w:rsid w:val="005415F2"/>
    <w:rsid w:val="0054663E"/>
    <w:rsid w:val="005D29EB"/>
    <w:rsid w:val="0061383E"/>
    <w:rsid w:val="0062635D"/>
    <w:rsid w:val="0064278C"/>
    <w:rsid w:val="00664FAA"/>
    <w:rsid w:val="006C2F6C"/>
    <w:rsid w:val="006E6F66"/>
    <w:rsid w:val="0074034A"/>
    <w:rsid w:val="00761428"/>
    <w:rsid w:val="007648C3"/>
    <w:rsid w:val="00764EDD"/>
    <w:rsid w:val="00772598"/>
    <w:rsid w:val="00785E93"/>
    <w:rsid w:val="007B50C7"/>
    <w:rsid w:val="007F0D71"/>
    <w:rsid w:val="007F3893"/>
    <w:rsid w:val="00840FFA"/>
    <w:rsid w:val="0088788D"/>
    <w:rsid w:val="00893C87"/>
    <w:rsid w:val="008A678A"/>
    <w:rsid w:val="008D5A90"/>
    <w:rsid w:val="0094015D"/>
    <w:rsid w:val="00992692"/>
    <w:rsid w:val="00992DB9"/>
    <w:rsid w:val="00A66022"/>
    <w:rsid w:val="00A802F2"/>
    <w:rsid w:val="00A908F4"/>
    <w:rsid w:val="00A9349A"/>
    <w:rsid w:val="00AC160E"/>
    <w:rsid w:val="00AC1D08"/>
    <w:rsid w:val="00AD284F"/>
    <w:rsid w:val="00AE6A36"/>
    <w:rsid w:val="00B1127B"/>
    <w:rsid w:val="00B5598A"/>
    <w:rsid w:val="00B86155"/>
    <w:rsid w:val="00BA28F2"/>
    <w:rsid w:val="00BA2A91"/>
    <w:rsid w:val="00BE3E5D"/>
    <w:rsid w:val="00C414A0"/>
    <w:rsid w:val="00CA0A29"/>
    <w:rsid w:val="00CB0147"/>
    <w:rsid w:val="00CE7BD3"/>
    <w:rsid w:val="00D44563"/>
    <w:rsid w:val="00D613F1"/>
    <w:rsid w:val="00D94184"/>
    <w:rsid w:val="00D97A44"/>
    <w:rsid w:val="00DA1D4A"/>
    <w:rsid w:val="00DB7110"/>
    <w:rsid w:val="00DE4407"/>
    <w:rsid w:val="00E11D1A"/>
    <w:rsid w:val="00E731FB"/>
    <w:rsid w:val="00F06385"/>
    <w:rsid w:val="00F34514"/>
    <w:rsid w:val="00F547A7"/>
    <w:rsid w:val="00F92863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,"/>
  <w:listSeparator w:val=";"/>
  <w14:docId w14:val="7AF39D36"/>
  <w15:docId w15:val="{630DD876-365D-4BA0-80D6-01776584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2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B7086"/>
    <w:pPr>
      <w:keepNext/>
      <w:widowControl/>
      <w:autoSpaceDE/>
      <w:autoSpaceDN/>
      <w:adjustRightInd/>
      <w:ind w:firstLine="709"/>
      <w:jc w:val="both"/>
      <w:outlineLvl w:val="0"/>
    </w:pPr>
    <w:rPr>
      <w:b/>
      <w:iCs/>
      <w:sz w:val="32"/>
      <w:szCs w:val="24"/>
    </w:rPr>
  </w:style>
  <w:style w:type="paragraph" w:styleId="20">
    <w:name w:val="heading 2"/>
    <w:basedOn w:val="a"/>
    <w:next w:val="a"/>
    <w:link w:val="21"/>
    <w:qFormat/>
    <w:rsid w:val="004B7086"/>
    <w:pPr>
      <w:keepNext/>
      <w:shd w:val="clear" w:color="auto" w:fill="FFFFFF"/>
      <w:ind w:firstLine="851"/>
      <w:jc w:val="center"/>
      <w:outlineLvl w:val="1"/>
    </w:pPr>
    <w:rPr>
      <w:color w:val="000000"/>
      <w:spacing w:val="1"/>
      <w:sz w:val="28"/>
      <w:szCs w:val="22"/>
    </w:rPr>
  </w:style>
  <w:style w:type="paragraph" w:styleId="3">
    <w:name w:val="heading 3"/>
    <w:basedOn w:val="a"/>
    <w:next w:val="a"/>
    <w:link w:val="30"/>
    <w:qFormat/>
    <w:rsid w:val="004B7086"/>
    <w:pPr>
      <w:keepNext/>
      <w:spacing w:line="360" w:lineRule="auto"/>
      <w:ind w:firstLine="709"/>
      <w:outlineLvl w:val="2"/>
    </w:pPr>
    <w:rPr>
      <w:rFonts w:cs="Arial"/>
      <w:bCs/>
      <w:sz w:val="28"/>
      <w:szCs w:val="26"/>
    </w:rPr>
  </w:style>
  <w:style w:type="paragraph" w:styleId="4">
    <w:name w:val="heading 4"/>
    <w:basedOn w:val="a"/>
    <w:next w:val="a"/>
    <w:link w:val="40"/>
    <w:qFormat/>
    <w:rsid w:val="00A802F2"/>
    <w:pPr>
      <w:keepNext/>
      <w:widowControl/>
      <w:autoSpaceDE/>
      <w:autoSpaceDN/>
      <w:adjustRightInd/>
      <w:outlineLvl w:val="3"/>
    </w:pPr>
    <w:rPr>
      <w:rFonts w:ascii="ISOCPEUR" w:hAnsi="ISOCPEUR"/>
      <w:i/>
      <w:iCs/>
      <w:sz w:val="22"/>
      <w:szCs w:val="24"/>
    </w:rPr>
  </w:style>
  <w:style w:type="paragraph" w:styleId="5">
    <w:name w:val="heading 5"/>
    <w:basedOn w:val="a"/>
    <w:next w:val="a"/>
    <w:link w:val="50"/>
    <w:qFormat/>
    <w:rsid w:val="00A802F2"/>
    <w:pPr>
      <w:keepNext/>
      <w:widowControl/>
      <w:autoSpaceDE/>
      <w:autoSpaceDN/>
      <w:adjustRightInd/>
      <w:jc w:val="center"/>
      <w:outlineLvl w:val="4"/>
    </w:pPr>
    <w:rPr>
      <w:rFonts w:ascii="ISOCPEUR" w:hAnsi="ISOCPEUR"/>
      <w:i/>
      <w:iCs/>
      <w:sz w:val="28"/>
      <w:szCs w:val="24"/>
    </w:rPr>
  </w:style>
  <w:style w:type="paragraph" w:styleId="6">
    <w:name w:val="heading 6"/>
    <w:basedOn w:val="a"/>
    <w:next w:val="a"/>
    <w:link w:val="60"/>
    <w:qFormat/>
    <w:rsid w:val="00A802F2"/>
    <w:pPr>
      <w:keepNext/>
      <w:widowControl/>
      <w:autoSpaceDE/>
      <w:autoSpaceDN/>
      <w:adjustRightInd/>
      <w:outlineLvl w:val="5"/>
    </w:pPr>
    <w:rPr>
      <w:sz w:val="28"/>
      <w:szCs w:val="24"/>
    </w:rPr>
  </w:style>
  <w:style w:type="paragraph" w:styleId="7">
    <w:name w:val="heading 7"/>
    <w:basedOn w:val="a"/>
    <w:next w:val="a"/>
    <w:link w:val="70"/>
    <w:qFormat/>
    <w:rsid w:val="00A802F2"/>
    <w:pPr>
      <w:keepNext/>
      <w:widowControl/>
      <w:autoSpaceDE/>
      <w:autoSpaceDN/>
      <w:adjustRightInd/>
      <w:jc w:val="center"/>
      <w:outlineLvl w:val="6"/>
    </w:pPr>
    <w:rPr>
      <w:rFonts w:ascii="ISOCPEUR" w:hAnsi="ISOCPEUR"/>
      <w:i/>
      <w:iCs/>
      <w:sz w:val="18"/>
      <w:szCs w:val="24"/>
    </w:rPr>
  </w:style>
  <w:style w:type="paragraph" w:styleId="8">
    <w:name w:val="heading 8"/>
    <w:basedOn w:val="a"/>
    <w:next w:val="a"/>
    <w:link w:val="80"/>
    <w:qFormat/>
    <w:rsid w:val="00A802F2"/>
    <w:pPr>
      <w:keepNext/>
      <w:widowControl/>
      <w:autoSpaceDE/>
      <w:autoSpaceDN/>
      <w:adjustRightInd/>
      <w:outlineLvl w:val="7"/>
    </w:pPr>
    <w:rPr>
      <w:rFonts w:ascii="ISOCPEUR" w:hAnsi="ISOCPEUR"/>
      <w:i/>
      <w:iCs/>
      <w:sz w:val="18"/>
      <w:szCs w:val="24"/>
    </w:rPr>
  </w:style>
  <w:style w:type="paragraph" w:styleId="9">
    <w:name w:val="heading 9"/>
    <w:basedOn w:val="a"/>
    <w:next w:val="a"/>
    <w:link w:val="90"/>
    <w:qFormat/>
    <w:rsid w:val="00A802F2"/>
    <w:pPr>
      <w:keepNext/>
      <w:widowControl/>
      <w:autoSpaceDE/>
      <w:autoSpaceDN/>
      <w:adjustRightInd/>
      <w:outlineLvl w:val="8"/>
    </w:pPr>
    <w:rPr>
      <w:rFonts w:ascii="ISOCPEUR" w:hAnsi="ISOCPEUR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7086"/>
    <w:rPr>
      <w:rFonts w:ascii="Times New Roman" w:eastAsia="Times New Roman" w:hAnsi="Times New Roman" w:cs="Times New Roman"/>
      <w:b/>
      <w:iCs/>
      <w:sz w:val="32"/>
      <w:szCs w:val="24"/>
      <w:lang w:eastAsia="ru-RU"/>
    </w:rPr>
  </w:style>
  <w:style w:type="character" w:customStyle="1" w:styleId="21">
    <w:name w:val="Заголовок 2 Знак"/>
    <w:basedOn w:val="a0"/>
    <w:link w:val="20"/>
    <w:rsid w:val="004B7086"/>
    <w:rPr>
      <w:rFonts w:ascii="Times New Roman" w:eastAsia="Times New Roman" w:hAnsi="Times New Roman" w:cs="Times New Roman"/>
      <w:color w:val="000000"/>
      <w:spacing w:val="1"/>
      <w:sz w:val="28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4B7086"/>
    <w:rPr>
      <w:rFonts w:ascii="Times New Roman" w:eastAsia="Times New Roman" w:hAnsi="Times New Roman" w:cs="Arial"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A802F2"/>
    <w:rPr>
      <w:rFonts w:ascii="ISOCPEUR" w:eastAsia="Times New Roman" w:hAnsi="ISOCPEUR" w:cs="Times New Roman"/>
      <w:i/>
      <w:iCs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A802F2"/>
    <w:rPr>
      <w:rFonts w:ascii="ISOCPEUR" w:eastAsia="Times New Roman" w:hAnsi="ISOCPEUR" w:cs="Times New Roman"/>
      <w:i/>
      <w:i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A802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A802F2"/>
    <w:rPr>
      <w:rFonts w:ascii="ISOCPEUR" w:eastAsia="Times New Roman" w:hAnsi="ISOCPEUR" w:cs="Times New Roman"/>
      <w:i/>
      <w:iCs/>
      <w:sz w:val="1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802F2"/>
    <w:rPr>
      <w:rFonts w:ascii="ISOCPEUR" w:eastAsia="Times New Roman" w:hAnsi="ISOCPEUR" w:cs="Times New Roman"/>
      <w:i/>
      <w:iCs/>
      <w:sz w:val="1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802F2"/>
    <w:rPr>
      <w:rFonts w:ascii="ISOCPEUR" w:eastAsia="Times New Roman" w:hAnsi="ISOCPEUR" w:cs="Times New Roman"/>
      <w:i/>
      <w:iCs/>
      <w:sz w:val="24"/>
      <w:szCs w:val="24"/>
      <w:lang w:eastAsia="ru-RU"/>
    </w:rPr>
  </w:style>
  <w:style w:type="paragraph" w:styleId="a3">
    <w:name w:val="Body Text Indent"/>
    <w:basedOn w:val="a"/>
    <w:link w:val="a4"/>
    <w:rsid w:val="00A802F2"/>
    <w:pPr>
      <w:shd w:val="clear" w:color="auto" w:fill="FFFFFF"/>
      <w:ind w:right="6804" w:firstLine="709"/>
      <w:jc w:val="both"/>
    </w:pPr>
    <w:rPr>
      <w:color w:val="000000"/>
      <w:spacing w:val="-10"/>
      <w:sz w:val="28"/>
      <w:szCs w:val="24"/>
    </w:rPr>
  </w:style>
  <w:style w:type="character" w:customStyle="1" w:styleId="a4">
    <w:name w:val="Основной текст с отступом Знак"/>
    <w:basedOn w:val="a0"/>
    <w:link w:val="a3"/>
    <w:rsid w:val="00A802F2"/>
    <w:rPr>
      <w:rFonts w:ascii="Times New Roman" w:eastAsia="Times New Roman" w:hAnsi="Times New Roman" w:cs="Times New Roman"/>
      <w:color w:val="000000"/>
      <w:spacing w:val="-10"/>
      <w:sz w:val="28"/>
      <w:szCs w:val="24"/>
      <w:shd w:val="clear" w:color="auto" w:fill="FFFFFF"/>
      <w:lang w:eastAsia="ru-RU"/>
    </w:rPr>
  </w:style>
  <w:style w:type="paragraph" w:styleId="22">
    <w:name w:val="Body Text Indent 2"/>
    <w:basedOn w:val="a"/>
    <w:link w:val="23"/>
    <w:rsid w:val="00A802F2"/>
    <w:pPr>
      <w:shd w:val="clear" w:color="auto" w:fill="FFFFFF"/>
      <w:ind w:right="6804" w:firstLine="709"/>
      <w:jc w:val="both"/>
    </w:pPr>
    <w:rPr>
      <w:color w:val="000000"/>
      <w:spacing w:val="-10"/>
      <w:sz w:val="24"/>
      <w:szCs w:val="24"/>
    </w:rPr>
  </w:style>
  <w:style w:type="character" w:customStyle="1" w:styleId="23">
    <w:name w:val="Основной текст с отступом 2 Знак"/>
    <w:basedOn w:val="a0"/>
    <w:link w:val="22"/>
    <w:rsid w:val="00A802F2"/>
    <w:rPr>
      <w:rFonts w:ascii="Times New Roman" w:eastAsia="Times New Roman" w:hAnsi="Times New Roman" w:cs="Times New Roman"/>
      <w:color w:val="000000"/>
      <w:spacing w:val="-10"/>
      <w:sz w:val="24"/>
      <w:szCs w:val="24"/>
      <w:shd w:val="clear" w:color="auto" w:fill="FFFFFF"/>
      <w:lang w:eastAsia="ru-RU"/>
    </w:rPr>
  </w:style>
  <w:style w:type="paragraph" w:customStyle="1" w:styleId="a5">
    <w:name w:val="Чертежный"/>
    <w:rsid w:val="00A802F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1">
    <w:name w:val="Body Text Indent 3"/>
    <w:basedOn w:val="a"/>
    <w:link w:val="32"/>
    <w:rsid w:val="00A802F2"/>
    <w:pPr>
      <w:shd w:val="clear" w:color="auto" w:fill="FFFFFF"/>
      <w:ind w:right="6804" w:firstLine="851"/>
      <w:jc w:val="both"/>
    </w:pPr>
    <w:rPr>
      <w:rFonts w:ascii="ISOCPEUR" w:hAnsi="ISOCPEUR" w:cs="Arial"/>
      <w:sz w:val="28"/>
    </w:rPr>
  </w:style>
  <w:style w:type="character" w:customStyle="1" w:styleId="32">
    <w:name w:val="Основной текст с отступом 3 Знак"/>
    <w:basedOn w:val="a0"/>
    <w:link w:val="31"/>
    <w:rsid w:val="00A802F2"/>
    <w:rPr>
      <w:rFonts w:ascii="ISOCPEUR" w:eastAsia="Times New Roman" w:hAnsi="ISOCPEUR" w:cs="Arial"/>
      <w:sz w:val="28"/>
      <w:szCs w:val="20"/>
      <w:shd w:val="clear" w:color="auto" w:fill="FFFFFF"/>
      <w:lang w:eastAsia="ru-RU"/>
    </w:rPr>
  </w:style>
  <w:style w:type="paragraph" w:styleId="a6">
    <w:name w:val="footer"/>
    <w:basedOn w:val="a"/>
    <w:link w:val="a7"/>
    <w:uiPriority w:val="99"/>
    <w:rsid w:val="00A802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802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page number"/>
    <w:basedOn w:val="a0"/>
    <w:rsid w:val="00A802F2"/>
  </w:style>
  <w:style w:type="paragraph" w:styleId="a9">
    <w:name w:val="Body Text"/>
    <w:basedOn w:val="a"/>
    <w:link w:val="aa"/>
    <w:rsid w:val="00A802F2"/>
    <w:pPr>
      <w:widowControl/>
      <w:autoSpaceDE/>
      <w:autoSpaceDN/>
      <w:adjustRightInd/>
    </w:pPr>
    <w:rPr>
      <w:rFonts w:ascii="ISOCPEUR" w:hAnsi="ISOCPEUR"/>
      <w:sz w:val="28"/>
      <w:szCs w:val="24"/>
    </w:rPr>
  </w:style>
  <w:style w:type="character" w:customStyle="1" w:styleId="aa">
    <w:name w:val="Основной текст Знак"/>
    <w:basedOn w:val="a0"/>
    <w:link w:val="a9"/>
    <w:rsid w:val="00A802F2"/>
    <w:rPr>
      <w:rFonts w:ascii="ISOCPEUR" w:eastAsia="Times New Roman" w:hAnsi="ISOCPEUR" w:cs="Times New Roman"/>
      <w:sz w:val="28"/>
      <w:szCs w:val="24"/>
      <w:lang w:eastAsia="ru-RU"/>
    </w:rPr>
  </w:style>
  <w:style w:type="paragraph" w:styleId="ab">
    <w:name w:val="caption"/>
    <w:basedOn w:val="a"/>
    <w:next w:val="a"/>
    <w:qFormat/>
    <w:rsid w:val="00A802F2"/>
    <w:rPr>
      <w:sz w:val="24"/>
    </w:rPr>
  </w:style>
  <w:style w:type="paragraph" w:styleId="24">
    <w:name w:val="List 2"/>
    <w:basedOn w:val="a"/>
    <w:rsid w:val="00A802F2"/>
    <w:pPr>
      <w:ind w:left="566" w:hanging="283"/>
    </w:pPr>
  </w:style>
  <w:style w:type="paragraph" w:styleId="33">
    <w:name w:val="List 3"/>
    <w:basedOn w:val="a"/>
    <w:rsid w:val="00A802F2"/>
    <w:pPr>
      <w:ind w:left="849" w:hanging="283"/>
    </w:pPr>
  </w:style>
  <w:style w:type="paragraph" w:styleId="41">
    <w:name w:val="List 4"/>
    <w:basedOn w:val="a"/>
    <w:rsid w:val="00A802F2"/>
    <w:pPr>
      <w:ind w:left="1132" w:hanging="283"/>
    </w:pPr>
  </w:style>
  <w:style w:type="paragraph" w:styleId="51">
    <w:name w:val="List 5"/>
    <w:basedOn w:val="a"/>
    <w:rsid w:val="00A802F2"/>
    <w:pPr>
      <w:ind w:left="1415" w:hanging="283"/>
    </w:pPr>
  </w:style>
  <w:style w:type="paragraph" w:styleId="2">
    <w:name w:val="List Bullet 2"/>
    <w:basedOn w:val="a"/>
    <w:autoRedefine/>
    <w:rsid w:val="00A802F2"/>
    <w:pPr>
      <w:numPr>
        <w:numId w:val="9"/>
      </w:numPr>
    </w:pPr>
  </w:style>
  <w:style w:type="paragraph" w:styleId="25">
    <w:name w:val="List Continue 2"/>
    <w:basedOn w:val="a"/>
    <w:rsid w:val="00A802F2"/>
    <w:pPr>
      <w:spacing w:after="120"/>
      <w:ind w:left="566"/>
    </w:pPr>
  </w:style>
  <w:style w:type="paragraph" w:styleId="ac">
    <w:name w:val="Normal Indent"/>
    <w:basedOn w:val="a"/>
    <w:rsid w:val="00A802F2"/>
    <w:pPr>
      <w:ind w:left="708"/>
    </w:pPr>
  </w:style>
  <w:style w:type="paragraph" w:styleId="11">
    <w:name w:val="toc 1"/>
    <w:basedOn w:val="a"/>
    <w:next w:val="a"/>
    <w:autoRedefine/>
    <w:uiPriority w:val="39"/>
    <w:rsid w:val="00E11D1A"/>
    <w:pPr>
      <w:spacing w:before="360"/>
    </w:pPr>
    <w:rPr>
      <w:bCs/>
      <w:sz w:val="28"/>
      <w:szCs w:val="28"/>
    </w:rPr>
  </w:style>
  <w:style w:type="paragraph" w:styleId="26">
    <w:name w:val="toc 2"/>
    <w:basedOn w:val="a"/>
    <w:next w:val="a"/>
    <w:autoRedefine/>
    <w:uiPriority w:val="39"/>
    <w:rsid w:val="0061383E"/>
    <w:pPr>
      <w:tabs>
        <w:tab w:val="right" w:leader="dot" w:pos="9781"/>
      </w:tabs>
      <w:spacing w:line="360" w:lineRule="auto"/>
      <w:ind w:firstLine="284"/>
    </w:pPr>
    <w:rPr>
      <w:bCs/>
      <w:caps/>
      <w:sz w:val="28"/>
      <w:szCs w:val="32"/>
    </w:rPr>
  </w:style>
  <w:style w:type="paragraph" w:styleId="34">
    <w:name w:val="toc 3"/>
    <w:basedOn w:val="a"/>
    <w:next w:val="a"/>
    <w:autoRedefine/>
    <w:uiPriority w:val="39"/>
    <w:rsid w:val="004B7086"/>
    <w:pPr>
      <w:tabs>
        <w:tab w:val="right" w:leader="dot" w:pos="9771"/>
      </w:tabs>
      <w:spacing w:line="360" w:lineRule="auto"/>
      <w:ind w:firstLine="851"/>
      <w:jc w:val="center"/>
    </w:pPr>
    <w:rPr>
      <w:bCs/>
      <w:caps/>
      <w:sz w:val="32"/>
      <w:szCs w:val="24"/>
    </w:rPr>
  </w:style>
  <w:style w:type="paragraph" w:styleId="42">
    <w:name w:val="toc 4"/>
    <w:basedOn w:val="a"/>
    <w:next w:val="a"/>
    <w:autoRedefine/>
    <w:semiHidden/>
    <w:rsid w:val="00A802F2"/>
    <w:pPr>
      <w:ind w:left="400"/>
    </w:pPr>
    <w:rPr>
      <w:szCs w:val="24"/>
    </w:rPr>
  </w:style>
  <w:style w:type="paragraph" w:styleId="52">
    <w:name w:val="toc 5"/>
    <w:basedOn w:val="a"/>
    <w:next w:val="a"/>
    <w:autoRedefine/>
    <w:semiHidden/>
    <w:rsid w:val="00A802F2"/>
    <w:pPr>
      <w:ind w:left="600"/>
    </w:pPr>
    <w:rPr>
      <w:szCs w:val="24"/>
    </w:rPr>
  </w:style>
  <w:style w:type="paragraph" w:styleId="61">
    <w:name w:val="toc 6"/>
    <w:basedOn w:val="a"/>
    <w:next w:val="a"/>
    <w:autoRedefine/>
    <w:semiHidden/>
    <w:rsid w:val="00A802F2"/>
    <w:pPr>
      <w:ind w:left="800"/>
    </w:pPr>
    <w:rPr>
      <w:szCs w:val="24"/>
    </w:rPr>
  </w:style>
  <w:style w:type="paragraph" w:styleId="71">
    <w:name w:val="toc 7"/>
    <w:basedOn w:val="a"/>
    <w:next w:val="a"/>
    <w:autoRedefine/>
    <w:semiHidden/>
    <w:rsid w:val="00A802F2"/>
    <w:pPr>
      <w:ind w:left="1000"/>
    </w:pPr>
    <w:rPr>
      <w:szCs w:val="24"/>
    </w:rPr>
  </w:style>
  <w:style w:type="paragraph" w:styleId="81">
    <w:name w:val="toc 8"/>
    <w:basedOn w:val="a"/>
    <w:next w:val="a"/>
    <w:autoRedefine/>
    <w:semiHidden/>
    <w:rsid w:val="00A802F2"/>
    <w:pPr>
      <w:ind w:left="1200"/>
    </w:pPr>
    <w:rPr>
      <w:szCs w:val="24"/>
    </w:rPr>
  </w:style>
  <w:style w:type="paragraph" w:styleId="91">
    <w:name w:val="toc 9"/>
    <w:basedOn w:val="a"/>
    <w:next w:val="a"/>
    <w:autoRedefine/>
    <w:semiHidden/>
    <w:rsid w:val="00A802F2"/>
    <w:pPr>
      <w:ind w:left="1400"/>
    </w:pPr>
    <w:rPr>
      <w:szCs w:val="24"/>
    </w:rPr>
  </w:style>
  <w:style w:type="character" w:styleId="ad">
    <w:name w:val="Hyperlink"/>
    <w:uiPriority w:val="99"/>
    <w:rsid w:val="00A802F2"/>
    <w:rPr>
      <w:color w:val="0000FF"/>
      <w:u w:val="single"/>
    </w:rPr>
  </w:style>
  <w:style w:type="paragraph" w:styleId="ae">
    <w:name w:val="Title"/>
    <w:basedOn w:val="a"/>
    <w:link w:val="af"/>
    <w:qFormat/>
    <w:rsid w:val="00A802F2"/>
    <w:pPr>
      <w:widowControl/>
      <w:autoSpaceDE/>
      <w:autoSpaceDN/>
      <w:adjustRightInd/>
      <w:jc w:val="center"/>
    </w:pPr>
    <w:rPr>
      <w:rFonts w:ascii="ISOCPEUR" w:hAnsi="ISOCPEUR"/>
      <w:sz w:val="32"/>
      <w:szCs w:val="24"/>
    </w:rPr>
  </w:style>
  <w:style w:type="character" w:customStyle="1" w:styleId="af">
    <w:name w:val="Заголовок Знак"/>
    <w:basedOn w:val="a0"/>
    <w:link w:val="ae"/>
    <w:rsid w:val="00A802F2"/>
    <w:rPr>
      <w:rFonts w:ascii="ISOCPEUR" w:eastAsia="Times New Roman" w:hAnsi="ISOCPEUR" w:cs="Times New Roman"/>
      <w:sz w:val="32"/>
      <w:szCs w:val="24"/>
      <w:lang w:eastAsia="ru-RU"/>
    </w:rPr>
  </w:style>
  <w:style w:type="paragraph" w:styleId="27">
    <w:name w:val="Body Text 2"/>
    <w:basedOn w:val="a"/>
    <w:link w:val="28"/>
    <w:rsid w:val="00A802F2"/>
    <w:pPr>
      <w:widowControl/>
      <w:autoSpaceDE/>
      <w:autoSpaceDN/>
      <w:adjustRightInd/>
      <w:jc w:val="both"/>
    </w:pPr>
    <w:rPr>
      <w:rFonts w:ascii="ISOCPEUR" w:hAnsi="ISOCPEUR"/>
      <w:sz w:val="24"/>
      <w:szCs w:val="24"/>
    </w:rPr>
  </w:style>
  <w:style w:type="character" w:customStyle="1" w:styleId="28">
    <w:name w:val="Основной текст 2 Знак"/>
    <w:basedOn w:val="a0"/>
    <w:link w:val="27"/>
    <w:rsid w:val="00A802F2"/>
    <w:rPr>
      <w:rFonts w:ascii="ISOCPEUR" w:eastAsia="Times New Roman" w:hAnsi="ISOCPEUR" w:cs="Times New Roman"/>
      <w:sz w:val="24"/>
      <w:szCs w:val="24"/>
      <w:lang w:eastAsia="ru-RU"/>
    </w:rPr>
  </w:style>
  <w:style w:type="character" w:styleId="af0">
    <w:name w:val="FollowedHyperlink"/>
    <w:rsid w:val="00A802F2"/>
    <w:rPr>
      <w:color w:val="800080"/>
      <w:u w:val="single"/>
    </w:rPr>
  </w:style>
  <w:style w:type="paragraph" w:styleId="af1">
    <w:name w:val="Normal (Web)"/>
    <w:basedOn w:val="a"/>
    <w:uiPriority w:val="99"/>
    <w:rsid w:val="00A802F2"/>
    <w:pPr>
      <w:widowControl/>
      <w:autoSpaceDE/>
      <w:autoSpaceDN/>
      <w:adjustRightInd/>
      <w:spacing w:before="100" w:beforeAutospacing="1" w:after="100" w:afterAutospacing="1"/>
    </w:pPr>
    <w:rPr>
      <w:rFonts w:ascii="Arial Unicode MS" w:hAnsi="Arial Unicode MS"/>
      <w:sz w:val="24"/>
      <w:szCs w:val="24"/>
    </w:rPr>
  </w:style>
  <w:style w:type="character" w:customStyle="1" w:styleId="FontStyle16">
    <w:name w:val="Font Style16"/>
    <w:rsid w:val="00A802F2"/>
    <w:rPr>
      <w:rFonts w:ascii="Times New Roman" w:hAnsi="Times New Roman" w:cs="Times New Roman"/>
      <w:spacing w:val="10"/>
      <w:sz w:val="22"/>
      <w:szCs w:val="22"/>
    </w:rPr>
  </w:style>
  <w:style w:type="character" w:customStyle="1" w:styleId="FontStyle17">
    <w:name w:val="Font Style17"/>
    <w:rsid w:val="00A802F2"/>
    <w:rPr>
      <w:rFonts w:ascii="Times New Roman" w:hAnsi="Times New Roman" w:cs="Times New Roman"/>
      <w:sz w:val="18"/>
      <w:szCs w:val="18"/>
    </w:rPr>
  </w:style>
  <w:style w:type="character" w:customStyle="1" w:styleId="FontStyle18">
    <w:name w:val="Font Style18"/>
    <w:rsid w:val="00A802F2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3">
    <w:name w:val="Font Style13"/>
    <w:rsid w:val="00A802F2"/>
    <w:rPr>
      <w:rFonts w:ascii="Sylfaen" w:hAnsi="Sylfaen"/>
      <w:sz w:val="42"/>
      <w:szCs w:val="42"/>
    </w:rPr>
  </w:style>
  <w:style w:type="character" w:customStyle="1" w:styleId="FontStyle12">
    <w:name w:val="Font Style12"/>
    <w:rsid w:val="00A802F2"/>
    <w:rPr>
      <w:rFonts w:ascii="Sylfaen" w:hAnsi="Sylfaen"/>
      <w:b/>
      <w:bCs/>
      <w:sz w:val="62"/>
      <w:szCs w:val="62"/>
    </w:rPr>
  </w:style>
  <w:style w:type="character" w:customStyle="1" w:styleId="FontStyle11">
    <w:name w:val="Font Style11"/>
    <w:rsid w:val="00A802F2"/>
    <w:rPr>
      <w:rFonts w:ascii="Georgia" w:hAnsi="Georgia"/>
      <w:i/>
      <w:iCs/>
      <w:sz w:val="16"/>
      <w:szCs w:val="16"/>
    </w:rPr>
  </w:style>
  <w:style w:type="character" w:customStyle="1" w:styleId="FontStyle15">
    <w:name w:val="Font Style15"/>
    <w:rsid w:val="00A802F2"/>
    <w:rPr>
      <w:rFonts w:ascii="Times New Roman" w:hAnsi="Times New Roman" w:cs="Times New Roman"/>
      <w:sz w:val="30"/>
      <w:szCs w:val="30"/>
    </w:rPr>
  </w:style>
  <w:style w:type="character" w:customStyle="1" w:styleId="FontStyle14">
    <w:name w:val="Font Style14"/>
    <w:rsid w:val="00A802F2"/>
    <w:rPr>
      <w:rFonts w:ascii="Times New Roman" w:hAnsi="Times New Roman" w:cs="Times New Roman"/>
      <w:b/>
      <w:bCs/>
      <w:sz w:val="90"/>
      <w:szCs w:val="90"/>
    </w:rPr>
  </w:style>
  <w:style w:type="character" w:customStyle="1" w:styleId="FontStyle19">
    <w:name w:val="Font Style19"/>
    <w:rsid w:val="00A802F2"/>
    <w:rPr>
      <w:rFonts w:ascii="Times New Roman" w:hAnsi="Times New Roman" w:cs="Times New Roman"/>
      <w:b/>
      <w:bCs/>
      <w:i/>
      <w:iCs/>
      <w:sz w:val="12"/>
      <w:szCs w:val="12"/>
    </w:rPr>
  </w:style>
  <w:style w:type="character" w:customStyle="1" w:styleId="FontStyle20">
    <w:name w:val="Font Style20"/>
    <w:rsid w:val="00A802F2"/>
    <w:rPr>
      <w:rFonts w:ascii="Times New Roman" w:hAnsi="Times New Roman" w:cs="Times New Roman"/>
      <w:i/>
      <w:iCs/>
      <w:spacing w:val="10"/>
      <w:sz w:val="20"/>
      <w:szCs w:val="20"/>
    </w:rPr>
  </w:style>
  <w:style w:type="character" w:customStyle="1" w:styleId="FontStyle29">
    <w:name w:val="Font Style29"/>
    <w:rsid w:val="00A802F2"/>
    <w:rPr>
      <w:rFonts w:ascii="Times New Roman" w:hAnsi="Times New Roman" w:cs="Times New Roman"/>
      <w:sz w:val="18"/>
      <w:szCs w:val="18"/>
    </w:rPr>
  </w:style>
  <w:style w:type="character" w:customStyle="1" w:styleId="FontStyle32">
    <w:name w:val="Font Style32"/>
    <w:rsid w:val="00A802F2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30">
    <w:name w:val="Font Style30"/>
    <w:rsid w:val="00A802F2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31">
    <w:name w:val="Font Style31"/>
    <w:rsid w:val="00A802F2"/>
    <w:rPr>
      <w:rFonts w:ascii="Times New Roman" w:hAnsi="Times New Roman" w:cs="Times New Roman"/>
      <w:spacing w:val="10"/>
      <w:sz w:val="22"/>
      <w:szCs w:val="22"/>
    </w:rPr>
  </w:style>
  <w:style w:type="paragraph" w:customStyle="1" w:styleId="Style13">
    <w:name w:val="Style13"/>
    <w:basedOn w:val="a"/>
    <w:rsid w:val="00A802F2"/>
    <w:pPr>
      <w:spacing w:line="211" w:lineRule="exact"/>
    </w:pPr>
    <w:rPr>
      <w:rFonts w:ascii="Book Antiqua" w:hAnsi="Book Antiqua"/>
      <w:sz w:val="24"/>
      <w:szCs w:val="24"/>
    </w:rPr>
  </w:style>
  <w:style w:type="paragraph" w:customStyle="1" w:styleId="Style10">
    <w:name w:val="Style10"/>
    <w:basedOn w:val="a"/>
    <w:rsid w:val="00A802F2"/>
    <w:rPr>
      <w:sz w:val="24"/>
      <w:szCs w:val="24"/>
    </w:rPr>
  </w:style>
  <w:style w:type="paragraph" w:customStyle="1" w:styleId="Style9">
    <w:name w:val="Style9"/>
    <w:basedOn w:val="a"/>
    <w:rsid w:val="00A802F2"/>
    <w:rPr>
      <w:sz w:val="24"/>
      <w:szCs w:val="24"/>
    </w:rPr>
  </w:style>
  <w:style w:type="paragraph" w:customStyle="1" w:styleId="Style2">
    <w:name w:val="Style2"/>
    <w:basedOn w:val="a"/>
    <w:rsid w:val="00A802F2"/>
    <w:rPr>
      <w:sz w:val="24"/>
      <w:szCs w:val="24"/>
    </w:rPr>
  </w:style>
  <w:style w:type="paragraph" w:customStyle="1" w:styleId="Style1">
    <w:name w:val="Style1"/>
    <w:basedOn w:val="a"/>
    <w:rsid w:val="00A802F2"/>
    <w:rPr>
      <w:sz w:val="24"/>
      <w:szCs w:val="24"/>
    </w:rPr>
  </w:style>
  <w:style w:type="paragraph" w:customStyle="1" w:styleId="Style6">
    <w:name w:val="Style6"/>
    <w:basedOn w:val="a"/>
    <w:rsid w:val="00A802F2"/>
    <w:pPr>
      <w:spacing w:line="211" w:lineRule="exact"/>
      <w:ind w:firstLine="283"/>
      <w:jc w:val="both"/>
    </w:pPr>
    <w:rPr>
      <w:sz w:val="24"/>
      <w:szCs w:val="24"/>
    </w:rPr>
  </w:style>
  <w:style w:type="character" w:customStyle="1" w:styleId="FontStyle23">
    <w:name w:val="Font Style23"/>
    <w:rsid w:val="00A802F2"/>
    <w:rPr>
      <w:rFonts w:ascii="Arial Narrow" w:hAnsi="Arial Narrow"/>
      <w:i/>
      <w:iCs/>
      <w:sz w:val="14"/>
      <w:szCs w:val="14"/>
    </w:rPr>
  </w:style>
  <w:style w:type="paragraph" w:customStyle="1" w:styleId="Style3">
    <w:name w:val="Style3"/>
    <w:basedOn w:val="a"/>
    <w:rsid w:val="00A802F2"/>
    <w:rPr>
      <w:sz w:val="24"/>
      <w:szCs w:val="24"/>
    </w:rPr>
  </w:style>
  <w:style w:type="character" w:customStyle="1" w:styleId="FontStyle28">
    <w:name w:val="Font Style28"/>
    <w:rsid w:val="00A802F2"/>
    <w:rPr>
      <w:rFonts w:ascii="Arial Narrow" w:hAnsi="Arial Narrow"/>
      <w:i/>
      <w:iCs/>
      <w:sz w:val="16"/>
      <w:szCs w:val="16"/>
    </w:rPr>
  </w:style>
  <w:style w:type="paragraph" w:customStyle="1" w:styleId="Style5">
    <w:name w:val="Style5"/>
    <w:basedOn w:val="a"/>
    <w:rsid w:val="00A802F2"/>
    <w:rPr>
      <w:sz w:val="24"/>
      <w:szCs w:val="24"/>
    </w:rPr>
  </w:style>
  <w:style w:type="character" w:customStyle="1" w:styleId="FontStyle26">
    <w:name w:val="Font Style26"/>
    <w:rsid w:val="00A802F2"/>
    <w:rPr>
      <w:rFonts w:ascii="Arial Narrow" w:hAnsi="Arial Narrow"/>
      <w:b/>
      <w:bCs/>
      <w:i/>
      <w:iCs/>
      <w:smallCaps/>
      <w:sz w:val="14"/>
      <w:szCs w:val="14"/>
    </w:rPr>
  </w:style>
  <w:style w:type="paragraph" w:customStyle="1" w:styleId="Style7">
    <w:name w:val="Style7"/>
    <w:basedOn w:val="a"/>
    <w:rsid w:val="00A802F2"/>
    <w:pPr>
      <w:spacing w:line="209" w:lineRule="exact"/>
      <w:ind w:firstLine="279"/>
    </w:pPr>
    <w:rPr>
      <w:sz w:val="24"/>
      <w:szCs w:val="24"/>
    </w:rPr>
  </w:style>
  <w:style w:type="paragraph" w:customStyle="1" w:styleId="Style4">
    <w:name w:val="Style4"/>
    <w:basedOn w:val="a"/>
    <w:rsid w:val="00A802F2"/>
    <w:rPr>
      <w:sz w:val="24"/>
      <w:szCs w:val="24"/>
    </w:rPr>
  </w:style>
  <w:style w:type="paragraph" w:styleId="af2">
    <w:name w:val="header"/>
    <w:basedOn w:val="a"/>
    <w:link w:val="af3"/>
    <w:uiPriority w:val="99"/>
    <w:unhideWhenUsed/>
    <w:rsid w:val="00A802F2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A802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A802F2"/>
    <w:pPr>
      <w:keepLines/>
      <w:spacing w:before="480" w:line="276" w:lineRule="auto"/>
      <w:jc w:val="left"/>
      <w:outlineLvl w:val="9"/>
    </w:pPr>
    <w:rPr>
      <w:rFonts w:ascii="Cambria" w:hAnsi="Cambria"/>
      <w:b w:val="0"/>
      <w:bCs/>
      <w:i/>
      <w:iCs w:val="0"/>
      <w:color w:val="365F91"/>
      <w:szCs w:val="28"/>
      <w:lang w:eastAsia="en-US"/>
    </w:rPr>
  </w:style>
  <w:style w:type="character" w:customStyle="1" w:styleId="apple-converted-space">
    <w:name w:val="apple-converted-space"/>
    <w:basedOn w:val="a0"/>
    <w:rsid w:val="00A802F2"/>
  </w:style>
  <w:style w:type="paragraph" w:styleId="af5">
    <w:name w:val="List Paragraph"/>
    <w:basedOn w:val="a"/>
    <w:uiPriority w:val="34"/>
    <w:qFormat/>
    <w:rsid w:val="00A802F2"/>
    <w:pPr>
      <w:widowControl/>
      <w:autoSpaceDE/>
      <w:autoSpaceDN/>
      <w:adjustRightInd/>
      <w:ind w:left="720"/>
      <w:contextualSpacing/>
    </w:pPr>
    <w:rPr>
      <w:sz w:val="24"/>
      <w:szCs w:val="24"/>
    </w:rPr>
  </w:style>
  <w:style w:type="paragraph" w:styleId="af6">
    <w:name w:val="Balloon Text"/>
    <w:basedOn w:val="a"/>
    <w:link w:val="af7"/>
    <w:uiPriority w:val="99"/>
    <w:semiHidden/>
    <w:unhideWhenUsed/>
    <w:rsid w:val="00A802F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802F2"/>
    <w:rPr>
      <w:rFonts w:ascii="Tahoma" w:eastAsia="Times New Roman" w:hAnsi="Tahoma" w:cs="Tahoma"/>
      <w:sz w:val="16"/>
      <w:szCs w:val="16"/>
      <w:lang w:eastAsia="ru-RU"/>
    </w:rPr>
  </w:style>
  <w:style w:type="paragraph" w:styleId="af8">
    <w:name w:val="Document Map"/>
    <w:basedOn w:val="a"/>
    <w:link w:val="af9"/>
    <w:uiPriority w:val="99"/>
    <w:semiHidden/>
    <w:unhideWhenUsed/>
    <w:rsid w:val="00A802F2"/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A802F2"/>
    <w:rPr>
      <w:rFonts w:ascii="Tahoma" w:eastAsia="Times New Roman" w:hAnsi="Tahoma" w:cs="Tahoma"/>
      <w:sz w:val="16"/>
      <w:szCs w:val="16"/>
      <w:lang w:eastAsia="ru-RU"/>
    </w:rPr>
  </w:style>
  <w:style w:type="table" w:styleId="afa">
    <w:name w:val="Table Grid"/>
    <w:basedOn w:val="a1"/>
    <w:uiPriority w:val="59"/>
    <w:rsid w:val="00A802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A802F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10" Type="http://schemas.openxmlformats.org/officeDocument/2006/relationships/image" Target="media/image3.jpe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701BB-F2A2-4087-BF30-7D6D3822A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27</Pages>
  <Words>5587</Words>
  <Characters>31846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Ноут</dc:creator>
  <cp:lastModifiedBy>Александр Кузнецов</cp:lastModifiedBy>
  <cp:revision>4</cp:revision>
  <dcterms:created xsi:type="dcterms:W3CDTF">2024-05-23T08:16:00Z</dcterms:created>
  <dcterms:modified xsi:type="dcterms:W3CDTF">2024-05-26T14:20:00Z</dcterms:modified>
</cp:coreProperties>
</file>