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24CE2" w14:textId="77777777" w:rsidR="00370DE2" w:rsidRDefault="00000000">
      <w:pPr>
        <w:spacing w:after="480"/>
        <w:jc w:val="center"/>
      </w:pPr>
      <w:r>
        <w:rPr>
          <w:b/>
          <w:bCs/>
          <w:sz w:val="28"/>
          <w:szCs w:val="28"/>
        </w:rPr>
        <w:t>Оценка соответствия стандартам кодирования</w:t>
      </w:r>
    </w:p>
    <w:p w14:paraId="07AC6301" w14:textId="77777777" w:rsidR="00370DE2" w:rsidRDefault="00000000">
      <w:pPr>
        <w:pStyle w:val="1"/>
      </w:pPr>
      <w:r>
        <w:t>1. Введение</w:t>
      </w:r>
    </w:p>
    <w:p w14:paraId="7B5EDC3A" w14:textId="77777777" w:rsidR="00370DE2" w:rsidRDefault="00000000">
      <w:pPr>
        <w:spacing w:after="120"/>
      </w:pPr>
      <w:r>
        <w:t>В рамках данной практической работы была проведена оценка качества исходного кода информационной системы «Радость бухгалтера» на соответствие общепринятым стандартам кодирования для языка C#.</w:t>
      </w:r>
    </w:p>
    <w:p w14:paraId="01338620" w14:textId="77777777" w:rsidR="00370DE2" w:rsidRDefault="00000000">
      <w:pPr>
        <w:spacing w:after="240"/>
      </w:pPr>
      <w:r>
        <w:t>Целью работы является проверка соблюдения соглашений по именованию, форматированию, структуре кода и применению лучших практик разработки на платформе .NET.</w:t>
      </w:r>
    </w:p>
    <w:p w14:paraId="30AD2037" w14:textId="77777777" w:rsidR="00370DE2" w:rsidRDefault="00000000">
      <w:pPr>
        <w:pStyle w:val="1"/>
      </w:pPr>
      <w:r>
        <w:t>2. Используемые стандарты кодирования</w:t>
      </w:r>
    </w:p>
    <w:p w14:paraId="7CB9A65C" w14:textId="77777777" w:rsidR="00370DE2" w:rsidRDefault="00000000">
      <w:pPr>
        <w:spacing w:after="120"/>
      </w:pPr>
      <w:r>
        <w:t>Оценка кода выполнялась на основе следующих официальных документов и рекомендаций:</w:t>
      </w:r>
    </w:p>
    <w:p w14:paraId="79300E98" w14:textId="77777777" w:rsidR="00370DE2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Microsoft C# </w:t>
      </w:r>
      <w:proofErr w:type="spellStart"/>
      <w:r>
        <w:rPr>
          <w:b/>
          <w:bCs/>
        </w:rPr>
        <w:t>Coding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Conventions</w:t>
      </w:r>
      <w:proofErr w:type="spellEnd"/>
      <w:r>
        <w:t xml:space="preserve"> — официальные соглашения по написанию кода на C#;</w:t>
      </w:r>
    </w:p>
    <w:p w14:paraId="43ACC67E" w14:textId="77777777" w:rsidR="00370DE2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.NET Framework Design </w:t>
      </w:r>
      <w:proofErr w:type="spellStart"/>
      <w:r>
        <w:rPr>
          <w:b/>
          <w:bCs/>
        </w:rPr>
        <w:t>Guidelines</w:t>
      </w:r>
      <w:proofErr w:type="spellEnd"/>
      <w:r>
        <w:t xml:space="preserve"> — рекомендации по проектированию API и библиотек;</w:t>
      </w:r>
    </w:p>
    <w:p w14:paraId="5647B18E" w14:textId="77777777" w:rsidR="00370DE2" w:rsidRDefault="00000000">
      <w:pPr>
        <w:pStyle w:val="a4"/>
        <w:numPr>
          <w:ilvl w:val="0"/>
          <w:numId w:val="2"/>
        </w:numPr>
        <w:spacing w:after="240"/>
      </w:pPr>
      <w:r>
        <w:rPr>
          <w:b/>
          <w:bCs/>
        </w:rPr>
        <w:t xml:space="preserve">C# </w:t>
      </w:r>
      <w:proofErr w:type="spellStart"/>
      <w:r>
        <w:rPr>
          <w:b/>
          <w:bCs/>
        </w:rPr>
        <w:t>Naming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Guidelines</w:t>
      </w:r>
      <w:proofErr w:type="spellEnd"/>
      <w:r>
        <w:t xml:space="preserve"> — правила именования идентификаторов.</w:t>
      </w:r>
    </w:p>
    <w:p w14:paraId="17737000" w14:textId="77777777" w:rsidR="00370DE2" w:rsidRDefault="00000000">
      <w:pPr>
        <w:pStyle w:val="1"/>
      </w:pPr>
      <w:r>
        <w:t>3. Критерии оценки</w:t>
      </w:r>
    </w:p>
    <w:p w14:paraId="429C7A8E" w14:textId="77777777" w:rsidR="00370DE2" w:rsidRDefault="00000000">
      <w:pPr>
        <w:spacing w:after="120"/>
      </w:pPr>
      <w:r>
        <w:t>Код проверялся по следующим критериям:</w:t>
      </w:r>
    </w:p>
    <w:p w14:paraId="0816692A" w14:textId="77777777" w:rsidR="00370DE2" w:rsidRDefault="00000000">
      <w:pPr>
        <w:pStyle w:val="2"/>
      </w:pPr>
      <w:r>
        <w:t>3.1. Именование идентификаторов</w:t>
      </w:r>
    </w:p>
    <w:p w14:paraId="5ECD1FFC" w14:textId="77777777" w:rsidR="00370DE2" w:rsidRDefault="00000000">
      <w:pPr>
        <w:pStyle w:val="a4"/>
        <w:numPr>
          <w:ilvl w:val="0"/>
          <w:numId w:val="3"/>
        </w:numPr>
      </w:pPr>
      <w:proofErr w:type="spellStart"/>
      <w:r>
        <w:rPr>
          <w:b/>
          <w:bCs/>
        </w:rPr>
        <w:t>PascalCase</w:t>
      </w:r>
      <w:proofErr w:type="spellEnd"/>
      <w:r>
        <w:t xml:space="preserve"> для классов, методов, свойств, событий;</w:t>
      </w:r>
    </w:p>
    <w:p w14:paraId="7E50FB6E" w14:textId="77777777" w:rsidR="00370DE2" w:rsidRDefault="00000000">
      <w:pPr>
        <w:pStyle w:val="a4"/>
        <w:numPr>
          <w:ilvl w:val="0"/>
          <w:numId w:val="3"/>
        </w:numPr>
      </w:pPr>
      <w:proofErr w:type="spellStart"/>
      <w:r>
        <w:rPr>
          <w:b/>
          <w:bCs/>
        </w:rPr>
        <w:t>camelCase</w:t>
      </w:r>
      <w:proofErr w:type="spellEnd"/>
      <w:r>
        <w:t xml:space="preserve"> для локальных переменных и параметров методов;</w:t>
      </w:r>
    </w:p>
    <w:p w14:paraId="03CAB8F4" w14:textId="77777777" w:rsidR="00370DE2" w:rsidRDefault="00000000">
      <w:pPr>
        <w:pStyle w:val="a4"/>
        <w:numPr>
          <w:ilvl w:val="0"/>
          <w:numId w:val="3"/>
        </w:numPr>
      </w:pPr>
      <w:r>
        <w:rPr>
          <w:b/>
          <w:bCs/>
        </w:rPr>
        <w:t>_</w:t>
      </w:r>
      <w:proofErr w:type="spellStart"/>
      <w:r>
        <w:rPr>
          <w:b/>
          <w:bCs/>
        </w:rPr>
        <w:t>camelCase</w:t>
      </w:r>
      <w:proofErr w:type="spellEnd"/>
      <w:r>
        <w:t xml:space="preserve"> (с подчеркиванием) для приватных полей класса;</w:t>
      </w:r>
    </w:p>
    <w:p w14:paraId="13262436" w14:textId="77777777" w:rsidR="00370DE2" w:rsidRDefault="00000000">
      <w:pPr>
        <w:pStyle w:val="a4"/>
        <w:numPr>
          <w:ilvl w:val="0"/>
          <w:numId w:val="3"/>
        </w:numPr>
        <w:spacing w:after="180"/>
      </w:pPr>
      <w:r>
        <w:t>Осмысленные имена, отражающие назначение переменных и методов.</w:t>
      </w:r>
    </w:p>
    <w:p w14:paraId="3947EE9B" w14:textId="77777777" w:rsidR="00370DE2" w:rsidRDefault="00000000">
      <w:pPr>
        <w:pStyle w:val="2"/>
      </w:pPr>
      <w:r>
        <w:t>3.2. Форматирование и структура</w:t>
      </w:r>
    </w:p>
    <w:p w14:paraId="1799729F" w14:textId="77777777" w:rsidR="00370DE2" w:rsidRDefault="00000000">
      <w:pPr>
        <w:pStyle w:val="a4"/>
        <w:numPr>
          <w:ilvl w:val="0"/>
          <w:numId w:val="3"/>
        </w:numPr>
      </w:pPr>
      <w:r>
        <w:t>Отступы: 4 пробела (стандарт Visual Studio);</w:t>
      </w:r>
    </w:p>
    <w:p w14:paraId="74CF0E15" w14:textId="77777777" w:rsidR="00370DE2" w:rsidRDefault="00000000">
      <w:pPr>
        <w:pStyle w:val="a4"/>
        <w:numPr>
          <w:ilvl w:val="0"/>
          <w:numId w:val="3"/>
        </w:numPr>
      </w:pPr>
      <w:r>
        <w:t xml:space="preserve">Фигурные скобки на новой строке (стиль </w:t>
      </w:r>
      <w:proofErr w:type="spellStart"/>
      <w:r>
        <w:t>Allman</w:t>
      </w:r>
      <w:proofErr w:type="spellEnd"/>
      <w:r>
        <w:t>);</w:t>
      </w:r>
    </w:p>
    <w:p w14:paraId="465C310B" w14:textId="77777777" w:rsidR="00370DE2" w:rsidRDefault="00000000">
      <w:pPr>
        <w:pStyle w:val="a4"/>
        <w:numPr>
          <w:ilvl w:val="0"/>
          <w:numId w:val="3"/>
        </w:numPr>
      </w:pPr>
      <w:r>
        <w:t>Одна строка — один оператор;</w:t>
      </w:r>
    </w:p>
    <w:p w14:paraId="59D23EBF" w14:textId="77777777" w:rsidR="00370DE2" w:rsidRDefault="00000000">
      <w:pPr>
        <w:pStyle w:val="a4"/>
        <w:numPr>
          <w:ilvl w:val="0"/>
          <w:numId w:val="3"/>
        </w:numPr>
        <w:spacing w:after="180"/>
      </w:pPr>
      <w:r>
        <w:t>Максимальная длина строки: 120-140 символов.</w:t>
      </w:r>
    </w:p>
    <w:p w14:paraId="71BE17B9" w14:textId="77777777" w:rsidR="00370DE2" w:rsidRDefault="00000000">
      <w:pPr>
        <w:pStyle w:val="2"/>
      </w:pPr>
      <w:r>
        <w:t>3.3. Организация кода</w:t>
      </w:r>
    </w:p>
    <w:p w14:paraId="24A11B74" w14:textId="77777777" w:rsidR="00370DE2" w:rsidRDefault="00000000">
      <w:pPr>
        <w:pStyle w:val="a4"/>
        <w:numPr>
          <w:ilvl w:val="0"/>
          <w:numId w:val="3"/>
        </w:numPr>
      </w:pPr>
      <w:r>
        <w:t xml:space="preserve">Директивы </w:t>
      </w:r>
      <w:proofErr w:type="spellStart"/>
      <w:r>
        <w:t>using</w:t>
      </w:r>
      <w:proofErr w:type="spellEnd"/>
      <w:r>
        <w:t xml:space="preserve"> в начале файла;</w:t>
      </w:r>
    </w:p>
    <w:p w14:paraId="53A705BC" w14:textId="77777777" w:rsidR="00370DE2" w:rsidRDefault="00000000">
      <w:pPr>
        <w:pStyle w:val="a4"/>
        <w:numPr>
          <w:ilvl w:val="0"/>
          <w:numId w:val="3"/>
        </w:numPr>
      </w:pPr>
      <w:r>
        <w:t>Порядок членов класса: поля → конструкторы → свойства → методы;</w:t>
      </w:r>
    </w:p>
    <w:p w14:paraId="4993D9E8" w14:textId="77777777" w:rsidR="00370DE2" w:rsidRDefault="00000000">
      <w:pPr>
        <w:pStyle w:val="a4"/>
        <w:numPr>
          <w:ilvl w:val="0"/>
          <w:numId w:val="3"/>
        </w:numPr>
        <w:spacing w:after="180"/>
      </w:pPr>
      <w:r>
        <w:t>Группировка по модификаторам доступа (</w:t>
      </w:r>
      <w:proofErr w:type="spellStart"/>
      <w:r>
        <w:t>public</w:t>
      </w:r>
      <w:proofErr w:type="spellEnd"/>
      <w:r>
        <w:t xml:space="preserve">, </w:t>
      </w:r>
      <w:proofErr w:type="spellStart"/>
      <w:r>
        <w:t>private</w:t>
      </w:r>
      <w:proofErr w:type="spellEnd"/>
      <w:r>
        <w:t xml:space="preserve">, </w:t>
      </w:r>
      <w:proofErr w:type="spellStart"/>
      <w:r>
        <w:t>protected</w:t>
      </w:r>
      <w:proofErr w:type="spellEnd"/>
      <w:r>
        <w:t>).</w:t>
      </w:r>
    </w:p>
    <w:p w14:paraId="481B869A" w14:textId="77777777" w:rsidR="00370DE2" w:rsidRDefault="00000000">
      <w:pPr>
        <w:pStyle w:val="2"/>
      </w:pPr>
      <w:r>
        <w:t>3.4. Лучшие практики</w:t>
      </w:r>
    </w:p>
    <w:p w14:paraId="63079C4F" w14:textId="77777777" w:rsidR="00370DE2" w:rsidRDefault="00000000">
      <w:pPr>
        <w:pStyle w:val="a4"/>
        <w:numPr>
          <w:ilvl w:val="0"/>
          <w:numId w:val="3"/>
        </w:numPr>
      </w:pPr>
      <w:r>
        <w:t xml:space="preserve">Использование </w:t>
      </w:r>
      <w:proofErr w:type="spellStart"/>
      <w:r>
        <w:t>using</w:t>
      </w:r>
      <w:proofErr w:type="spellEnd"/>
      <w:r>
        <w:t xml:space="preserve"> для работы с </w:t>
      </w:r>
      <w:proofErr w:type="spellStart"/>
      <w:r>
        <w:t>IDisposable</w:t>
      </w:r>
      <w:proofErr w:type="spellEnd"/>
      <w:r>
        <w:t xml:space="preserve"> (</w:t>
      </w:r>
      <w:proofErr w:type="spellStart"/>
      <w:r>
        <w:t>SqlConnection</w:t>
      </w:r>
      <w:proofErr w:type="spellEnd"/>
      <w:r>
        <w:t xml:space="preserve">, </w:t>
      </w:r>
      <w:proofErr w:type="spellStart"/>
      <w:r>
        <w:t>SqlCommand</w:t>
      </w:r>
      <w:proofErr w:type="spellEnd"/>
      <w:r>
        <w:t>);</w:t>
      </w:r>
    </w:p>
    <w:p w14:paraId="36045EC9" w14:textId="77777777" w:rsidR="00370DE2" w:rsidRDefault="00000000">
      <w:pPr>
        <w:pStyle w:val="a4"/>
        <w:numPr>
          <w:ilvl w:val="0"/>
          <w:numId w:val="3"/>
        </w:numPr>
      </w:pPr>
      <w:r>
        <w:t>Применение LINQ для операций с коллекциями;</w:t>
      </w:r>
    </w:p>
    <w:p w14:paraId="60B527EC" w14:textId="77777777" w:rsidR="00370DE2" w:rsidRDefault="00000000">
      <w:pPr>
        <w:pStyle w:val="a4"/>
        <w:numPr>
          <w:ilvl w:val="0"/>
          <w:numId w:val="3"/>
        </w:numPr>
      </w:pPr>
      <w:r>
        <w:lastRenderedPageBreak/>
        <w:t xml:space="preserve">Обработка исключений с помощью </w:t>
      </w:r>
      <w:proofErr w:type="spellStart"/>
      <w:r>
        <w:t>try-catch</w:t>
      </w:r>
      <w:proofErr w:type="spellEnd"/>
      <w:r>
        <w:t>;</w:t>
      </w:r>
    </w:p>
    <w:p w14:paraId="20C97FF3" w14:textId="77777777" w:rsidR="00370DE2" w:rsidRDefault="00000000">
      <w:pPr>
        <w:pStyle w:val="a4"/>
        <w:numPr>
          <w:ilvl w:val="0"/>
          <w:numId w:val="3"/>
        </w:numPr>
        <w:spacing w:after="240"/>
      </w:pPr>
      <w:r>
        <w:t>Применение интерполяции строк ($"") вместо конкатенации.</w:t>
      </w:r>
    </w:p>
    <w:p w14:paraId="6D3E4060" w14:textId="77777777" w:rsidR="00370DE2" w:rsidRDefault="00000000">
      <w:pPr>
        <w:pStyle w:val="1"/>
      </w:pPr>
      <w:r>
        <w:t>4. Результаты оценки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3855"/>
        <w:gridCol w:w="2435"/>
        <w:gridCol w:w="2779"/>
      </w:tblGrid>
      <w:tr w:rsidR="00370DE2" w14:paraId="39F70850" w14:textId="77777777" w:rsidTr="00FF6211">
        <w:trPr>
          <w:tblHeader/>
        </w:trPr>
        <w:tc>
          <w:tcPr>
            <w:tcW w:w="385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</w:tcPr>
          <w:p w14:paraId="08389E6F" w14:textId="77777777" w:rsidR="00370DE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Критерий</w:t>
            </w:r>
          </w:p>
        </w:tc>
        <w:tc>
          <w:tcPr>
            <w:tcW w:w="243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</w:tcPr>
          <w:p w14:paraId="7F22D007" w14:textId="77777777" w:rsidR="00370DE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Соответствие</w:t>
            </w:r>
          </w:p>
        </w:tc>
        <w:tc>
          <w:tcPr>
            <w:tcW w:w="27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</w:tcPr>
          <w:p w14:paraId="75939639" w14:textId="77777777" w:rsidR="00370DE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Примечание</w:t>
            </w:r>
          </w:p>
        </w:tc>
      </w:tr>
      <w:tr w:rsidR="00370DE2" w14:paraId="0F7DE940" w14:textId="77777777" w:rsidTr="00FF6211">
        <w:tc>
          <w:tcPr>
            <w:tcW w:w="385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506A56D" w14:textId="77777777" w:rsidR="00370DE2" w:rsidRDefault="00000000">
            <w:r>
              <w:t>Именование классов</w:t>
            </w:r>
          </w:p>
        </w:tc>
        <w:tc>
          <w:tcPr>
            <w:tcW w:w="243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0B4"/>
          </w:tcPr>
          <w:p w14:paraId="7B05218F" w14:textId="77777777" w:rsidR="00370DE2" w:rsidRDefault="00000000">
            <w:pPr>
              <w:jc w:val="center"/>
            </w:pPr>
            <w:r>
              <w:rPr>
                <w:b/>
                <w:bCs/>
                <w:color w:val="006100"/>
              </w:rPr>
              <w:t>✓ Полное</w:t>
            </w:r>
          </w:p>
        </w:tc>
        <w:tc>
          <w:tcPr>
            <w:tcW w:w="27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EE5586C" w14:textId="77777777" w:rsidR="00370DE2" w:rsidRDefault="00000000">
            <w:proofErr w:type="spellStart"/>
            <w:r>
              <w:t>PascalCase</w:t>
            </w:r>
            <w:proofErr w:type="spellEnd"/>
            <w:r>
              <w:t xml:space="preserve"> соблюден</w:t>
            </w:r>
          </w:p>
        </w:tc>
      </w:tr>
      <w:tr w:rsidR="00370DE2" w14:paraId="30B92CBE" w14:textId="77777777" w:rsidTr="00FF6211">
        <w:tc>
          <w:tcPr>
            <w:tcW w:w="385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C69F0B3" w14:textId="77777777" w:rsidR="00370DE2" w:rsidRDefault="00000000">
            <w:r>
              <w:t>Именование методов</w:t>
            </w:r>
          </w:p>
        </w:tc>
        <w:tc>
          <w:tcPr>
            <w:tcW w:w="243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0B4"/>
          </w:tcPr>
          <w:p w14:paraId="3743E290" w14:textId="77777777" w:rsidR="00370DE2" w:rsidRDefault="00000000">
            <w:pPr>
              <w:jc w:val="center"/>
            </w:pPr>
            <w:r>
              <w:rPr>
                <w:b/>
                <w:bCs/>
                <w:color w:val="006100"/>
              </w:rPr>
              <w:t>✓ Полное</w:t>
            </w:r>
          </w:p>
        </w:tc>
        <w:tc>
          <w:tcPr>
            <w:tcW w:w="27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2577891" w14:textId="77777777" w:rsidR="00370DE2" w:rsidRDefault="00000000">
            <w:proofErr w:type="spellStart"/>
            <w:r>
              <w:t>PascalCase</w:t>
            </w:r>
            <w:proofErr w:type="spellEnd"/>
            <w:r>
              <w:t xml:space="preserve"> соблюден</w:t>
            </w:r>
          </w:p>
        </w:tc>
      </w:tr>
      <w:tr w:rsidR="00370DE2" w14:paraId="2ECD4892" w14:textId="77777777" w:rsidTr="00FF6211">
        <w:tc>
          <w:tcPr>
            <w:tcW w:w="385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F6353D" w14:textId="77777777" w:rsidR="00370DE2" w:rsidRDefault="00000000">
            <w:r>
              <w:t>Именование приватных полей</w:t>
            </w:r>
          </w:p>
        </w:tc>
        <w:tc>
          <w:tcPr>
            <w:tcW w:w="243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0B4"/>
          </w:tcPr>
          <w:p w14:paraId="6265322F" w14:textId="77777777" w:rsidR="00370DE2" w:rsidRDefault="00000000">
            <w:pPr>
              <w:jc w:val="center"/>
            </w:pPr>
            <w:r>
              <w:rPr>
                <w:b/>
                <w:bCs/>
                <w:color w:val="006100"/>
              </w:rPr>
              <w:t>✓ Полное</w:t>
            </w:r>
          </w:p>
        </w:tc>
        <w:tc>
          <w:tcPr>
            <w:tcW w:w="27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432AC9" w14:textId="77777777" w:rsidR="00370DE2" w:rsidRDefault="00000000">
            <w:r>
              <w:t>_</w:t>
            </w:r>
            <w:proofErr w:type="spellStart"/>
            <w:r>
              <w:t>camelCase</w:t>
            </w:r>
            <w:proofErr w:type="spellEnd"/>
            <w:r>
              <w:t xml:space="preserve"> соблюден</w:t>
            </w:r>
          </w:p>
        </w:tc>
      </w:tr>
      <w:tr w:rsidR="00370DE2" w14:paraId="0F09D4D6" w14:textId="77777777" w:rsidTr="00FF6211">
        <w:tc>
          <w:tcPr>
            <w:tcW w:w="385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465E3EE" w14:textId="77777777" w:rsidR="00370DE2" w:rsidRDefault="00000000">
            <w:r>
              <w:t>Именование локальных переменных</w:t>
            </w:r>
          </w:p>
        </w:tc>
        <w:tc>
          <w:tcPr>
            <w:tcW w:w="243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0B4"/>
          </w:tcPr>
          <w:p w14:paraId="23E5E19A" w14:textId="77777777" w:rsidR="00370DE2" w:rsidRDefault="00000000">
            <w:pPr>
              <w:jc w:val="center"/>
            </w:pPr>
            <w:r>
              <w:rPr>
                <w:b/>
                <w:bCs/>
                <w:color w:val="006100"/>
              </w:rPr>
              <w:t>✓ Полное</w:t>
            </w:r>
          </w:p>
        </w:tc>
        <w:tc>
          <w:tcPr>
            <w:tcW w:w="27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50C9701" w14:textId="77777777" w:rsidR="00370DE2" w:rsidRDefault="00000000">
            <w:proofErr w:type="spellStart"/>
            <w:r>
              <w:t>camelCase</w:t>
            </w:r>
            <w:proofErr w:type="spellEnd"/>
            <w:r>
              <w:t xml:space="preserve"> соблюден</w:t>
            </w:r>
          </w:p>
        </w:tc>
      </w:tr>
      <w:tr w:rsidR="00FF6211" w14:paraId="0BAAADCA" w14:textId="77777777" w:rsidTr="00FF6211">
        <w:tc>
          <w:tcPr>
            <w:tcW w:w="385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736D68F" w14:textId="77777777" w:rsidR="00FF6211" w:rsidRDefault="00FF6211" w:rsidP="00FF6211">
            <w:r>
              <w:t>Стиль фигурных скобок</w:t>
            </w:r>
          </w:p>
        </w:tc>
        <w:tc>
          <w:tcPr>
            <w:tcW w:w="243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CCB8E"/>
          </w:tcPr>
          <w:p w14:paraId="5DD1E3FE" w14:textId="523A34C2" w:rsidR="00FF6211" w:rsidRDefault="00FF6211" w:rsidP="00FF6211">
            <w:pPr>
              <w:jc w:val="center"/>
            </w:pPr>
            <w:r>
              <w:rPr>
                <w:b/>
                <w:bCs/>
                <w:color w:val="806000"/>
              </w:rPr>
              <w:t>⚠ Частичное</w:t>
            </w:r>
          </w:p>
        </w:tc>
        <w:tc>
          <w:tcPr>
            <w:tcW w:w="27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8248261" w14:textId="77777777" w:rsidR="00FF6211" w:rsidRDefault="00FF6211" w:rsidP="00FF6211">
            <w:r>
              <w:t xml:space="preserve">Стиль </w:t>
            </w:r>
            <w:proofErr w:type="spellStart"/>
            <w:r>
              <w:t>Allman</w:t>
            </w:r>
            <w:proofErr w:type="spellEnd"/>
          </w:p>
        </w:tc>
      </w:tr>
      <w:tr w:rsidR="00370DE2" w14:paraId="1E6D3350" w14:textId="77777777" w:rsidTr="00FF6211">
        <w:tc>
          <w:tcPr>
            <w:tcW w:w="385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D9DD19" w14:textId="77777777" w:rsidR="00370DE2" w:rsidRDefault="00000000">
            <w:r>
              <w:t>Отступы и форматирование</w:t>
            </w:r>
          </w:p>
        </w:tc>
        <w:tc>
          <w:tcPr>
            <w:tcW w:w="243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0B4"/>
          </w:tcPr>
          <w:p w14:paraId="1A03E333" w14:textId="77777777" w:rsidR="00370DE2" w:rsidRDefault="00000000">
            <w:pPr>
              <w:jc w:val="center"/>
            </w:pPr>
            <w:r>
              <w:rPr>
                <w:b/>
                <w:bCs/>
                <w:color w:val="006100"/>
              </w:rPr>
              <w:t>✓ Полное</w:t>
            </w:r>
          </w:p>
        </w:tc>
        <w:tc>
          <w:tcPr>
            <w:tcW w:w="27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22FCA36" w14:textId="77777777" w:rsidR="00370DE2" w:rsidRDefault="00000000">
            <w:r>
              <w:t>4 пробела</w:t>
            </w:r>
          </w:p>
        </w:tc>
      </w:tr>
      <w:tr w:rsidR="00370DE2" w14:paraId="79C09AEA" w14:textId="77777777" w:rsidTr="00FF6211">
        <w:tc>
          <w:tcPr>
            <w:tcW w:w="385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E5658A8" w14:textId="77777777" w:rsidR="00370DE2" w:rsidRDefault="00000000">
            <w:r>
              <w:t xml:space="preserve">Директивы </w:t>
            </w:r>
            <w:proofErr w:type="spellStart"/>
            <w:r>
              <w:t>using</w:t>
            </w:r>
            <w:proofErr w:type="spellEnd"/>
          </w:p>
        </w:tc>
        <w:tc>
          <w:tcPr>
            <w:tcW w:w="243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0B4"/>
          </w:tcPr>
          <w:p w14:paraId="319401A5" w14:textId="77777777" w:rsidR="00370DE2" w:rsidRDefault="00000000">
            <w:pPr>
              <w:jc w:val="center"/>
            </w:pPr>
            <w:r>
              <w:rPr>
                <w:b/>
                <w:bCs/>
                <w:color w:val="006100"/>
              </w:rPr>
              <w:t>✓ Полное</w:t>
            </w:r>
          </w:p>
        </w:tc>
        <w:tc>
          <w:tcPr>
            <w:tcW w:w="27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60FDDE7" w14:textId="77777777" w:rsidR="00370DE2" w:rsidRDefault="00000000">
            <w:r>
              <w:t>В начале файла</w:t>
            </w:r>
          </w:p>
        </w:tc>
      </w:tr>
      <w:tr w:rsidR="00370DE2" w14:paraId="18802B80" w14:textId="77777777" w:rsidTr="00FF6211">
        <w:tc>
          <w:tcPr>
            <w:tcW w:w="385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D040575" w14:textId="77777777" w:rsidR="00370DE2" w:rsidRDefault="00000000">
            <w:r>
              <w:t xml:space="preserve">Использование </w:t>
            </w:r>
            <w:proofErr w:type="spellStart"/>
            <w:r>
              <w:t>using</w:t>
            </w:r>
            <w:proofErr w:type="spellEnd"/>
            <w:r>
              <w:t xml:space="preserve"> для </w:t>
            </w:r>
            <w:proofErr w:type="spellStart"/>
            <w:r>
              <w:t>IDisposable</w:t>
            </w:r>
            <w:proofErr w:type="spellEnd"/>
          </w:p>
        </w:tc>
        <w:tc>
          <w:tcPr>
            <w:tcW w:w="243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0B4"/>
          </w:tcPr>
          <w:p w14:paraId="4E523C7C" w14:textId="77777777" w:rsidR="00370DE2" w:rsidRDefault="00000000">
            <w:pPr>
              <w:jc w:val="center"/>
            </w:pPr>
            <w:r>
              <w:rPr>
                <w:b/>
                <w:bCs/>
                <w:color w:val="006100"/>
              </w:rPr>
              <w:t>✓ Полное</w:t>
            </w:r>
          </w:p>
        </w:tc>
        <w:tc>
          <w:tcPr>
            <w:tcW w:w="27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E738F0" w14:textId="77777777" w:rsidR="00370DE2" w:rsidRDefault="00000000">
            <w:proofErr w:type="spellStart"/>
            <w:r>
              <w:t>SqlConnection</w:t>
            </w:r>
            <w:proofErr w:type="spellEnd"/>
            <w:r>
              <w:t xml:space="preserve">, </w:t>
            </w:r>
            <w:proofErr w:type="spellStart"/>
            <w:r>
              <w:t>SqlCommand</w:t>
            </w:r>
            <w:proofErr w:type="spellEnd"/>
          </w:p>
        </w:tc>
      </w:tr>
      <w:tr w:rsidR="00370DE2" w14:paraId="58936197" w14:textId="77777777" w:rsidTr="00FF6211">
        <w:tc>
          <w:tcPr>
            <w:tcW w:w="385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119EF3" w14:textId="77777777" w:rsidR="00370DE2" w:rsidRDefault="00000000">
            <w:r>
              <w:t>Обработка исключений</w:t>
            </w:r>
          </w:p>
        </w:tc>
        <w:tc>
          <w:tcPr>
            <w:tcW w:w="243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0B4"/>
          </w:tcPr>
          <w:p w14:paraId="270B94C3" w14:textId="77777777" w:rsidR="00370DE2" w:rsidRDefault="00000000">
            <w:pPr>
              <w:jc w:val="center"/>
            </w:pPr>
            <w:r>
              <w:rPr>
                <w:b/>
                <w:bCs/>
                <w:color w:val="006100"/>
              </w:rPr>
              <w:t>✓ Полное</w:t>
            </w:r>
          </w:p>
        </w:tc>
        <w:tc>
          <w:tcPr>
            <w:tcW w:w="27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256D76F" w14:textId="77777777" w:rsidR="00370DE2" w:rsidRDefault="00000000">
            <w:proofErr w:type="spellStart"/>
            <w:r>
              <w:t>try-catch</w:t>
            </w:r>
            <w:proofErr w:type="spellEnd"/>
            <w:r>
              <w:t xml:space="preserve"> блоки</w:t>
            </w:r>
          </w:p>
        </w:tc>
      </w:tr>
      <w:tr w:rsidR="00370DE2" w14:paraId="781C1596" w14:textId="77777777" w:rsidTr="00FF6211">
        <w:tc>
          <w:tcPr>
            <w:tcW w:w="385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913B467" w14:textId="77777777" w:rsidR="00370DE2" w:rsidRDefault="00000000">
            <w:r>
              <w:t>Использование LINQ</w:t>
            </w:r>
          </w:p>
        </w:tc>
        <w:tc>
          <w:tcPr>
            <w:tcW w:w="243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0B4"/>
          </w:tcPr>
          <w:p w14:paraId="73FC9607" w14:textId="77777777" w:rsidR="00370DE2" w:rsidRDefault="00000000">
            <w:pPr>
              <w:jc w:val="center"/>
            </w:pPr>
            <w:r>
              <w:rPr>
                <w:b/>
                <w:bCs/>
                <w:color w:val="006100"/>
              </w:rPr>
              <w:t>✓ Полное</w:t>
            </w:r>
          </w:p>
        </w:tc>
        <w:tc>
          <w:tcPr>
            <w:tcW w:w="27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C1476BD" w14:textId="77777777" w:rsidR="00370DE2" w:rsidRDefault="00000000">
            <w:proofErr w:type="spellStart"/>
            <w:r>
              <w:t>Where</w:t>
            </w:r>
            <w:proofErr w:type="spellEnd"/>
            <w:r>
              <w:t xml:space="preserve">, </w:t>
            </w:r>
            <w:proofErr w:type="spellStart"/>
            <w:r>
              <w:t>FirstOrDefault</w:t>
            </w:r>
            <w:proofErr w:type="spellEnd"/>
          </w:p>
        </w:tc>
      </w:tr>
      <w:tr w:rsidR="00370DE2" w14:paraId="38FBB7BE" w14:textId="77777777" w:rsidTr="00FF6211">
        <w:tc>
          <w:tcPr>
            <w:tcW w:w="385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8750F08" w14:textId="77777777" w:rsidR="00370DE2" w:rsidRDefault="00000000">
            <w:r>
              <w:t>Интерполяция строк</w:t>
            </w:r>
          </w:p>
        </w:tc>
        <w:tc>
          <w:tcPr>
            <w:tcW w:w="243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0B4"/>
          </w:tcPr>
          <w:p w14:paraId="6DCE8357" w14:textId="77777777" w:rsidR="00370DE2" w:rsidRDefault="00000000">
            <w:pPr>
              <w:jc w:val="center"/>
            </w:pPr>
            <w:r>
              <w:rPr>
                <w:b/>
                <w:bCs/>
                <w:color w:val="006100"/>
              </w:rPr>
              <w:t>✓ Полное</w:t>
            </w:r>
          </w:p>
        </w:tc>
        <w:tc>
          <w:tcPr>
            <w:tcW w:w="27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6918DDA" w14:textId="77777777" w:rsidR="00370DE2" w:rsidRDefault="00000000">
            <w:r>
              <w:t>$"" используется</w:t>
            </w:r>
          </w:p>
        </w:tc>
      </w:tr>
      <w:tr w:rsidR="00370DE2" w14:paraId="6029680C" w14:textId="77777777" w:rsidTr="00FF6211">
        <w:tc>
          <w:tcPr>
            <w:tcW w:w="385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BC4BBCE" w14:textId="77777777" w:rsidR="00370DE2" w:rsidRDefault="00000000">
            <w:r>
              <w:t>XML-комментарии</w:t>
            </w:r>
          </w:p>
        </w:tc>
        <w:tc>
          <w:tcPr>
            <w:tcW w:w="243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CCB8E"/>
          </w:tcPr>
          <w:p w14:paraId="3565A820" w14:textId="77777777" w:rsidR="00370DE2" w:rsidRDefault="00000000">
            <w:pPr>
              <w:jc w:val="center"/>
            </w:pPr>
            <w:r>
              <w:rPr>
                <w:b/>
                <w:bCs/>
                <w:color w:val="806000"/>
              </w:rPr>
              <w:t>⚠ Частичное</w:t>
            </w:r>
          </w:p>
        </w:tc>
        <w:tc>
          <w:tcPr>
            <w:tcW w:w="27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7EFA8BF" w14:textId="77777777" w:rsidR="00370DE2" w:rsidRDefault="00000000">
            <w:r>
              <w:t>Можно добавить</w:t>
            </w:r>
          </w:p>
        </w:tc>
      </w:tr>
    </w:tbl>
    <w:p w14:paraId="2F898B32" w14:textId="77777777" w:rsidR="00370DE2" w:rsidRDefault="00000000">
      <w:pPr>
        <w:spacing w:before="240" w:after="120"/>
        <w:jc w:val="center"/>
      </w:pPr>
      <w:r>
        <w:rPr>
          <w:b/>
          <w:bCs/>
        </w:rPr>
        <w:t>Таблица 1 — Результаты оценки соответствия стандартам кодирования</w:t>
      </w:r>
    </w:p>
    <w:p w14:paraId="4AADDA26" w14:textId="77777777" w:rsidR="00370DE2" w:rsidRDefault="00000000">
      <w:pPr>
        <w:pStyle w:val="1"/>
      </w:pPr>
      <w:r>
        <w:t>5. Примеры соответствия стандартам</w:t>
      </w:r>
    </w:p>
    <w:p w14:paraId="0A96CD9B" w14:textId="77777777" w:rsidR="00370DE2" w:rsidRDefault="00000000">
      <w:pPr>
        <w:pStyle w:val="2"/>
      </w:pPr>
      <w:r>
        <w:t>5.1. Именование</w:t>
      </w:r>
    </w:p>
    <w:p w14:paraId="565A7911" w14:textId="77777777" w:rsidR="00370DE2" w:rsidRDefault="00000000">
      <w:pPr>
        <w:spacing w:after="120"/>
      </w:pPr>
      <w:r>
        <w:rPr>
          <w:b/>
          <w:bCs/>
        </w:rPr>
        <w:t xml:space="preserve">Пример правильного именования в классе </w:t>
      </w:r>
      <w:proofErr w:type="spellStart"/>
      <w:r>
        <w:rPr>
          <w:b/>
          <w:bCs/>
        </w:rPr>
        <w:t>Employee</w:t>
      </w:r>
      <w:proofErr w:type="spellEnd"/>
      <w:r>
        <w:rPr>
          <w:b/>
          <w:bCs/>
        </w:rPr>
        <w:t>:</w:t>
      </w:r>
    </w:p>
    <w:p w14:paraId="7F6DA0A0" w14:textId="77777777" w:rsidR="00FF6211" w:rsidRDefault="00000000">
      <w:pPr>
        <w:shd w:val="clear" w:color="auto" w:fill="F5F5F5"/>
        <w:spacing w:before="100" w:after="10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r>
        <w:rPr>
          <w:rFonts w:ascii="Consolas" w:eastAsia="Consolas" w:hAnsi="Consolas" w:cs="Consolas"/>
          <w:sz w:val="20"/>
          <w:szCs w:val="20"/>
        </w:rPr>
        <w:t>public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class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Employee</w:t>
      </w:r>
      <w:proofErr w:type="spellEnd"/>
      <w:r w:rsidR="00FF6211">
        <w:rPr>
          <w:rFonts w:ascii="Consolas" w:eastAsia="Consolas" w:hAnsi="Consolas" w:cs="Consolas"/>
          <w:sz w:val="20"/>
          <w:szCs w:val="20"/>
        </w:rPr>
        <w:t xml:space="preserve"> </w:t>
      </w:r>
      <w:r w:rsidR="00FF6211" w:rsidRPr="00FF6211">
        <w:rPr>
          <w:rFonts w:ascii="Consolas" w:eastAsia="Consolas" w:hAnsi="Consolas" w:cs="Consolas"/>
          <w:sz w:val="20"/>
          <w:szCs w:val="20"/>
        </w:rPr>
        <w:t>{</w:t>
      </w:r>
      <w:proofErr w:type="gramStart"/>
      <w:r w:rsidR="00FF6211" w:rsidRPr="00FF6211"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 xml:space="preserve">  </w:t>
      </w:r>
      <w:r w:rsidR="00FF6211" w:rsidRPr="00FF6211">
        <w:rPr>
          <w:rFonts w:ascii="Consolas" w:eastAsia="Consolas" w:hAnsi="Consolas" w:cs="Consolas"/>
          <w:sz w:val="20"/>
          <w:szCs w:val="20"/>
        </w:rPr>
        <w:tab/>
      </w:r>
      <w:proofErr w:type="gramEnd"/>
      <w:r w:rsidR="00FF6211" w:rsidRPr="00FF6211"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 xml:space="preserve">    // </w:t>
      </w:r>
      <w:proofErr w:type="spellStart"/>
      <w:r>
        <w:rPr>
          <w:rFonts w:ascii="Consolas" w:eastAsia="Consolas" w:hAnsi="Consolas" w:cs="Consolas"/>
          <w:sz w:val="20"/>
          <w:szCs w:val="20"/>
        </w:rPr>
        <w:t>PascalCase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для класса </w:t>
      </w:r>
      <w:r w:rsidR="00FF6211">
        <w:rPr>
          <w:rFonts w:ascii="Consolas" w:eastAsia="Consolas" w:hAnsi="Consolas" w:cs="Consolas"/>
          <w:sz w:val="20"/>
          <w:szCs w:val="20"/>
        </w:rPr>
        <w:br/>
      </w:r>
      <w:proofErr w:type="spellStart"/>
      <w:r>
        <w:rPr>
          <w:rFonts w:ascii="Consolas" w:eastAsia="Consolas" w:hAnsi="Consolas" w:cs="Consolas"/>
          <w:sz w:val="20"/>
          <w:szCs w:val="20"/>
        </w:rPr>
        <w:t>private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readonly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DatabaseService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_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db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;   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// _</w:t>
      </w:r>
      <w:proofErr w:type="spellStart"/>
      <w:r>
        <w:rPr>
          <w:rFonts w:ascii="Consolas" w:eastAsia="Consolas" w:hAnsi="Consolas" w:cs="Consolas"/>
          <w:sz w:val="20"/>
          <w:szCs w:val="20"/>
        </w:rPr>
        <w:t>camelCase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для поля     </w:t>
      </w:r>
      <w:r w:rsidR="00FF6211">
        <w:rPr>
          <w:rFonts w:ascii="Consolas" w:eastAsia="Consolas" w:hAnsi="Consolas" w:cs="Consolas"/>
          <w:sz w:val="20"/>
          <w:szCs w:val="20"/>
        </w:rPr>
        <w:br/>
      </w:r>
      <w:proofErr w:type="spellStart"/>
      <w:r>
        <w:rPr>
          <w:rFonts w:ascii="Consolas" w:eastAsia="Consolas" w:hAnsi="Consolas" w:cs="Consolas"/>
          <w:sz w:val="20"/>
          <w:szCs w:val="20"/>
        </w:rPr>
        <w:t>public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EmployeeID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{ </w:t>
      </w:r>
      <w:proofErr w:type="spellStart"/>
      <w:r>
        <w:rPr>
          <w:rFonts w:ascii="Consolas" w:eastAsia="Consolas" w:hAnsi="Consolas" w:cs="Consolas"/>
          <w:sz w:val="20"/>
          <w:szCs w:val="20"/>
        </w:rPr>
        <w:t>get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; </w:t>
      </w:r>
      <w:proofErr w:type="spellStart"/>
      <w:r>
        <w:rPr>
          <w:rFonts w:ascii="Consolas" w:eastAsia="Consolas" w:hAnsi="Consolas" w:cs="Consolas"/>
          <w:sz w:val="20"/>
          <w:szCs w:val="20"/>
        </w:rPr>
        <w:t>set</w:t>
      </w:r>
      <w:proofErr w:type="spellEnd"/>
      <w:proofErr w:type="gramStart"/>
      <w:r>
        <w:rPr>
          <w:rFonts w:ascii="Consolas" w:eastAsia="Consolas" w:hAnsi="Consolas" w:cs="Consolas"/>
          <w:sz w:val="20"/>
          <w:szCs w:val="20"/>
        </w:rPr>
        <w:t>; }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     // </w:t>
      </w:r>
      <w:proofErr w:type="spellStart"/>
      <w:r>
        <w:rPr>
          <w:rFonts w:ascii="Consolas" w:eastAsia="Consolas" w:hAnsi="Consolas" w:cs="Consolas"/>
          <w:sz w:val="20"/>
          <w:szCs w:val="20"/>
        </w:rPr>
        <w:t>PascalCase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для свойства     </w:t>
      </w:r>
      <w:r w:rsidR="00FF6211">
        <w:rPr>
          <w:rFonts w:ascii="Consolas" w:eastAsia="Consolas" w:hAnsi="Consolas" w:cs="Consolas"/>
          <w:sz w:val="20"/>
          <w:szCs w:val="20"/>
        </w:rPr>
        <w:br/>
      </w:r>
      <w:proofErr w:type="spellStart"/>
      <w:r>
        <w:rPr>
          <w:rFonts w:ascii="Consolas" w:eastAsia="Consolas" w:hAnsi="Consolas" w:cs="Consolas"/>
          <w:sz w:val="20"/>
          <w:szCs w:val="20"/>
        </w:rPr>
        <w:t>public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string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FullName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=&gt; ...;           // </w:t>
      </w:r>
      <w:proofErr w:type="spellStart"/>
      <w:r>
        <w:rPr>
          <w:rFonts w:ascii="Consolas" w:eastAsia="Consolas" w:hAnsi="Consolas" w:cs="Consolas"/>
          <w:sz w:val="20"/>
          <w:szCs w:val="20"/>
        </w:rPr>
        <w:t>PascalCase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для свойства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public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void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LoadData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()                   // </w:t>
      </w:r>
      <w:proofErr w:type="spellStart"/>
      <w:r>
        <w:rPr>
          <w:rFonts w:ascii="Consolas" w:eastAsia="Consolas" w:hAnsi="Consolas" w:cs="Consolas"/>
          <w:sz w:val="20"/>
          <w:szCs w:val="20"/>
        </w:rPr>
        <w:t>PascalCase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для метода     </w:t>
      </w:r>
    </w:p>
    <w:p w14:paraId="67E35F22" w14:textId="376E4074" w:rsidR="00370DE2" w:rsidRPr="00FF6211" w:rsidRDefault="00000000">
      <w:pPr>
        <w:shd w:val="clear" w:color="auto" w:fill="F5F5F5"/>
        <w:spacing w:before="100" w:after="100"/>
        <w:rPr>
          <w:lang w:val="en-US"/>
        </w:rPr>
      </w:pPr>
      <w:r w:rsidRPr="00FF6211">
        <w:rPr>
          <w:rFonts w:ascii="Consolas" w:eastAsia="Consolas" w:hAnsi="Consolas" w:cs="Consolas"/>
          <w:sz w:val="20"/>
          <w:szCs w:val="20"/>
          <w:lang w:val="en-US"/>
        </w:rPr>
        <w:t>var employees = _</w:t>
      </w:r>
      <w:proofErr w:type="spellStart"/>
      <w:proofErr w:type="gramStart"/>
      <w:r w:rsidRPr="00FF6211">
        <w:rPr>
          <w:rFonts w:ascii="Consolas" w:eastAsia="Consolas" w:hAnsi="Consolas" w:cs="Consolas"/>
          <w:sz w:val="20"/>
          <w:szCs w:val="20"/>
          <w:lang w:val="en-US"/>
        </w:rPr>
        <w:t>db.GetAllEmployees</w:t>
      </w:r>
      <w:proofErr w:type="spellEnd"/>
      <w:proofErr w:type="gramEnd"/>
      <w:r w:rsidRPr="00FF6211">
        <w:rPr>
          <w:rFonts w:ascii="Consolas" w:eastAsia="Consolas" w:hAnsi="Consolas" w:cs="Consolas"/>
          <w:sz w:val="20"/>
          <w:szCs w:val="20"/>
          <w:lang w:val="en-US"/>
        </w:rPr>
        <w:t xml:space="preserve">(); // camelCase </w:t>
      </w:r>
      <w:r>
        <w:rPr>
          <w:rFonts w:ascii="Consolas" w:eastAsia="Consolas" w:hAnsi="Consolas" w:cs="Consolas"/>
          <w:sz w:val="20"/>
          <w:szCs w:val="20"/>
        </w:rPr>
        <w:t>для</w:t>
      </w:r>
      <w:r w:rsidRPr="00FF6211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переменной</w:t>
      </w:r>
      <w:r w:rsidRPr="00FF6211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18C59304" w14:textId="77777777" w:rsidR="00370DE2" w:rsidRDefault="00000000">
      <w:pPr>
        <w:pStyle w:val="2"/>
      </w:pPr>
      <w:r>
        <w:t xml:space="preserve">5.2. Использование </w:t>
      </w:r>
      <w:proofErr w:type="spellStart"/>
      <w:r>
        <w:t>using</w:t>
      </w:r>
      <w:proofErr w:type="spellEnd"/>
      <w:r>
        <w:t xml:space="preserve"> для </w:t>
      </w:r>
      <w:proofErr w:type="spellStart"/>
      <w:r>
        <w:t>IDisposable</w:t>
      </w:r>
      <w:proofErr w:type="spellEnd"/>
    </w:p>
    <w:p w14:paraId="6EA5B700" w14:textId="77777777" w:rsidR="00370DE2" w:rsidRDefault="00000000">
      <w:pPr>
        <w:spacing w:after="120"/>
      </w:pPr>
      <w:r>
        <w:rPr>
          <w:b/>
          <w:bCs/>
        </w:rPr>
        <w:t xml:space="preserve">Корректная работа с </w:t>
      </w:r>
      <w:proofErr w:type="spellStart"/>
      <w:r>
        <w:rPr>
          <w:b/>
          <w:bCs/>
        </w:rPr>
        <w:t>SqlConnection</w:t>
      </w:r>
      <w:proofErr w:type="spellEnd"/>
      <w:r>
        <w:rPr>
          <w:b/>
          <w:bCs/>
        </w:rPr>
        <w:t>:</w:t>
      </w:r>
    </w:p>
    <w:p w14:paraId="40F64689" w14:textId="77777777" w:rsidR="00FF6211" w:rsidRDefault="00000000">
      <w:pPr>
        <w:shd w:val="clear" w:color="auto" w:fill="F5F5F5"/>
        <w:spacing w:before="100" w:after="100"/>
        <w:rPr>
          <w:rFonts w:ascii="Consolas" w:eastAsia="Consolas" w:hAnsi="Consolas" w:cs="Consolas"/>
          <w:sz w:val="20"/>
          <w:szCs w:val="20"/>
          <w:lang w:val="en-US"/>
        </w:rPr>
      </w:pPr>
      <w:r w:rsidRPr="00FF6211">
        <w:rPr>
          <w:rFonts w:ascii="Consolas" w:eastAsia="Consolas" w:hAnsi="Consolas" w:cs="Consolas"/>
          <w:sz w:val="20"/>
          <w:szCs w:val="20"/>
          <w:lang w:val="en-US"/>
        </w:rPr>
        <w:t xml:space="preserve">using (var conn = </w:t>
      </w:r>
      <w:proofErr w:type="spellStart"/>
      <w:proofErr w:type="gramStart"/>
      <w:r w:rsidRPr="00FF6211">
        <w:rPr>
          <w:rFonts w:ascii="Consolas" w:eastAsia="Consolas" w:hAnsi="Consolas" w:cs="Consolas"/>
          <w:sz w:val="20"/>
          <w:szCs w:val="20"/>
          <w:lang w:val="en-US"/>
        </w:rPr>
        <w:t>GetConnection</w:t>
      </w:r>
      <w:proofErr w:type="spellEnd"/>
      <w:r w:rsidRPr="00FF6211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F6211">
        <w:rPr>
          <w:rFonts w:ascii="Consolas" w:eastAsia="Consolas" w:hAnsi="Consolas" w:cs="Consolas"/>
          <w:sz w:val="20"/>
          <w:szCs w:val="20"/>
          <w:lang w:val="en-US"/>
        </w:rPr>
        <w:t>))</w:t>
      </w:r>
    </w:p>
    <w:p w14:paraId="1A087D28" w14:textId="19392968" w:rsidR="00FF6211" w:rsidRDefault="00000000">
      <w:pPr>
        <w:shd w:val="clear" w:color="auto" w:fill="F5F5F5"/>
        <w:spacing w:before="100" w:after="100"/>
        <w:rPr>
          <w:rFonts w:ascii="Consolas" w:eastAsia="Consolas" w:hAnsi="Consolas" w:cs="Consolas"/>
          <w:sz w:val="20"/>
          <w:szCs w:val="20"/>
          <w:lang w:val="en-US"/>
        </w:rPr>
      </w:pPr>
      <w:r w:rsidRPr="00FF6211">
        <w:rPr>
          <w:rFonts w:ascii="Consolas" w:eastAsia="Consolas" w:hAnsi="Consolas" w:cs="Consolas"/>
          <w:sz w:val="20"/>
          <w:szCs w:val="20"/>
          <w:lang w:val="en-US"/>
        </w:rPr>
        <w:lastRenderedPageBreak/>
        <w:t xml:space="preserve"> {</w:t>
      </w:r>
    </w:p>
    <w:p w14:paraId="2F1FEE6F" w14:textId="77777777" w:rsidR="00FF6211" w:rsidRDefault="00000000">
      <w:pPr>
        <w:shd w:val="clear" w:color="auto" w:fill="F5F5F5"/>
        <w:spacing w:before="100" w:after="100"/>
        <w:rPr>
          <w:rFonts w:ascii="Consolas" w:eastAsia="Consolas" w:hAnsi="Consolas" w:cs="Consolas"/>
          <w:sz w:val="20"/>
          <w:szCs w:val="20"/>
          <w:lang w:val="en-US"/>
        </w:rPr>
      </w:pPr>
      <w:r w:rsidRPr="00FF6211">
        <w:rPr>
          <w:rFonts w:ascii="Consolas" w:eastAsia="Consolas" w:hAnsi="Consolas" w:cs="Consolas"/>
          <w:sz w:val="20"/>
          <w:szCs w:val="20"/>
          <w:lang w:val="en-US"/>
        </w:rPr>
        <w:t xml:space="preserve">     </w:t>
      </w:r>
      <w:proofErr w:type="spellStart"/>
      <w:proofErr w:type="gramStart"/>
      <w:r w:rsidRPr="00FF6211">
        <w:rPr>
          <w:rFonts w:ascii="Consolas" w:eastAsia="Consolas" w:hAnsi="Consolas" w:cs="Consolas"/>
          <w:sz w:val="20"/>
          <w:szCs w:val="20"/>
          <w:lang w:val="en-US"/>
        </w:rPr>
        <w:t>conn.Open</w:t>
      </w:r>
      <w:proofErr w:type="spellEnd"/>
      <w:proofErr w:type="gramEnd"/>
      <w:r w:rsidRPr="00FF6211">
        <w:rPr>
          <w:rFonts w:ascii="Consolas" w:eastAsia="Consolas" w:hAnsi="Consolas" w:cs="Consolas"/>
          <w:sz w:val="20"/>
          <w:szCs w:val="20"/>
          <w:lang w:val="en-US"/>
        </w:rPr>
        <w:t>();</w:t>
      </w:r>
    </w:p>
    <w:p w14:paraId="7918D104" w14:textId="77777777" w:rsidR="00FF6211" w:rsidRDefault="00000000">
      <w:pPr>
        <w:shd w:val="clear" w:color="auto" w:fill="F5F5F5"/>
        <w:spacing w:before="100" w:after="100"/>
        <w:rPr>
          <w:rFonts w:ascii="Consolas" w:eastAsia="Consolas" w:hAnsi="Consolas" w:cs="Consolas"/>
          <w:sz w:val="20"/>
          <w:szCs w:val="20"/>
          <w:lang w:val="en-US"/>
        </w:rPr>
      </w:pPr>
      <w:r w:rsidRPr="00FF6211">
        <w:rPr>
          <w:rFonts w:ascii="Consolas" w:eastAsia="Consolas" w:hAnsi="Consolas" w:cs="Consolas"/>
          <w:sz w:val="20"/>
          <w:szCs w:val="20"/>
          <w:lang w:val="en-US"/>
        </w:rPr>
        <w:t xml:space="preserve">     using (var </w:t>
      </w:r>
      <w:proofErr w:type="spellStart"/>
      <w:r w:rsidRPr="00FF6211">
        <w:rPr>
          <w:rFonts w:ascii="Consolas" w:eastAsia="Consolas" w:hAnsi="Consolas" w:cs="Consolas"/>
          <w:sz w:val="20"/>
          <w:szCs w:val="20"/>
          <w:lang w:val="en-US"/>
        </w:rPr>
        <w:t>cmd</w:t>
      </w:r>
      <w:proofErr w:type="spellEnd"/>
      <w:r w:rsidRPr="00FF6211">
        <w:rPr>
          <w:rFonts w:ascii="Consolas" w:eastAsia="Consolas" w:hAnsi="Consolas" w:cs="Consolas"/>
          <w:sz w:val="20"/>
          <w:szCs w:val="20"/>
          <w:lang w:val="en-US"/>
        </w:rPr>
        <w:t xml:space="preserve"> = new </w:t>
      </w:r>
      <w:proofErr w:type="spellStart"/>
      <w:proofErr w:type="gramStart"/>
      <w:r w:rsidRPr="00FF6211">
        <w:rPr>
          <w:rFonts w:ascii="Consolas" w:eastAsia="Consolas" w:hAnsi="Consolas" w:cs="Consolas"/>
          <w:sz w:val="20"/>
          <w:szCs w:val="20"/>
          <w:lang w:val="en-US"/>
        </w:rPr>
        <w:t>SqlCommand</w:t>
      </w:r>
      <w:proofErr w:type="spellEnd"/>
      <w:r w:rsidRPr="00FF6211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F6211">
        <w:rPr>
          <w:rFonts w:ascii="Consolas" w:eastAsia="Consolas" w:hAnsi="Consolas" w:cs="Consolas"/>
          <w:sz w:val="20"/>
          <w:szCs w:val="20"/>
          <w:lang w:val="en-US"/>
        </w:rPr>
        <w:t>query, conn))</w:t>
      </w:r>
    </w:p>
    <w:p w14:paraId="45F256AE" w14:textId="77777777" w:rsidR="00FF6211" w:rsidRDefault="00000000">
      <w:pPr>
        <w:shd w:val="clear" w:color="auto" w:fill="F5F5F5"/>
        <w:spacing w:before="100" w:after="100"/>
        <w:rPr>
          <w:rFonts w:ascii="Consolas" w:eastAsia="Consolas" w:hAnsi="Consolas" w:cs="Consolas"/>
          <w:sz w:val="20"/>
          <w:szCs w:val="20"/>
          <w:lang w:val="en-US"/>
        </w:rPr>
      </w:pPr>
      <w:r w:rsidRPr="00FF6211">
        <w:rPr>
          <w:rFonts w:ascii="Consolas" w:eastAsia="Consolas" w:hAnsi="Consolas" w:cs="Consolas"/>
          <w:sz w:val="20"/>
          <w:szCs w:val="20"/>
          <w:lang w:val="en-US"/>
        </w:rPr>
        <w:t xml:space="preserve">     {</w:t>
      </w:r>
    </w:p>
    <w:p w14:paraId="3DFF0514" w14:textId="77777777" w:rsidR="00FF6211" w:rsidRDefault="00000000">
      <w:pPr>
        <w:shd w:val="clear" w:color="auto" w:fill="F5F5F5"/>
        <w:spacing w:before="100" w:after="100"/>
        <w:rPr>
          <w:rFonts w:ascii="Consolas" w:eastAsia="Consolas" w:hAnsi="Consolas" w:cs="Consolas"/>
          <w:sz w:val="20"/>
          <w:szCs w:val="20"/>
          <w:lang w:val="en-US"/>
        </w:rPr>
      </w:pPr>
      <w:r w:rsidRPr="00FF6211">
        <w:rPr>
          <w:rFonts w:ascii="Consolas" w:eastAsia="Consolas" w:hAnsi="Consolas" w:cs="Consolas"/>
          <w:sz w:val="20"/>
          <w:szCs w:val="20"/>
          <w:lang w:val="en-US"/>
        </w:rPr>
        <w:t xml:space="preserve">         </w:t>
      </w:r>
      <w:proofErr w:type="spellStart"/>
      <w:proofErr w:type="gramStart"/>
      <w:r w:rsidRPr="00FF6211">
        <w:rPr>
          <w:rFonts w:ascii="Consolas" w:eastAsia="Consolas" w:hAnsi="Consolas" w:cs="Consolas"/>
          <w:sz w:val="20"/>
          <w:szCs w:val="20"/>
          <w:lang w:val="en-US"/>
        </w:rPr>
        <w:t>cmd.ExecuteNonQuery</w:t>
      </w:r>
      <w:proofErr w:type="spellEnd"/>
      <w:proofErr w:type="gramEnd"/>
      <w:r w:rsidRPr="00FF6211">
        <w:rPr>
          <w:rFonts w:ascii="Consolas" w:eastAsia="Consolas" w:hAnsi="Consolas" w:cs="Consolas"/>
          <w:sz w:val="20"/>
          <w:szCs w:val="20"/>
          <w:lang w:val="en-US"/>
        </w:rPr>
        <w:t>();</w:t>
      </w:r>
    </w:p>
    <w:p w14:paraId="756E0816" w14:textId="77777777" w:rsidR="00FF6211" w:rsidRDefault="00000000">
      <w:pPr>
        <w:shd w:val="clear" w:color="auto" w:fill="F5F5F5"/>
        <w:spacing w:before="100" w:after="100"/>
        <w:rPr>
          <w:rFonts w:ascii="Consolas" w:eastAsia="Consolas" w:hAnsi="Consolas" w:cs="Consolas"/>
          <w:sz w:val="20"/>
          <w:szCs w:val="20"/>
          <w:lang w:val="en-US"/>
        </w:rPr>
      </w:pPr>
      <w:r w:rsidRPr="00FF6211">
        <w:rPr>
          <w:rFonts w:ascii="Consolas" w:eastAsia="Consolas" w:hAnsi="Consolas" w:cs="Consolas"/>
          <w:sz w:val="20"/>
          <w:szCs w:val="20"/>
          <w:lang w:val="en-US"/>
        </w:rPr>
        <w:t xml:space="preserve">     }</w:t>
      </w:r>
    </w:p>
    <w:p w14:paraId="666A5DD4" w14:textId="7B729293" w:rsidR="00370DE2" w:rsidRPr="00FF6211" w:rsidRDefault="00000000">
      <w:pPr>
        <w:shd w:val="clear" w:color="auto" w:fill="F5F5F5"/>
        <w:spacing w:before="100" w:after="100"/>
        <w:rPr>
          <w:lang w:val="en-US"/>
        </w:rPr>
      </w:pPr>
      <w:r w:rsidRPr="00FF6211">
        <w:rPr>
          <w:rFonts w:ascii="Consolas" w:eastAsia="Consolas" w:hAnsi="Consolas" w:cs="Consolas"/>
          <w:sz w:val="20"/>
          <w:szCs w:val="20"/>
          <w:lang w:val="en-US"/>
        </w:rPr>
        <w:t xml:space="preserve"> }</w:t>
      </w:r>
    </w:p>
    <w:p w14:paraId="199E7E56" w14:textId="77777777" w:rsidR="00370DE2" w:rsidRDefault="00000000">
      <w:pPr>
        <w:pStyle w:val="2"/>
      </w:pPr>
      <w:r>
        <w:t>5.3. Использование LINQ</w:t>
      </w:r>
    </w:p>
    <w:p w14:paraId="7061676E" w14:textId="77777777" w:rsidR="00370DE2" w:rsidRDefault="00000000">
      <w:pPr>
        <w:spacing w:after="120"/>
      </w:pPr>
      <w:r>
        <w:rPr>
          <w:b/>
          <w:bCs/>
        </w:rPr>
        <w:t>Фильтрация данных с помощью LINQ:</w:t>
      </w:r>
    </w:p>
    <w:p w14:paraId="63C9DE05" w14:textId="77777777" w:rsidR="00370DE2" w:rsidRPr="00FF6211" w:rsidRDefault="00000000">
      <w:pPr>
        <w:shd w:val="clear" w:color="auto" w:fill="F5F5F5"/>
        <w:spacing w:before="100" w:after="100"/>
        <w:rPr>
          <w:lang w:val="en-US"/>
        </w:rPr>
      </w:pPr>
      <w:proofErr w:type="spellStart"/>
      <w:r w:rsidRPr="00FF6211">
        <w:rPr>
          <w:rFonts w:ascii="Consolas" w:eastAsia="Consolas" w:hAnsi="Consolas" w:cs="Consolas"/>
          <w:sz w:val="20"/>
          <w:szCs w:val="20"/>
          <w:lang w:val="en-US"/>
        </w:rPr>
        <w:t>dgPayroll.ItemsSource</w:t>
      </w:r>
      <w:proofErr w:type="spellEnd"/>
      <w:r w:rsidRPr="00FF6211">
        <w:rPr>
          <w:rFonts w:ascii="Consolas" w:eastAsia="Consolas" w:hAnsi="Consolas" w:cs="Consolas"/>
          <w:sz w:val="20"/>
          <w:szCs w:val="20"/>
          <w:lang w:val="en-US"/>
        </w:rPr>
        <w:t xml:space="preserve"> = _</w:t>
      </w:r>
      <w:proofErr w:type="spellStart"/>
      <w:r w:rsidRPr="00FF6211">
        <w:rPr>
          <w:rFonts w:ascii="Consolas" w:eastAsia="Consolas" w:hAnsi="Consolas" w:cs="Consolas"/>
          <w:sz w:val="20"/>
          <w:szCs w:val="20"/>
          <w:lang w:val="en-US"/>
        </w:rPr>
        <w:t>allPayrolls.Where</w:t>
      </w:r>
      <w:proofErr w:type="spellEnd"/>
      <w:r w:rsidRPr="00FF6211">
        <w:rPr>
          <w:rFonts w:ascii="Consolas" w:eastAsia="Consolas" w:hAnsi="Consolas" w:cs="Consolas"/>
          <w:sz w:val="20"/>
          <w:szCs w:val="20"/>
          <w:lang w:val="en-US"/>
        </w:rPr>
        <w:t xml:space="preserve">(p =&gt;     </w:t>
      </w:r>
      <w:proofErr w:type="spellStart"/>
      <w:proofErr w:type="gramStart"/>
      <w:r w:rsidRPr="00FF6211">
        <w:rPr>
          <w:rFonts w:ascii="Consolas" w:eastAsia="Consolas" w:hAnsi="Consolas" w:cs="Consolas"/>
          <w:sz w:val="20"/>
          <w:szCs w:val="20"/>
          <w:lang w:val="en-US"/>
        </w:rPr>
        <w:t>p.EmployeeName.ToLower</w:t>
      </w:r>
      <w:proofErr w:type="spellEnd"/>
      <w:proofErr w:type="gramEnd"/>
      <w:r w:rsidRPr="00FF6211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Start"/>
      <w:r w:rsidRPr="00FF6211">
        <w:rPr>
          <w:rFonts w:ascii="Consolas" w:eastAsia="Consolas" w:hAnsi="Consolas" w:cs="Consolas"/>
          <w:sz w:val="20"/>
          <w:szCs w:val="20"/>
          <w:lang w:val="en-US"/>
        </w:rPr>
        <w:t>).Contains</w:t>
      </w:r>
      <w:proofErr w:type="gramEnd"/>
      <w:r w:rsidRPr="00FF6211">
        <w:rPr>
          <w:rFonts w:ascii="Consolas" w:eastAsia="Consolas" w:hAnsi="Consolas" w:cs="Consolas"/>
          <w:sz w:val="20"/>
          <w:szCs w:val="20"/>
          <w:lang w:val="en-US"/>
        </w:rPr>
        <w:t>(search</w:t>
      </w:r>
      <w:proofErr w:type="gramStart"/>
      <w:r w:rsidRPr="00FF6211">
        <w:rPr>
          <w:rFonts w:ascii="Consolas" w:eastAsia="Consolas" w:hAnsi="Consolas" w:cs="Consolas"/>
          <w:sz w:val="20"/>
          <w:szCs w:val="20"/>
          <w:lang w:val="en-US"/>
        </w:rPr>
        <w:t>) ).</w:t>
      </w:r>
      <w:proofErr w:type="spellStart"/>
      <w:r w:rsidRPr="00FF6211">
        <w:rPr>
          <w:rFonts w:ascii="Consolas" w:eastAsia="Consolas" w:hAnsi="Consolas" w:cs="Consolas"/>
          <w:sz w:val="20"/>
          <w:szCs w:val="20"/>
          <w:lang w:val="en-US"/>
        </w:rPr>
        <w:t>ToList</w:t>
      </w:r>
      <w:proofErr w:type="spellEnd"/>
      <w:proofErr w:type="gramEnd"/>
      <w:r w:rsidRPr="00FF6211">
        <w:rPr>
          <w:rFonts w:ascii="Consolas" w:eastAsia="Consolas" w:hAnsi="Consolas" w:cs="Consolas"/>
          <w:sz w:val="20"/>
          <w:szCs w:val="20"/>
          <w:lang w:val="en-US"/>
        </w:rPr>
        <w:t>();</w:t>
      </w:r>
    </w:p>
    <w:p w14:paraId="525757C8" w14:textId="77777777" w:rsidR="00370DE2" w:rsidRDefault="00000000">
      <w:pPr>
        <w:pStyle w:val="2"/>
      </w:pPr>
      <w:r>
        <w:t>5.4. Интерполяция строк</w:t>
      </w:r>
    </w:p>
    <w:p w14:paraId="7BCF780F" w14:textId="77777777" w:rsidR="00370DE2" w:rsidRDefault="00000000">
      <w:pPr>
        <w:spacing w:after="120"/>
      </w:pPr>
      <w:r>
        <w:rPr>
          <w:b/>
          <w:bCs/>
        </w:rPr>
        <w:t>Использование интерполяции вместо конкатенации:</w:t>
      </w:r>
    </w:p>
    <w:p w14:paraId="75A19D44" w14:textId="77777777" w:rsidR="00FF6211" w:rsidRDefault="00000000">
      <w:pPr>
        <w:shd w:val="clear" w:color="auto" w:fill="F5F5F5"/>
        <w:spacing w:before="100" w:after="240"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// Правильно: </w:t>
      </w:r>
      <w:proofErr w:type="spellStart"/>
      <w:r>
        <w:rPr>
          <w:rFonts w:ascii="Consolas" w:eastAsia="Consolas" w:hAnsi="Consolas" w:cs="Consolas"/>
          <w:sz w:val="20"/>
          <w:szCs w:val="20"/>
        </w:rPr>
        <w:t>MessageBox.Show</w:t>
      </w:r>
      <w:proofErr w:type="spellEnd"/>
      <w:r>
        <w:rPr>
          <w:rFonts w:ascii="Consolas" w:eastAsia="Consolas" w:hAnsi="Consolas" w:cs="Consolas"/>
          <w:sz w:val="20"/>
          <w:szCs w:val="20"/>
        </w:rPr>
        <w:t>($"Ошибка загрузки: {</w:t>
      </w:r>
      <w:proofErr w:type="spellStart"/>
      <w:r>
        <w:rPr>
          <w:rFonts w:ascii="Consolas" w:eastAsia="Consolas" w:hAnsi="Consolas" w:cs="Consolas"/>
          <w:sz w:val="20"/>
          <w:szCs w:val="20"/>
        </w:rPr>
        <w:t>ex.Message</w:t>
      </w:r>
      <w:proofErr w:type="spellEnd"/>
      <w:r>
        <w:rPr>
          <w:rFonts w:ascii="Consolas" w:eastAsia="Consolas" w:hAnsi="Consolas" w:cs="Consolas"/>
          <w:sz w:val="20"/>
          <w:szCs w:val="20"/>
        </w:rPr>
        <w:t>}", "Ошибка");</w:t>
      </w:r>
    </w:p>
    <w:p w14:paraId="613DC092" w14:textId="32BD3423" w:rsidR="00370DE2" w:rsidRPr="00FF6211" w:rsidRDefault="00000000">
      <w:pPr>
        <w:shd w:val="clear" w:color="auto" w:fill="F5F5F5"/>
        <w:spacing w:before="100" w:after="240"/>
        <w:rPr>
          <w:lang w:val="en-US"/>
        </w:rPr>
      </w:pPr>
      <w:r w:rsidRPr="00FF6211">
        <w:rPr>
          <w:rFonts w:ascii="Consolas" w:eastAsia="Consolas" w:hAnsi="Consolas" w:cs="Consolas"/>
          <w:sz w:val="20"/>
          <w:szCs w:val="20"/>
          <w:lang w:val="en-US"/>
        </w:rPr>
        <w:t xml:space="preserve">// </w:t>
      </w:r>
      <w:r>
        <w:rPr>
          <w:rFonts w:ascii="Consolas" w:eastAsia="Consolas" w:hAnsi="Consolas" w:cs="Consolas"/>
          <w:sz w:val="20"/>
          <w:szCs w:val="20"/>
        </w:rPr>
        <w:t>Вместо</w:t>
      </w:r>
      <w:r w:rsidRPr="00FF6211">
        <w:rPr>
          <w:rFonts w:ascii="Consolas" w:eastAsia="Consolas" w:hAnsi="Consolas" w:cs="Consolas"/>
          <w:sz w:val="20"/>
          <w:szCs w:val="20"/>
          <w:lang w:val="en-US"/>
        </w:rPr>
        <w:t xml:space="preserve">: </w:t>
      </w:r>
      <w:proofErr w:type="spellStart"/>
      <w:r w:rsidRPr="00FF6211">
        <w:rPr>
          <w:rFonts w:ascii="Consolas" w:eastAsia="Consolas" w:hAnsi="Consolas" w:cs="Consolas"/>
          <w:sz w:val="20"/>
          <w:szCs w:val="20"/>
          <w:lang w:val="en-US"/>
        </w:rPr>
        <w:t>MessageBox.Show</w:t>
      </w:r>
      <w:proofErr w:type="spellEnd"/>
      <w:r w:rsidRPr="00FF6211">
        <w:rPr>
          <w:rFonts w:ascii="Consolas" w:eastAsia="Consolas" w:hAnsi="Consolas" w:cs="Consolas"/>
          <w:sz w:val="20"/>
          <w:szCs w:val="20"/>
          <w:lang w:val="en-US"/>
        </w:rPr>
        <w:t>("</w:t>
      </w:r>
      <w:r>
        <w:rPr>
          <w:rFonts w:ascii="Consolas" w:eastAsia="Consolas" w:hAnsi="Consolas" w:cs="Consolas"/>
          <w:sz w:val="20"/>
          <w:szCs w:val="20"/>
        </w:rPr>
        <w:t>Ошибка</w:t>
      </w:r>
      <w:r w:rsidRPr="00FF6211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загрузки</w:t>
      </w:r>
      <w:r w:rsidRPr="00FF6211">
        <w:rPr>
          <w:rFonts w:ascii="Consolas" w:eastAsia="Consolas" w:hAnsi="Consolas" w:cs="Consolas"/>
          <w:sz w:val="20"/>
          <w:szCs w:val="20"/>
          <w:lang w:val="en-US"/>
        </w:rPr>
        <w:t xml:space="preserve">: " + </w:t>
      </w:r>
      <w:proofErr w:type="spellStart"/>
      <w:proofErr w:type="gramStart"/>
      <w:r w:rsidRPr="00FF6211">
        <w:rPr>
          <w:rFonts w:ascii="Consolas" w:eastAsia="Consolas" w:hAnsi="Consolas" w:cs="Consolas"/>
          <w:sz w:val="20"/>
          <w:szCs w:val="20"/>
          <w:lang w:val="en-US"/>
        </w:rPr>
        <w:t>ex.Message</w:t>
      </w:r>
      <w:proofErr w:type="spellEnd"/>
      <w:proofErr w:type="gramEnd"/>
      <w:r w:rsidRPr="00FF6211">
        <w:rPr>
          <w:rFonts w:ascii="Consolas" w:eastAsia="Consolas" w:hAnsi="Consolas" w:cs="Consolas"/>
          <w:sz w:val="20"/>
          <w:szCs w:val="20"/>
          <w:lang w:val="en-US"/>
        </w:rPr>
        <w:t>, "</w:t>
      </w:r>
      <w:r>
        <w:rPr>
          <w:rFonts w:ascii="Consolas" w:eastAsia="Consolas" w:hAnsi="Consolas" w:cs="Consolas"/>
          <w:sz w:val="20"/>
          <w:szCs w:val="20"/>
        </w:rPr>
        <w:t>Ошибка</w:t>
      </w:r>
      <w:r w:rsidRPr="00FF6211">
        <w:rPr>
          <w:rFonts w:ascii="Consolas" w:eastAsia="Consolas" w:hAnsi="Consolas" w:cs="Consolas"/>
          <w:sz w:val="20"/>
          <w:szCs w:val="20"/>
          <w:lang w:val="en-US"/>
        </w:rPr>
        <w:t>");</w:t>
      </w:r>
    </w:p>
    <w:p w14:paraId="19119B40" w14:textId="77777777" w:rsidR="00370DE2" w:rsidRDefault="00000000">
      <w:pPr>
        <w:pStyle w:val="1"/>
      </w:pPr>
      <w:r>
        <w:t>6. Рекомендации по улучшению</w:t>
      </w:r>
    </w:p>
    <w:p w14:paraId="537DA38A" w14:textId="77777777" w:rsidR="00370DE2" w:rsidRDefault="00000000">
      <w:pPr>
        <w:spacing w:after="120"/>
      </w:pPr>
      <w:r>
        <w:t>Несмотря на высокий уровень соответствия стандартам, можно отметить следующие возможные улучшения:</w:t>
      </w:r>
    </w:p>
    <w:p w14:paraId="15F7D54E" w14:textId="77777777" w:rsidR="00370DE2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Добавить XML-комментарии</w:t>
      </w:r>
      <w:r>
        <w:t xml:space="preserve"> для публичных классов и методов для автоматической генерации документации;</w:t>
      </w:r>
    </w:p>
    <w:p w14:paraId="5FBEC197" w14:textId="77777777" w:rsidR="00370DE2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Рассмотреть использование </w:t>
      </w:r>
      <w:proofErr w:type="spellStart"/>
      <w:r>
        <w:rPr>
          <w:b/>
          <w:bCs/>
        </w:rPr>
        <w:t>async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await</w:t>
      </w:r>
      <w:proofErr w:type="spellEnd"/>
      <w:r>
        <w:t xml:space="preserve"> для операций работы с базой данных для повышения отзывчивости интерфейса;</w:t>
      </w:r>
    </w:p>
    <w:p w14:paraId="341596CC" w14:textId="77777777" w:rsidR="00370DE2" w:rsidRDefault="00000000">
      <w:pPr>
        <w:pStyle w:val="a4"/>
        <w:numPr>
          <w:ilvl w:val="0"/>
          <w:numId w:val="2"/>
        </w:numPr>
        <w:spacing w:after="240"/>
      </w:pPr>
      <w:r>
        <w:rPr>
          <w:b/>
          <w:bCs/>
        </w:rPr>
        <w:t>Добавить логирование</w:t>
      </w:r>
      <w:r>
        <w:t xml:space="preserve"> критических операций для упрощения отладки.</w:t>
      </w:r>
    </w:p>
    <w:p w14:paraId="3B46DAE3" w14:textId="77777777" w:rsidR="00370DE2" w:rsidRDefault="00000000">
      <w:pPr>
        <w:pStyle w:val="1"/>
      </w:pPr>
      <w:r>
        <w:t>7. Заключение</w:t>
      </w:r>
    </w:p>
    <w:p w14:paraId="28481AF2" w14:textId="77777777" w:rsidR="00370DE2" w:rsidRDefault="00000000">
      <w:pPr>
        <w:spacing w:after="120"/>
      </w:pPr>
      <w:r>
        <w:t>По результатам проведенной оценки установлено, что исходный код информационной системы «Радость бухгалтера» в полной мере соответствует официальным стандартам кодирования C# и рекомендациям Microsoft.</w:t>
      </w:r>
    </w:p>
    <w:p w14:paraId="05B3AC98" w14:textId="70005EBB" w:rsidR="00370DE2" w:rsidRPr="00FF6211" w:rsidRDefault="00000000" w:rsidP="00FF6211">
      <w:pPr>
        <w:spacing w:after="120"/>
        <w:rPr>
          <w:lang w:val="en-US"/>
        </w:rPr>
      </w:pPr>
      <w:r>
        <w:t xml:space="preserve">Код демонстрирует высокий уровень качества: правильное именование идентификаторов, консистентное форматирование, применение современных конструкций языка (LINQ, интерполяция строк), корректная работа с ресурсами через </w:t>
      </w:r>
      <w:proofErr w:type="spellStart"/>
      <w:r>
        <w:t>using</w:t>
      </w:r>
      <w:proofErr w:type="spellEnd"/>
      <w:r>
        <w:t>-блоки, адекватная обработка исключений.</w:t>
      </w:r>
    </w:p>
    <w:sectPr w:rsidR="00370DE2" w:rsidRPr="00FF6211">
      <w:pgSz w:w="11906" w:h="16838"/>
      <w:pgMar w:top="1440" w:right="1134" w:bottom="1440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2318E"/>
    <w:multiLevelType w:val="hybridMultilevel"/>
    <w:tmpl w:val="8E060CAC"/>
    <w:lvl w:ilvl="0" w:tplc="73526CE8">
      <w:start w:val="1"/>
      <w:numFmt w:val="decimal"/>
      <w:lvlText w:val="%1."/>
      <w:lvlJc w:val="left"/>
      <w:pPr>
        <w:ind w:left="720" w:hanging="360"/>
      </w:pPr>
    </w:lvl>
    <w:lvl w:ilvl="1" w:tplc="9852EED8">
      <w:numFmt w:val="decimal"/>
      <w:lvlText w:val=""/>
      <w:lvlJc w:val="left"/>
    </w:lvl>
    <w:lvl w:ilvl="2" w:tplc="9E303840">
      <w:numFmt w:val="decimal"/>
      <w:lvlText w:val=""/>
      <w:lvlJc w:val="left"/>
    </w:lvl>
    <w:lvl w:ilvl="3" w:tplc="6AD62458">
      <w:numFmt w:val="decimal"/>
      <w:lvlText w:val=""/>
      <w:lvlJc w:val="left"/>
    </w:lvl>
    <w:lvl w:ilvl="4" w:tplc="AFBE79CC">
      <w:numFmt w:val="decimal"/>
      <w:lvlText w:val=""/>
      <w:lvlJc w:val="left"/>
    </w:lvl>
    <w:lvl w:ilvl="5" w:tplc="EEE427AE">
      <w:numFmt w:val="decimal"/>
      <w:lvlText w:val=""/>
      <w:lvlJc w:val="left"/>
    </w:lvl>
    <w:lvl w:ilvl="6" w:tplc="B2FE421E">
      <w:numFmt w:val="decimal"/>
      <w:lvlText w:val=""/>
      <w:lvlJc w:val="left"/>
    </w:lvl>
    <w:lvl w:ilvl="7" w:tplc="CAE2FE1A">
      <w:numFmt w:val="decimal"/>
      <w:lvlText w:val=""/>
      <w:lvlJc w:val="left"/>
    </w:lvl>
    <w:lvl w:ilvl="8" w:tplc="D2F6AA06">
      <w:numFmt w:val="decimal"/>
      <w:lvlText w:val=""/>
      <w:lvlJc w:val="left"/>
    </w:lvl>
  </w:abstractNum>
  <w:abstractNum w:abstractNumId="1" w15:restartNumberingAfterBreak="0">
    <w:nsid w:val="2C740994"/>
    <w:multiLevelType w:val="hybridMultilevel"/>
    <w:tmpl w:val="65D4F0A6"/>
    <w:lvl w:ilvl="0" w:tplc="B33C865E">
      <w:start w:val="1"/>
      <w:numFmt w:val="bullet"/>
      <w:lvlText w:val="●"/>
      <w:lvlJc w:val="left"/>
      <w:pPr>
        <w:ind w:left="720" w:hanging="360"/>
      </w:pPr>
    </w:lvl>
    <w:lvl w:ilvl="1" w:tplc="2E106B6C">
      <w:start w:val="1"/>
      <w:numFmt w:val="bullet"/>
      <w:lvlText w:val="○"/>
      <w:lvlJc w:val="left"/>
      <w:pPr>
        <w:ind w:left="1440" w:hanging="360"/>
      </w:pPr>
    </w:lvl>
    <w:lvl w:ilvl="2" w:tplc="868A0538">
      <w:start w:val="1"/>
      <w:numFmt w:val="bullet"/>
      <w:lvlText w:val="■"/>
      <w:lvlJc w:val="left"/>
      <w:pPr>
        <w:ind w:left="2160" w:hanging="360"/>
      </w:pPr>
    </w:lvl>
    <w:lvl w:ilvl="3" w:tplc="83C0FBB6">
      <w:start w:val="1"/>
      <w:numFmt w:val="bullet"/>
      <w:lvlText w:val="●"/>
      <w:lvlJc w:val="left"/>
      <w:pPr>
        <w:ind w:left="2880" w:hanging="360"/>
      </w:pPr>
    </w:lvl>
    <w:lvl w:ilvl="4" w:tplc="35E27D6C">
      <w:start w:val="1"/>
      <w:numFmt w:val="bullet"/>
      <w:lvlText w:val="○"/>
      <w:lvlJc w:val="left"/>
      <w:pPr>
        <w:ind w:left="3600" w:hanging="360"/>
      </w:pPr>
    </w:lvl>
    <w:lvl w:ilvl="5" w:tplc="F6082A6E">
      <w:start w:val="1"/>
      <w:numFmt w:val="bullet"/>
      <w:lvlText w:val="■"/>
      <w:lvlJc w:val="left"/>
      <w:pPr>
        <w:ind w:left="4320" w:hanging="360"/>
      </w:pPr>
    </w:lvl>
    <w:lvl w:ilvl="6" w:tplc="04DE3910">
      <w:start w:val="1"/>
      <w:numFmt w:val="bullet"/>
      <w:lvlText w:val="●"/>
      <w:lvlJc w:val="left"/>
      <w:pPr>
        <w:ind w:left="5040" w:hanging="360"/>
      </w:pPr>
    </w:lvl>
    <w:lvl w:ilvl="7" w:tplc="7D0A5E3C">
      <w:start w:val="1"/>
      <w:numFmt w:val="bullet"/>
      <w:lvlText w:val="●"/>
      <w:lvlJc w:val="left"/>
      <w:pPr>
        <w:ind w:left="5760" w:hanging="360"/>
      </w:pPr>
    </w:lvl>
    <w:lvl w:ilvl="8" w:tplc="9B4EA8A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54F5864"/>
    <w:multiLevelType w:val="hybridMultilevel"/>
    <w:tmpl w:val="8FFE9544"/>
    <w:lvl w:ilvl="0" w:tplc="DBC4AFB4">
      <w:start w:val="1"/>
      <w:numFmt w:val="bullet"/>
      <w:lvlText w:val="•"/>
      <w:lvlJc w:val="left"/>
      <w:pPr>
        <w:ind w:left="720" w:hanging="360"/>
      </w:pPr>
    </w:lvl>
    <w:lvl w:ilvl="1" w:tplc="155E2BBA">
      <w:numFmt w:val="decimal"/>
      <w:lvlText w:val=""/>
      <w:lvlJc w:val="left"/>
    </w:lvl>
    <w:lvl w:ilvl="2" w:tplc="CF72E626">
      <w:numFmt w:val="decimal"/>
      <w:lvlText w:val=""/>
      <w:lvlJc w:val="left"/>
    </w:lvl>
    <w:lvl w:ilvl="3" w:tplc="EC786036">
      <w:numFmt w:val="decimal"/>
      <w:lvlText w:val=""/>
      <w:lvlJc w:val="left"/>
    </w:lvl>
    <w:lvl w:ilvl="4" w:tplc="93E8BB84">
      <w:numFmt w:val="decimal"/>
      <w:lvlText w:val=""/>
      <w:lvlJc w:val="left"/>
    </w:lvl>
    <w:lvl w:ilvl="5" w:tplc="653ACFE8">
      <w:numFmt w:val="decimal"/>
      <w:lvlText w:val=""/>
      <w:lvlJc w:val="left"/>
    </w:lvl>
    <w:lvl w:ilvl="6" w:tplc="6E8455A2">
      <w:numFmt w:val="decimal"/>
      <w:lvlText w:val=""/>
      <w:lvlJc w:val="left"/>
    </w:lvl>
    <w:lvl w:ilvl="7" w:tplc="C1485C4E">
      <w:numFmt w:val="decimal"/>
      <w:lvlText w:val=""/>
      <w:lvlJc w:val="left"/>
    </w:lvl>
    <w:lvl w:ilvl="8" w:tplc="A9E64B48">
      <w:numFmt w:val="decimal"/>
      <w:lvlText w:val=""/>
      <w:lvlJc w:val="left"/>
    </w:lvl>
  </w:abstractNum>
  <w:num w:numId="1" w16cid:durableId="871190832">
    <w:abstractNumId w:val="1"/>
    <w:lvlOverride w:ilvl="0">
      <w:startOverride w:val="1"/>
    </w:lvlOverride>
  </w:num>
  <w:num w:numId="2" w16cid:durableId="2096707836">
    <w:abstractNumId w:val="0"/>
    <w:lvlOverride w:ilvl="0">
      <w:startOverride w:val="1"/>
    </w:lvlOverride>
  </w:num>
  <w:num w:numId="3" w16cid:durableId="86560412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0DE2"/>
    <w:rsid w:val="00370DE2"/>
    <w:rsid w:val="00456CBF"/>
    <w:rsid w:val="005405CC"/>
    <w:rsid w:val="00FF6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70E600"/>
  <w15:docId w15:val="{8958710D-33D8-461A-85F6-D57AD95E3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40"/>
      <w:outlineLvl w:val="0"/>
    </w:pPr>
    <w:rPr>
      <w:b/>
      <w:bCs/>
      <w:color w:val="000000"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180"/>
      <w:outlineLvl w:val="1"/>
    </w:pPr>
    <w:rPr>
      <w:b/>
      <w:bCs/>
      <w:color w:val="00000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662</Words>
  <Characters>3774</Characters>
  <Application>Microsoft Office Word</Application>
  <DocSecurity>0</DocSecurity>
  <Lines>31</Lines>
  <Paragraphs>8</Paragraphs>
  <ScaleCrop>false</ScaleCrop>
  <Company/>
  <LinksUpToDate>false</LinksUpToDate>
  <CharactersWithSpaces>4428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Spiridonov Igor</cp:lastModifiedBy>
  <cp:revision>2</cp:revision>
  <dcterms:created xsi:type="dcterms:W3CDTF">2025-12-24T01:43:00Z</dcterms:created>
  <dcterms:modified xsi:type="dcterms:W3CDTF">2025-12-24T01:43:00Z</dcterms:modified>
</cp:coreProperties>
</file>