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</w:pP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E40AF"/>
          <w:sz w:val="64"/>
          <w:szCs w:val="64"/>
        </w:rPr>
        <w:t xml:space="preserve">LoreGraph</w:t>
      </w:r>
    </w:p>
    <w:p>
      <w:pPr>
        <w:spacing w:after="120"/>
        <w:jc w:val="center"/>
      </w:pPr>
      <w:r>
        <w:rPr>
          <w:rFonts w:ascii="Arial" w:cs="Arial" w:eastAsia="Arial" w:hAnsi="Arial"/>
          <w:color w:val="7C3AED"/>
          <w:sz w:val="26"/>
          <w:szCs w:val="26"/>
        </w:rPr>
        <w:t xml:space="preserve">Конструктор интерактивных вики с графом связей</w:t>
      </w:r>
    </w:p>
    <w:p>
      <w:pPr>
        <w:spacing w:after="400"/>
        <w:jc w:val="center"/>
      </w:pPr>
      <w:r>
        <w:rPr>
          <w:rFonts w:ascii="Arial" w:cs="Arial" w:eastAsia="Arial" w:hAnsi="Arial"/>
          <w:color w:val="94A3B8"/>
          <w:sz w:val="22"/>
          <w:szCs w:val="22"/>
        </w:rPr>
        <w:t xml:space="preserve">Учебная практика · Project Plan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1. Технологический стек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Frontend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React 18 + Vite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 — сборка и разработка SPA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TypeScript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 — статическая типизация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Tailwind CSS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 — utility-first CSS-фреймворк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shadcn/ui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 — библиотека UI-компонентов на базе Radix UI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React Router v6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 — маршрутизация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react-force-graph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 — визуализация графа связей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TipTap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 — WYSIWYG-редактор статей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Recharts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 — графики и статистика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Lucide React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 — набор иконок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База данных и бэкенд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Supabase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 — облачная платформа (PostgreSQL + Auth + Storage + REST API)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Supabase Auth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 — авторизация (email/пароль, OAuth Google)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Supabase Storage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 — хранение изображений (обложки миров, статей)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Row Level Security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 — защита данных на уровне БД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Инструменты разработки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Visual Studio Code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 — редактор кода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Git + GitHub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 — версионирование кода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Vercel</w:t>
      </w:r>
      <w:r>
        <w:rPr>
          <w:rFonts w:ascii="Arial" w:cs="Arial" w:eastAsia="Arial" w:hAnsi="Arial"/>
          <w:color w:val="475569"/>
          <w:sz w:val="22"/>
          <w:szCs w:val="22"/>
        </w:rPr>
        <w:t xml:space="preserve"> — хостинг фронтенда (автодеплой из GitHub)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2. Модули системы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Auth Module [ВЫСОКИЙ ПРИОРИТЕТ]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Регистрация пользователя (email + пароль) через Supabase Auth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Вход / выход из системы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OAuth вход через Google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Защита маршрутов — незалогиненный пользователь перенаправляется на страницу входа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Валидация форм (формат email, мин. длина пароля)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Восстановление пароля через email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Аватар пользователя (загрузка в Supabase Storage)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Мои миры — Projects [ВЫСОКИЙ ПРИОРИТЕТ]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Список проектов пользователя в виде карточек (название, описание, дата, кол-во статей)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Создание нового мира через модальное окно (name, description)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Удаление мира с диалогом подтверждения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Обложка мира (загрузка изображения в Supabase Storage)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Поиск и сортировка (по дате / алфавиту)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Дублирование мира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Дашборд мира [ВЫСОКИЙ ПРИОРИТЕТ]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Название и описание мира, кнопка «Редактировать»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Блок статистики: кол-во статей, связей, категорий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Список последних 5 изменённых статей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Боковая навигация: Граф, Каталог, Настройки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Мини-превью графа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Быстрое создание статьи прямо с дашборда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Граф связей [ВЫСОКИЙ ПРИОРИТЕТ]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Интерактивная визуализация: узлы = статьи, рёбра = связи (react-force-graph)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Цвет узла зависит от категории (Персонаж — синий, Локация — зелёный и т.д.)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Подпись на ребре — тип связи («владеет», «находится в», «друг»)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Масштабирование (зум) и перетаскивание (панорама)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Клик по узлу → боковая панель с превью статьи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Hover на узел — подсветка всех его связей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Фильтр по категориям и типу связи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Поиск по графу — ввод имени, камера фокусируется на узле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Переключение layouts (force-directed / radial / hierarchical)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Редактор статей [ВЫСОКИЙ ПРИОРИТЕТ]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Поля: название, выбор категории (dropdown), контент (TipTap-редактор)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TipTap: заголовки, жирный, курсив, списки, цитаты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Блок «Связи» — список текущих связей статьи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Кнопка «Добавить связь» → модаль: поиск целевой статьи + тип связи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Сохранение / удаление статьи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Автосохранение (debounce 2 секунды)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Загрузка обложки статьи (Supabase Storage)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Теги (мультиселект с возможностью создать новый)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Упоминания внутри текста — @ + список статей, при клике вставляется ссылка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История изменений (версионирование)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Каталог статей [ВЫСОКИЙ ПРИОРИТЕТ]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Таблица / список карточек всех статей мира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Поиск по названию (Supabase .ilike())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Фильтр по категории и тегам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Сортировка: по дате изменения, по алфавиту, по дате создания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Переключатель вида «таблица / карточки»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Массовые действия (удалить несколько, сменить категорию)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Пагинация / бесконечный скролл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Настройки мира [СРЕДНИЙ ПРИОРИТЕТ]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Редактирование названия и описания мира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Управление категориями: создание (имя + цвет + иконка), редактирование, удаление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Предустановленные категории при создании мира (Персонаж, Локация, Событие, Предмет, Фракция)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Экспорт мира в JSON (бэкап) и импорт из JSON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Настройка предустановленных типов связей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7C3AED"/>
          <w:sz w:val="24"/>
          <w:szCs w:val="24"/>
        </w:rPr>
        <w:t xml:space="preserve">Админ-панель [СРЕДНИЙ ПРИОРИТЕТ]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Доступ только для пользователей с role = admin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Список всех пользователей: email, дата регистрации, кол-во миров, последний вход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Блокировка / разблокировка пользователя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Общая статистика платформы, график регистраций (Recharts)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Просмотр миров конкретного пользователя, удаление мира (с подтверждением)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Логирование действий админа</w:t>
      </w:r>
    </w:p>
    <w:p>
      <w:pPr>
        <w:pStyle w:val="Heading2"/>
        <w:spacing w:before="300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Схема базы данных — PostgreSQL (Supabase)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75569"/>
          <w:sz w:val="22"/>
          <w:szCs w:val="22"/>
        </w:rPr>
        <w:t xml:space="preserve">Таблицы и связи: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306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Таблица</w:t>
            </w:r>
          </w:p>
        </w:tc>
        <w:tc>
          <w:tcPr>
            <w:tcW w:type="dxa" w:w="730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Ключевые поля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475569"/>
                <w:sz w:val="20"/>
                <w:szCs w:val="20"/>
              </w:rPr>
              <w:t xml:space="preserve">profiles</w:t>
            </w:r>
          </w:p>
        </w:tc>
        <w:tc>
          <w:tcPr>
            <w:tcW w:type="dxa" w:w="730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id, email, display_name, avatar_url, role, is_blocked, created_at, last_sign_in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475569"/>
                <w:sz w:val="20"/>
                <w:szCs w:val="20"/>
              </w:rPr>
              <w:t xml:space="preserve">projects</w:t>
            </w:r>
          </w:p>
        </w:tc>
        <w:tc>
          <w:tcPr>
            <w:tcW w:type="dxa" w:w="730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id, user_id, title, description, cover_url, created_at, updated_at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475569"/>
                <w:sz w:val="20"/>
                <w:szCs w:val="20"/>
              </w:rPr>
              <w:t xml:space="preserve">categories</w:t>
            </w:r>
          </w:p>
        </w:tc>
        <w:tc>
          <w:tcPr>
            <w:tcW w:type="dxa" w:w="730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id, project_id, name, color, icon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475569"/>
                <w:sz w:val="20"/>
                <w:szCs w:val="20"/>
              </w:rPr>
              <w:t xml:space="preserve">articles</w:t>
            </w:r>
          </w:p>
        </w:tc>
        <w:tc>
          <w:tcPr>
            <w:tcW w:type="dxa" w:w="730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id, project_id, category_id, title, content (JSONB), image_url, created_at, updated_at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475569"/>
                <w:sz w:val="20"/>
                <w:szCs w:val="20"/>
              </w:rPr>
              <w:t xml:space="preserve">relations</w:t>
            </w:r>
          </w:p>
        </w:tc>
        <w:tc>
          <w:tcPr>
            <w:tcW w:type="dxa" w:w="730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id, project_id, source_article_id, target_article_id, label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475569"/>
                <w:sz w:val="20"/>
                <w:szCs w:val="20"/>
              </w:rPr>
              <w:t xml:space="preserve">tags</w:t>
            </w:r>
          </w:p>
        </w:tc>
        <w:tc>
          <w:tcPr>
            <w:tcW w:type="dxa" w:w="730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id, project_id, name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475569"/>
                <w:sz w:val="20"/>
                <w:szCs w:val="20"/>
              </w:rPr>
              <w:t xml:space="preserve">article_tags</w:t>
            </w:r>
          </w:p>
        </w:tc>
        <w:tc>
          <w:tcPr>
            <w:tcW w:type="dxa" w:w="730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article_id, tag_id (многие-ко-многим)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/>
          <w:iCs/>
          <w:color w:val="94A3B8"/>
          <w:sz w:val="20"/>
          <w:szCs w:val="20"/>
        </w:rPr>
        <w:t xml:space="preserve">Все таблицы защищены Row Level Security. Пользователь видит только свои данные, админ может читать все профили и проекты.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3. Дизайн и UI/UX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3.1 Визуальная концепция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Стиль: современный минимализм с акцентами на интерактивность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Tone of voice: технологичный, дружелюбный, креативный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3.2 Цветовая палитра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Основной: синий (#2563EB) + фиолетовый акцент (#7C3AED)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Фон: светло-серый (#F8FAFC) + белые карточки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Реализация: Tailwind CSS utility classes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3.3 Типографика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Заголовки и текст: Inter (Google Fonts, sans-serif)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Моноширинный (код/теги): JetBrains Mono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Базовый размер: 16px, заголовки: 24–48px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E293B"/>
          <w:sz w:val="26"/>
          <w:szCs w:val="26"/>
        </w:rPr>
        <w:t xml:space="preserve">3.4 Адаптивность и анимации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Подход: desktop-first (граф оптимален на большом экране)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Брейкпойнты: sm (640px), md (768px), lg (1024px), xl (1280px)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Карточки с hover-эффектом, toast-уведомления, skeleton-загрузка, command palette (Ctrl+K)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CSS transitions 150–200ms ease, плавные анимации графа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4. Примерный план работ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906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Этап</w:t>
            </w:r>
          </w:p>
        </w:tc>
        <w:tc>
          <w:tcPr>
            <w:tcW w:type="dxa" w:w="690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Задачи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475569"/>
                <w:sz w:val="20"/>
                <w:szCs w:val="20"/>
              </w:rPr>
              <w:t xml:space="preserve">Неделя 1
Проектирование</w:t>
            </w:r>
          </w:p>
        </w:tc>
        <w:tc>
          <w:tcPr>
            <w:tcW w:type="dxa" w:w="690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Vite + React + TS + Tailwind + shadcn/ui. Настройка Supabase (схема БД, RLS). ESLint, Prettier. Изучение основ React. GitHub-репозиторий.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475569"/>
                <w:sz w:val="20"/>
                <w:szCs w:val="20"/>
              </w:rPr>
              <w:t xml:space="preserve">Неделя 2
Auth + Мои миры</w:t>
            </w:r>
          </w:p>
        </w:tc>
        <w:tc>
          <w:tcPr>
            <w:tcW w:type="dxa" w:w="690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Страницы входа и регистрации. Supabase Auth. Защита маршрутов. Страница «Мои миры»: карточки, создание, удаление. OAuth Google.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475569"/>
                <w:sz w:val="20"/>
                <w:szCs w:val="20"/>
              </w:rPr>
              <w:t xml:space="preserve">Неделя 3
Каталог + CRUD</w:t>
            </w:r>
          </w:p>
        </w:tc>
        <w:tc>
          <w:tcPr>
            <w:tcW w:type="dxa" w:w="690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Дашборд мира (лейаут с боковой навигацией). Каталог статей: поиск, фильтры, сортировка. CRUD статей. Управление категориями.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475569"/>
                <w:sz w:val="20"/>
                <w:szCs w:val="20"/>
              </w:rPr>
              <w:t xml:space="preserve">Неделя 4
Редактор статей</w:t>
            </w:r>
          </w:p>
        </w:tc>
        <w:tc>
          <w:tcPr>
            <w:tcW w:type="dxa" w:w="690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Подключение TipTap, тулбар форматирования. Автосохранение (debounce). Загрузка обложки статьи в Supabase Storage.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475569"/>
                <w:sz w:val="20"/>
                <w:szCs w:val="20"/>
              </w:rPr>
              <w:t xml:space="preserve">Неделя 5
Связи</w:t>
            </w:r>
          </w:p>
        </w:tc>
        <w:tc>
          <w:tcPr>
            <w:tcW w:type="dxa" w:w="690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Создание / удаление связей. Модаль добавления связи (поиск + тип). Теги для статей. Упоминания через @ в TipTap.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475569"/>
                <w:sz w:val="20"/>
                <w:szCs w:val="20"/>
              </w:rPr>
              <w:t xml:space="preserve">Неделя 6
Граф связей</w:t>
            </w:r>
          </w:p>
        </w:tc>
        <w:tc>
          <w:tcPr>
            <w:tcW w:type="dxa" w:w="690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react-force-graph. Узлы с цветами категорий, подписи на рёбрах. Клик → превью. Hover-подсветка. Фильтры и поиск.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475569"/>
                <w:sz w:val="20"/>
                <w:szCs w:val="20"/>
              </w:rPr>
              <w:t xml:space="preserve">Неделя 7
Админ + полировка</w:t>
            </w:r>
          </w:p>
        </w:tc>
        <w:tc>
          <w:tcPr>
            <w:tcW w:type="dxa" w:w="690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Админ-панель: пользователи, статистика, блокировка. Дашборд: статистика. Экспорт/импорт JSON. UI-полировка: анимации, skeleton, адаптивность.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475569"/>
                <w:sz w:val="20"/>
                <w:szCs w:val="20"/>
              </w:rPr>
              <w:t xml:space="preserve">Неделя 8
Финиш</w:t>
            </w:r>
          </w:p>
        </w:tc>
        <w:tc>
          <w:tcPr>
            <w:tcW w:type="dxa" w:w="690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75569"/>
                <w:sz w:val="20"/>
                <w:szCs w:val="20"/>
              </w:rPr>
              <w:t xml:space="preserve">Деплой на Vercel. Функциональное тестирование. Исправление багов. Документация. Подготовка к защите.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5. Возможные расширения (после MVP)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Интеграция AI: автогенерация описаний, подсказки связей между статьями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Совместное редактирование мира (приглашение соавторов по ссылке)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Публичный режим просмотра мира (ссылка для чтения без регистрации)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Таймлайн событий — хронологическая визуализация событий мира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75569"/>
          <w:sz w:val="22"/>
          <w:szCs w:val="22"/>
        </w:rPr>
        <w:t xml:space="preserve">Интерактивная карта мира (загрузка фоновой карты + размещение локаций)</w:t>
      </w:r>
    </w:p>
    <w:sectPr>
      <w:headerReference w:type="default" r:id="rId7"/>
      <w:footerReference w:type="default" r:id="rId8"/>
      <w:pgSz w:w="11906" w:h="16838" w:orient="portrait"/>
      <w:pgMar w:top="12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LoreGraph — Техническое задание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00"/>
      <w:outlineLvl w:val="0"/>
    </w:pPr>
    <w:rPr>
      <w:rFonts w:ascii="Arial" w:cs="Arial" w:eastAsia="Arial" w:hAnsi="Arial"/>
      <w:b/>
      <w:bCs/>
      <w:color w:val="1E40A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E293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7C3AE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2026-04-23T15:20:59.752Z</dcterms:created>
  <dcterms:modified xsi:type="dcterms:W3CDTF">2026-04-23T15:20:59.752Z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