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FRANK NGUYEN</w:t>
      </w:r>
    </w:p>
    <w:p>
      <w:pPr>
        <w:jc w:val="center"/>
      </w:pPr>
      <w:r>
        <w:rPr>
          <w:sz w:val="20"/>
        </w:rPr>
        <w:t>Senior Python Engineer  •  Payments &amp; Infrastructure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5270"/>
            <w:shd w:val="clear" w:color="auto" w:fill="EFF6FF"/>
          </w:tcPr>
          <w:p>
            <w:r>
              <w:rPr>
                <w:b/>
                <w:color w:val="1E3A5F"/>
                <w:sz w:val="18"/>
              </w:rPr>
              <w:t>CONTACT</w:t>
            </w:r>
          </w:p>
          <w:p>
            <w:pPr>
              <w:spacing w:after="20"/>
            </w:pPr>
            <w:r>
              <w:rPr>
                <w:sz w:val="18"/>
              </w:rPr>
              <w:t>frank.nguyen@email.com</w:t>
            </w:r>
          </w:p>
          <w:p>
            <w:pPr>
              <w:spacing w:after="20"/>
            </w:pPr>
            <w:r>
              <w:rPr>
                <w:sz w:val="18"/>
              </w:rPr>
              <w:t>github.com/fnguyen</w:t>
            </w:r>
          </w:p>
          <w:p>
            <w:pPr>
              <w:spacing w:after="20"/>
            </w:pPr>
            <w:r>
              <w:rPr>
                <w:sz w:val="18"/>
              </w:rPr>
              <w:t>Austin, TX</w:t>
            </w:r>
          </w:p>
          <w:p>
            <w:pPr>
              <w:spacing w:before="160"/>
            </w:pPr>
            <w:r>
              <w:rPr>
                <w:b/>
                <w:color w:val="1E3A5F"/>
                <w:sz w:val="18"/>
              </w:rPr>
              <w:t>SKILLS</w:t>
            </w:r>
          </w:p>
          <w:p>
            <w:pPr>
              <w:spacing w:after="20"/>
            </w:pPr>
            <w:r>
              <w:rPr>
                <w:sz w:val="18"/>
              </w:rPr>
              <w:t>• Python (expert)</w:t>
            </w:r>
          </w:p>
          <w:p>
            <w:pPr>
              <w:spacing w:after="20"/>
            </w:pPr>
            <w:r>
              <w:rPr>
                <w:sz w:val="18"/>
              </w:rPr>
              <w:t>• asyncio / FastAPI</w:t>
            </w:r>
          </w:p>
          <w:p>
            <w:pPr>
              <w:spacing w:after="20"/>
            </w:pPr>
            <w:r>
              <w:rPr>
                <w:sz w:val="18"/>
              </w:rPr>
              <w:t>• PostgreSQL</w:t>
            </w:r>
          </w:p>
          <w:p>
            <w:pPr>
              <w:spacing w:after="20"/>
            </w:pPr>
            <w:r>
              <w:rPr>
                <w:sz w:val="18"/>
              </w:rPr>
              <w:t>• Redis</w:t>
            </w:r>
          </w:p>
          <w:p>
            <w:pPr>
              <w:spacing w:after="20"/>
            </w:pPr>
            <w:r>
              <w:rPr>
                <w:sz w:val="18"/>
              </w:rPr>
              <w:t>• Kafka</w:t>
            </w:r>
          </w:p>
          <w:p>
            <w:pPr>
              <w:spacing w:after="20"/>
            </w:pPr>
            <w:r>
              <w:rPr>
                <w:sz w:val="18"/>
              </w:rPr>
              <w:t>• Docker / Kubernetes</w:t>
            </w:r>
          </w:p>
          <w:p>
            <w:pPr>
              <w:spacing w:after="20"/>
            </w:pPr>
            <w:r>
              <w:rPr>
                <w:sz w:val="18"/>
              </w:rPr>
              <w:t>• AWS (ECS, RDS, SQS)</w:t>
            </w:r>
          </w:p>
          <w:p>
            <w:pPr>
              <w:spacing w:after="20"/>
            </w:pPr>
            <w:r>
              <w:rPr>
                <w:sz w:val="18"/>
              </w:rPr>
              <w:t>• gRPC</w:t>
            </w:r>
          </w:p>
          <w:p>
            <w:pPr>
              <w:spacing w:after="20"/>
            </w:pPr>
            <w:r>
              <w:rPr>
                <w:sz w:val="18"/>
              </w:rPr>
              <w:t>• GitHub Actions</w:t>
            </w:r>
          </w:p>
          <w:p>
            <w:pPr>
              <w:spacing w:after="20"/>
            </w:pPr>
            <w:r>
              <w:rPr>
                <w:sz w:val="18"/>
              </w:rPr>
              <w:t>• PCI-DSS</w:t>
            </w:r>
          </w:p>
          <w:p>
            <w:pPr>
              <w:spacing w:after="20"/>
            </w:pPr>
            <w:r>
              <w:rPr>
                <w:sz w:val="18"/>
              </w:rPr>
              <w:t>• Stripe / Plaid</w:t>
            </w:r>
          </w:p>
          <w:p>
            <w:pPr>
              <w:spacing w:before="160"/>
            </w:pPr>
            <w:r>
              <w:rPr>
                <w:b/>
                <w:color w:val="1E3A5F"/>
                <w:sz w:val="18"/>
              </w:rPr>
              <w:t>EDUCATION</w:t>
            </w:r>
          </w:p>
          <w:p>
            <w:pPr>
              <w:spacing w:after="20"/>
            </w:pPr>
            <w:r>
              <w:rPr>
                <w:sz w:val="18"/>
              </w:rPr>
              <w:t>B.S. Computer Science</w:t>
            </w:r>
          </w:p>
          <w:p>
            <w:pPr>
              <w:spacing w:after="20"/>
            </w:pPr>
            <w:r>
              <w:rPr>
                <w:sz w:val="18"/>
              </w:rPr>
              <w:t>UT Austin, 2015</w:t>
            </w:r>
          </w:p>
        </w:tc>
        <w:tc>
          <w:tcPr>
            <w:tcW w:type="dxa" w:w="5270"/>
          </w:tcPr>
          <w:p>
            <w:pPr>
              <w:ind w:left="216"/>
            </w:pPr>
            <w:r>
              <w:rPr>
                <w:b/>
                <w:color w:val="1E3A5F"/>
                <w:sz w:val="20"/>
              </w:rPr>
              <w:t>PROFESSIONAL EXPERIENCE</w:t>
            </w:r>
          </w:p>
          <w:p>
            <w:pPr>
              <w:spacing w:before="160" w:after="20"/>
              <w:ind w:left="216"/>
            </w:pPr>
            <w:r>
              <w:rPr>
                <w:b/>
                <w:sz w:val="20"/>
              </w:rPr>
              <w:t>Staff Engineer – PayStream Inc.</w:t>
            </w:r>
            <w:r>
              <w:rPr>
                <w:sz w:val="18"/>
              </w:rPr>
              <w:t xml:space="preserve">   2020 – Present</w:t>
            </w:r>
          </w:p>
          <w:p>
            <w:pPr>
              <w:spacing w:after="20"/>
              <w:ind w:left="432"/>
            </w:pPr>
            <w:r>
              <w:rPr>
                <w:sz w:val="18"/>
              </w:rPr>
              <w:t>• Designed event-driven payment orchestration layer handling 6M transactions/day using FastAPI + Kafka</w:t>
            </w:r>
          </w:p>
          <w:p>
            <w:pPr>
              <w:spacing w:after="20"/>
              <w:ind w:left="432"/>
            </w:pPr>
            <w:r>
              <w:rPr>
                <w:sz w:val="18"/>
              </w:rPr>
              <w:t>• Owned Stripe and Plaid integrations; reduced failed payment rate by 28%</w:t>
            </w:r>
          </w:p>
          <w:p>
            <w:pPr>
              <w:spacing w:after="20"/>
              <w:ind w:left="432"/>
            </w:pPr>
            <w:r>
              <w:rPr>
                <w:sz w:val="18"/>
              </w:rPr>
              <w:t>• Led PostgreSQL sharding project, cutting P99 query latency from 410 ms to 55 ms</w:t>
            </w:r>
          </w:p>
          <w:p>
            <w:pPr>
              <w:spacing w:after="20"/>
              <w:ind w:left="432"/>
            </w:pPr>
            <w:r>
              <w:rPr>
                <w:sz w:val="18"/>
              </w:rPr>
              <w:t>• Drove PCI-DSS SAQ-D recertification; authored remediation runbooks</w:t>
            </w:r>
          </w:p>
          <w:p>
            <w:pPr>
              <w:spacing w:after="20"/>
              <w:ind w:left="432"/>
            </w:pPr>
            <w:r>
              <w:rPr>
                <w:sz w:val="18"/>
              </w:rPr>
              <w:t>• Mentored 5 engineers; established async Python standards across 3 squads</w:t>
            </w:r>
          </w:p>
          <w:p>
            <w:pPr>
              <w:spacing w:before="160" w:after="20"/>
              <w:ind w:left="216"/>
            </w:pPr>
            <w:r>
              <w:rPr>
                <w:b/>
                <w:sz w:val="20"/>
              </w:rPr>
              <w:t>Senior Python Developer – ClearPay</w:t>
            </w:r>
            <w:r>
              <w:rPr>
                <w:sz w:val="18"/>
              </w:rPr>
              <w:t xml:space="preserve">   2018 – 2020</w:t>
            </w:r>
          </w:p>
          <w:p>
            <w:pPr>
              <w:spacing w:after="20"/>
              <w:ind w:left="432"/>
            </w:pPr>
            <w:r>
              <w:rPr>
                <w:sz w:val="18"/>
              </w:rPr>
              <w:t>• Built gRPC microservices for ACH clearing; processed $300 M/month</w:t>
            </w:r>
          </w:p>
          <w:p>
            <w:pPr>
              <w:spacing w:after="20"/>
              <w:ind w:left="432"/>
            </w:pPr>
            <w:r>
              <w:rPr>
                <w:sz w:val="18"/>
              </w:rPr>
              <w:t>• Migrated monolith to Kubernetes on EKS; reduced deployment time by 65%</w:t>
            </w:r>
          </w:p>
          <w:p>
            <w:pPr>
              <w:spacing w:after="20"/>
              <w:ind w:left="432"/>
            </w:pPr>
            <w:r>
              <w:rPr>
                <w:sz w:val="18"/>
              </w:rPr>
              <w:t>• Introduced pytest + factory_boy; raised coverage from 40% to 92%</w:t>
            </w:r>
          </w:p>
          <w:p>
            <w:pPr>
              <w:spacing w:before="160" w:after="20"/>
              <w:ind w:left="216"/>
            </w:pPr>
            <w:r>
              <w:rPr>
                <w:b/>
                <w:sz w:val="20"/>
              </w:rPr>
              <w:t>Python Developer – DataBridge Co.</w:t>
            </w:r>
            <w:r>
              <w:rPr>
                <w:sz w:val="18"/>
              </w:rPr>
              <w:t xml:space="preserve">   2015 – 2018</w:t>
            </w:r>
          </w:p>
          <w:p>
            <w:pPr>
              <w:spacing w:after="20"/>
              <w:ind w:left="432"/>
            </w:pPr>
            <w:r>
              <w:rPr>
                <w:sz w:val="18"/>
              </w:rPr>
              <w:t>• Developed REST APIs consumed by 30+ internal analytics dashboards</w:t>
            </w:r>
          </w:p>
          <w:p>
            <w:pPr>
              <w:spacing w:after="20"/>
              <w:ind w:left="432"/>
            </w:pPr>
            <w:r>
              <w:rPr>
                <w:sz w:val="18"/>
              </w:rPr>
              <w:t>• Maintained Celery + RabbitMQ job queues for async reporting pipelines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