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Between the Lines</w:t>
      </w:r>
    </w:p>
    <w:p>
      <w:pPr>
        <w:pStyle w:val="Subtitle"/>
      </w:pPr>
      <w:r>
        <w:t xml:space="preserve">A Short Experimental Manga About Escape</w:t>
      </w:r>
    </w:p>
    <w:p>
      <w:r>
        <w:t xml:space="preserve">Author: Cole Avery</w:t>
      </w:r>
    </w:p>
    <w:p>
      <w:r>
        <w:t xml:space="preserve">Copyright notice: Copyright (c) 2026 Cole Avery. All rights reserved.</w:t>
      </w:r>
    </w:p>
    <w:p>
      <w:r>
        <w:t xml:space="preserve">Publication note: Text is ready; the missing piece is actual illustration and layout production.</w:t>
      </w:r>
    </w:p>
    <w:p>
      <w:r>
        <w:t xml:space="preserve">Edition prepared on 2026-06-06</w:t>
      </w:r>
    </w:p>
    <w:p>
      <w:r>
        <w:br w:type="page"/>
      </w:r>
    </w:p>
    <w:p>
      <w:pPr>
        <w:pStyle w:val="Heading1"/>
      </w:pPr>
      <w:r>
        <w:t xml:space="preserve">Concept</w:t>
      </w:r>
    </w:p>
    <w:p>
      <w:r>
        <w:t xml:space="preserve">This is a page design book as much as a story. The panel layout carries the emotional reveal: the real world is black-dominant, the anime world is white-dominant, and the negative space tells the reader what the character cannot say directly.</w:t>
      </w:r>
    </w:p>
    <w:p>
      <w:r>
        <w:br w:type="page"/>
      </w:r>
    </w:p>
    <w:p>
      <w:pPr>
        <w:pStyle w:val="Heading1"/>
      </w:pPr>
      <w:r>
        <w:t xml:space="preserve">Page Sequence</w:t>
      </w:r>
    </w:p>
    <w:p>
      <w:r>
        <w:t xml:space="preserve">Pages one through four alternate between the real room, the anime world, and the adult artist drawing the whole thing.</w:t>
      </w:r>
    </w:p>
    <w:p>
      <w:r>
        <w:t xml:space="preserve">The final page resolves into a CRT television shape, and the power light becomes the child's silhouette.</w:t>
      </w:r>
    </w:p>
    <w:p>
      <w:r>
        <w:br w:type="page"/>
      </w:r>
    </w:p>
    <w:p>
      <w:pPr>
        <w:pStyle w:val="Heading1"/>
      </w:pPr>
      <w:r>
        <w:t xml:space="preserve">Final Line</w:t>
      </w:r>
    </w:p>
    <w:p>
      <w:r>
        <w:t xml:space="preserve">The ending lands on a simple thesis: some kids escape into TV, but others escape into the panels themselves.</w:t>
      </w:r>
    </w:p>
    <w:p>
      <w:r>
        <w:br w:type="pag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Garamond" w:hAnsi="Garamond"/>
      <w:sz w:val="24"/>
    </w:rPr>
  </w:style>
  <w:style w:type="paragraph" w:styleId="Title">
    <w:name w:val="Title"/>
    <w:basedOn w:val="Normal"/>
    <w:qFormat/>
    <w:pPr>
      <w:jc w:val="center"/>
      <w:spacing w:after="240"/>
    </w:pPr>
    <w:rPr>
      <w:b/>
      <w:rFonts w:ascii="Garamond" w:hAnsi="Garamond"/>
      <w:sz w:val="44"/>
    </w:rPr>
  </w:style>
  <w:style w:type="paragraph" w:styleId="Subtitle">
    <w:name w:val="Subtitle"/>
    <w:basedOn w:val="Normal"/>
    <w:qFormat/>
    <w:pPr>
      <w:jc w:val="center"/>
      <w:spacing w:after="240"/>
    </w:pPr>
    <w:rPr>
      <w:i/>
      <w:rFonts w:ascii="Garamond" w:hAnsi="Garamond"/>
      <w:sz w:val="28"/>
    </w:rPr>
  </w:style>
  <w:style w:type="paragraph" w:styleId="Heading1">
    <w:name w:val="heading 1"/>
    <w:basedOn w:val="Normal"/>
    <w:next w:val="Normal"/>
    <w:qFormat/>
    <w:pPr>
      <w:spacing w:before="300" w:after="160"/>
    </w:pPr>
    <w:rPr>
      <w:b/>
      <w:rFonts w:ascii="Garamond" w:hAnsi="Garamond"/>
      <w:sz w:val="32"/>
    </w:rPr>
  </w:style>
</w:styles>
</file>

<file path=word/_rels/document.xml.rels><?xml version="1.0" encoding="UTF-8" standalone="yes"?>
<Relationships xmlns="http://schemas.openxmlformats.org/package/2006/relationships"/>
</file>