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Avery Industries LLC Investor Outreach Packet</w:t>
      </w:r>
    </w:p>
    <w:p>
      <w:pPr>
        <w:pStyle w:val="Subtitle"/>
      </w:pPr>
      <w:r>
        <w:t xml:space="preserve">Email draft, review process, diligence checklist, and investor next steps</w:t>
      </w:r>
    </w:p>
    <w:p>
      <w:pPr>
        <w:pStyle w:val="Meta"/>
      </w:pPr>
      <w:r>
        <w:t xml:space="preserve">Updated: June 3, 2026 | Prepared for Cole Avery</w:t>
      </w:r>
    </w:p>
    <w:p>
      <w:pPr>
        <w:pStyle w:val="Heading1"/>
      </w:pPr>
      <w:r>
        <w:t xml:space="preserve">Primary Email Draft</w:t>
      </w:r>
    </w:p>
    <w:p>
      <w:pPr>
        <w:pStyle w:val="Normal"/>
      </w:pPr>
      <w:r>
        <w:t xml:space="preserve">Subject: Avery Industries LLC - Ethical AI, Creator Logistics, and Accessibility Tech Investment Review</w:t>
      </w:r>
    </w:p>
    <w:p>
      <w:pPr>
        <w:pStyle w:val="Normal"/>
      </w:pPr>
      <w:r>
        <w:t xml:space="preserve">Hi [Name],</w:t>
      </w:r>
    </w:p>
    <w:p>
      <w:pPr>
        <w:pStyle w:val="Normal"/>
      </w:pPr>
      <w:r>
        <w:t xml:space="preserve">My name is Cole Avery, founder and CEO of Avery Industries LLC.</w:t>
      </w:r>
    </w:p>
    <w:p>
      <w:pPr>
        <w:pStyle w:val="Normal"/>
      </w:pPr>
      <w:r>
        <w:t xml:space="preserve">I am reaching out to share Avery Industries for investment and strategic partnership review. The company is being built around three connected assets:</w:t>
      </w:r>
    </w:p>
    <w:p>
      <w:pPr>
        <w:pStyle w:val="ListBullet"/>
        <w:numPr>
          <w:ilvl w:val="0"/>
          <w:numId w:val="1"/>
        </w:numPr>
      </w:pPr>
      <w:r>
        <w:t xml:space="preserve">Creator Logistics, a creator-services and editing operations business I have run successfully as a solo founder for roughly two years.</w:t>
      </w:r>
    </w:p>
    <w:p>
      <w:pPr>
        <w:pStyle w:val="ListBullet"/>
        <w:numPr>
          <w:ilvl w:val="0"/>
          <w:numId w:val="1"/>
        </w:numPr>
      </w:pPr>
      <w:r>
        <w:t xml:space="preserve">ATLAS, an internal Ethical AI operating system for company memory, approvals, daily executive reports, task routing, and future agent coordination.</w:t>
      </w:r>
    </w:p>
    <w:p>
      <w:pPr>
        <w:pStyle w:val="ListBullet"/>
        <w:numPr>
          <w:ilvl w:val="0"/>
          <w:numId w:val="1"/>
        </w:numPr>
      </w:pPr>
      <w:r>
        <w:t xml:space="preserve">AveryTech, our longer-term accessibility and ethical technology division focused on tools for executive dysfunction, assistive systems, and human-centered AI.</w:t>
      </w:r>
    </w:p>
    <w:p>
      <w:pPr>
        <w:pStyle w:val="Normal"/>
      </w:pPr>
      <w:r>
        <w:t xml:space="preserve">The practical near-term plan is focused on revenue first: expand Creator Logistics from solo delivery into a small team, use ATLAS to reduce operating overhead, and validate AveryTech prototypes with evidence before scaling.</w:t>
      </w:r>
    </w:p>
    <w:p>
      <w:pPr>
        <w:pStyle w:val="Normal"/>
      </w:pPr>
      <w:r>
        <w:t xml:space="preserve">Reported current proof points include 50M+ cross-platform views across X/Twitter, Facebook, Reddit, YouTube, and Twitch over multiple campaigns, plus a reported 100% 5-star quality record for editing-service work. I am preparing the evidence package for diligence, including analytics exports, service reviews, delivery examples, and operating documents.</w:t>
      </w:r>
    </w:p>
    <w:p>
      <w:pPr>
        <w:pStyle w:val="Normal"/>
      </w:pPr>
      <w:r>
        <w:t xml:space="preserve">I am looking for a strategic investment discussion around a low-end starting structure of $250,000 for 8-10% of Avery Industries LLC, subject to legal and tax review. I am also open to a strategic partner structure that includes scoped marketing or creator-services support over time.</w:t>
      </w:r>
    </w:p>
    <w:p>
      <w:pPr>
        <w:pStyle w:val="Normal"/>
      </w:pPr>
      <w:r>
        <w:t xml:space="preserve">Here is the investor review packet: [Insert secure Google Drive / Dropbox / DocSend / PDF link]</w:t>
      </w:r>
    </w:p>
    <w:p>
      <w:pPr>
        <w:pStyle w:val="Normal"/>
      </w:pPr>
      <w:r>
        <w:t xml:space="preserve">If this is within your investment or partnership area, I would like to schedule a 20-minute review call next week.</w:t>
      </w:r>
    </w:p>
    <w:p>
      <w:pPr>
        <w:pStyle w:val="Normal"/>
      </w:pPr>
      <w:r>
        <w:t xml:space="preserve">Thank you,</w:t>
      </w:r>
    </w:p>
    <w:p>
      <w:pPr>
        <w:pStyle w:val="Normal"/>
      </w:pPr>
      <w:r>
        <w:t xml:space="preserve">Cole Avery</w:t>
      </w:r>
    </w:p>
    <w:p>
      <w:pPr>
        <w:pStyle w:val="Normal"/>
      </w:pPr>
      <w:r>
        <w:t xml:space="preserve">Founder &amp; CEO, Avery Industries LLC</w:t>
      </w:r>
    </w:p>
    <w:p>
      <w:pPr>
        <w:pStyle w:val="Normal"/>
      </w:pPr>
      <w:r>
        <w:t xml:space="preserve">[Phone]</w:t>
      </w:r>
    </w:p>
    <w:p>
      <w:pPr>
        <w:pStyle w:val="Normal"/>
      </w:pPr>
      <w:r>
        <w:t xml:space="preserve">[Email]</w:t>
      </w:r>
    </w:p>
    <w:p>
      <w:pPr>
        <w:pStyle w:val="Normal"/>
      </w:pPr>
      <w:r>
        <w:t xml:space="preserve">[Website or portfolio link]</w:t>
      </w:r>
    </w:p>
    <w:p>
      <w:pPr>
        <w:pStyle w:val="Heading1"/>
      </w:pPr>
      <w:r>
        <w:t xml:space="preserve">Short LinkedIn / DM Draft</w:t>
      </w:r>
    </w:p>
    <w:p>
      <w:pPr>
        <w:pStyle w:val="Normal"/>
      </w:pPr>
      <w:r>
        <w:t xml:space="preserve">Hi [Name], I am Cole Avery, founder of Avery Industries LLC. I am building an Ethical AI operating company around Creator Logistics, ATLAS OS, and AveryTech accessibility tools. Creator Logistics has been run solo for roughly two years, and I am preparing to expand to a team with the right strategic investment. I have an investor packet ready and would value a 20-minute review if this fits your investment or partnership focus.</w:t>
      </w:r>
    </w:p>
    <w:p>
      <w:pPr>
        <w:pStyle w:val="Heading1"/>
      </w:pPr>
      <w:r>
        <w:t xml:space="preserve">Follow-Up Email</w:t>
      </w:r>
    </w:p>
    <w:p>
      <w:pPr>
        <w:pStyle w:val="Normal"/>
      </w:pPr>
      <w:r>
        <w:t xml:space="preserve">Subject: Following up - Avery Industries investment review</w:t>
      </w:r>
    </w:p>
    <w:p>
      <w:pPr>
        <w:pStyle w:val="Normal"/>
      </w:pPr>
      <w:r>
        <w:t xml:space="preserve">Hi [Name],</w:t>
      </w:r>
    </w:p>
    <w:p>
      <w:pPr>
        <w:pStyle w:val="Normal"/>
      </w:pPr>
      <w:r>
        <w:t xml:space="preserve">I wanted to follow up on the Avery Industries investor review packet I sent last week.</w:t>
      </w:r>
    </w:p>
    <w:p>
      <w:pPr>
        <w:pStyle w:val="Normal"/>
      </w:pPr>
      <w:r>
        <w:t xml:space="preserve">The short version: Avery Industries is focused on Creator Logistics revenue now, ATLAS operating leverage next, and AveryTech accessibility products after evidence-backed validation.</w:t>
      </w:r>
    </w:p>
    <w:p>
      <w:pPr>
        <w:pStyle w:val="Normal"/>
      </w:pPr>
      <w:r>
        <w:t xml:space="preserve">If useful, I can send a lighter one-page summary or walk through the opportunity in a 20-minute call.</w:t>
      </w:r>
    </w:p>
    <w:p>
      <w:pPr>
        <w:pStyle w:val="Normal"/>
      </w:pPr>
      <w:r>
        <w:t xml:space="preserve">Thank you,</w:t>
      </w:r>
    </w:p>
    <w:p>
      <w:pPr>
        <w:pStyle w:val="Normal"/>
      </w:pPr>
      <w:r>
        <w:t xml:space="preserve">Cole Avery</w:t>
      </w:r>
    </w:p>
    <w:p>
      <w:pPr>
        <w:pStyle w:val="Heading1"/>
      </w:pPr>
      <w:r>
        <w:t xml:space="preserve">If A Company Says They Are Interested</w:t>
      </w:r>
    </w:p>
    <w:p>
      <w:pPr>
        <w:pStyle w:val="Heading2"/>
      </w:pPr>
      <w:r>
        <w:t xml:space="preserve">Step 1 - Confirm The Type Of Interest</w:t>
      </w:r>
    </w:p>
    <w:p>
      <w:pPr>
        <w:pStyle w:val="Normal"/>
      </w:pPr>
      <w:r>
        <w:t xml:space="preserve">Ask whether they are interested in investment, strategic partnership, acquisition-style review, client work, distribution, joint venture, or grant/research partnership.</w:t>
      </w:r>
    </w:p>
    <w:p>
      <w:pPr>
        <w:pStyle w:val="Callout"/>
      </w:pPr>
      <w:r>
        <w:t xml:space="preserve">Suggested line: Thanks. To make sure I send the right materials, are you mainly interested in investment, strategic partnership, client work, or acquisition-style review?</w:t>
      </w:r>
    </w:p>
    <w:p>
      <w:pPr>
        <w:pStyle w:val="Heading2"/>
      </w:pPr>
      <w:r>
        <w:t xml:space="preserve">Step 2 - Send The Light Packet First</w:t>
      </w:r>
    </w:p>
    <w:p>
      <w:pPr>
        <w:pStyle w:val="ListBullet"/>
        <w:numPr>
          <w:ilvl w:val="0"/>
          <w:numId w:val="1"/>
        </w:numPr>
      </w:pPr>
      <w:r>
        <w:t xml:space="preserve">Send the investor master packet PDF.</w:t>
      </w:r>
    </w:p>
    <w:p>
      <w:pPr>
        <w:pStyle w:val="ListBullet"/>
        <w:numPr>
          <w:ilvl w:val="0"/>
          <w:numId w:val="1"/>
        </w:numPr>
      </w:pPr>
      <w:r>
        <w:t xml:space="preserve">Send a one-page summary if available.</w:t>
      </w:r>
    </w:p>
    <w:p>
      <w:pPr>
        <w:pStyle w:val="ListBullet"/>
        <w:numPr>
          <w:ilvl w:val="0"/>
          <w:numId w:val="1"/>
        </w:numPr>
      </w:pPr>
      <w:r>
        <w:t xml:space="preserve">Use one secure link instead of several large attachments.</w:t>
      </w:r>
    </w:p>
    <w:p>
      <w:pPr>
        <w:pStyle w:val="ListBullet"/>
        <w:numPr>
          <w:ilvl w:val="0"/>
          <w:numId w:val="1"/>
        </w:numPr>
      </w:pPr>
      <w:r>
        <w:t xml:space="preserve">Do not send private raw files, client information, source code, or financial records yet.</w:t>
      </w:r>
    </w:p>
    <w:p>
      <w:pPr>
        <w:pStyle w:val="Heading2"/>
      </w:pPr>
      <w:r>
        <w:t xml:space="preserve">Step 3 - Schedule A 20-Minute Review Call</w:t>
      </w:r>
    </w:p>
    <w:p>
      <w:pPr>
        <w:pStyle w:val="ListBullet"/>
        <w:numPr>
          <w:ilvl w:val="0"/>
          <w:numId w:val="1"/>
        </w:numPr>
      </w:pPr>
      <w:r>
        <w:t xml:space="preserve">2 minutes: Avery Industries overview.</w:t>
      </w:r>
    </w:p>
    <w:p>
      <w:pPr>
        <w:pStyle w:val="ListBullet"/>
        <w:numPr>
          <w:ilvl w:val="0"/>
          <w:numId w:val="1"/>
        </w:numPr>
      </w:pPr>
      <w:r>
        <w:t xml:space="preserve">5 minutes: Creator Logistics revenue path.</w:t>
      </w:r>
    </w:p>
    <w:p>
      <w:pPr>
        <w:pStyle w:val="ListBullet"/>
        <w:numPr>
          <w:ilvl w:val="0"/>
          <w:numId w:val="1"/>
        </w:numPr>
      </w:pPr>
      <w:r>
        <w:t xml:space="preserve">5 minutes: ATLAS / Ethical AI operating system.</w:t>
      </w:r>
    </w:p>
    <w:p>
      <w:pPr>
        <w:pStyle w:val="ListBullet"/>
        <w:numPr>
          <w:ilvl w:val="0"/>
          <w:numId w:val="1"/>
        </w:numPr>
      </w:pPr>
      <w:r>
        <w:t xml:space="preserve">5 minutes: AveryTech accessibility upside.</w:t>
      </w:r>
    </w:p>
    <w:p>
      <w:pPr>
        <w:pStyle w:val="ListBullet"/>
        <w:numPr>
          <w:ilvl w:val="0"/>
          <w:numId w:val="1"/>
        </w:numPr>
      </w:pPr>
      <w:r>
        <w:t xml:space="preserve">3 minutes: next steps.</w:t>
      </w:r>
    </w:p>
    <w:p>
      <w:pPr>
        <w:pStyle w:val="Heading2"/>
      </w:pPr>
      <w:r>
        <w:t xml:space="preserve">Step 4 - Qualify The Investor Or Company</w:t>
      </w:r>
    </w:p>
    <w:p>
      <w:pPr>
        <w:pStyle w:val="ListBullet"/>
        <w:numPr>
          <w:ilvl w:val="0"/>
          <w:numId w:val="1"/>
        </w:numPr>
      </w:pPr>
      <w:r>
        <w:t xml:space="preserve">What type of investment or partnership do you usually do?</w:t>
      </w:r>
    </w:p>
    <w:p>
      <w:pPr>
        <w:pStyle w:val="ListBullet"/>
        <w:numPr>
          <w:ilvl w:val="0"/>
          <w:numId w:val="1"/>
        </w:numPr>
      </w:pPr>
      <w:r>
        <w:t xml:space="preserve">What check size or deal size do you normally consider?</w:t>
      </w:r>
    </w:p>
    <w:p>
      <w:pPr>
        <w:pStyle w:val="ListBullet"/>
        <w:numPr>
          <w:ilvl w:val="0"/>
          <w:numId w:val="1"/>
        </w:numPr>
      </w:pPr>
      <w:r>
        <w:t xml:space="preserve">Are you looking for equity, revenue share, acquisition, or strategic services?</w:t>
      </w:r>
    </w:p>
    <w:p>
      <w:pPr>
        <w:pStyle w:val="ListBullet"/>
        <w:numPr>
          <w:ilvl w:val="0"/>
          <w:numId w:val="1"/>
        </w:numPr>
      </w:pPr>
      <w:r>
        <w:t xml:space="preserve">What timeline are you working on?</w:t>
      </w:r>
    </w:p>
    <w:p>
      <w:pPr>
        <w:pStyle w:val="ListBullet"/>
        <w:numPr>
          <w:ilvl w:val="0"/>
          <w:numId w:val="1"/>
        </w:numPr>
      </w:pPr>
      <w:r>
        <w:t xml:space="preserve">Who else needs to review this?</w:t>
      </w:r>
    </w:p>
    <w:p>
      <w:pPr>
        <w:pStyle w:val="ListBullet"/>
        <w:numPr>
          <w:ilvl w:val="0"/>
          <w:numId w:val="1"/>
        </w:numPr>
      </w:pPr>
      <w:r>
        <w:t xml:space="preserve">Do you require audited financials or formal projections?</w:t>
      </w:r>
    </w:p>
    <w:p>
      <w:pPr>
        <w:pStyle w:val="Heading2"/>
      </w:pPr>
      <w:r>
        <w:t xml:space="preserve">Step 5 - Use An NDA Before Sensitive Details</w:t>
      </w:r>
    </w:p>
    <w:p>
      <w:pPr>
        <w:pStyle w:val="Normal"/>
      </w:pPr>
      <w:r>
        <w:t xml:space="preserve">If they ask for private documents, client details, source code, private financials, investor lists, or proprietary ATLAS internals, pause and use an NDA or review agreement first.</w:t>
      </w:r>
    </w:p>
    <w:p>
      <w:pPr>
        <w:pStyle w:val="Callout"/>
      </w:pPr>
      <w:r>
        <w:t xml:space="preserve">Suggested line: I can share deeper diligence materials after we have a basic NDA or review agreement in place.</w:t>
      </w:r>
    </w:p>
    <w:p>
      <w:pPr>
        <w:pStyle w:val="Heading2"/>
      </w:pPr>
      <w:r>
        <w:t xml:space="preserve">Step 6 - Prepare The Data Room</w:t>
      </w:r>
    </w:p>
    <w:p>
      <w:pPr>
        <w:pStyle w:val="ListBullet"/>
        <w:numPr>
          <w:ilvl w:val="0"/>
          <w:numId w:val="1"/>
        </w:numPr>
      </w:pPr>
      <w:r>
        <w:t xml:space="preserve">Investor master packet PDF.</w:t>
      </w:r>
    </w:p>
    <w:p>
      <w:pPr>
        <w:pStyle w:val="ListBullet"/>
        <w:numPr>
          <w:ilvl w:val="0"/>
          <w:numId w:val="1"/>
        </w:numPr>
      </w:pPr>
      <w:r>
        <w:t xml:space="preserve">Business portfolio PDF.</w:t>
      </w:r>
    </w:p>
    <w:p>
      <w:pPr>
        <w:pStyle w:val="ListBullet"/>
        <w:numPr>
          <w:ilvl w:val="0"/>
          <w:numId w:val="1"/>
        </w:numPr>
      </w:pPr>
      <w:r>
        <w:t xml:space="preserve">Personal founder portfolio PDF.</w:t>
      </w:r>
    </w:p>
    <w:p>
      <w:pPr>
        <w:pStyle w:val="ListBullet"/>
        <w:numPr>
          <w:ilvl w:val="0"/>
          <w:numId w:val="1"/>
        </w:numPr>
      </w:pPr>
      <w:r>
        <w:t xml:space="preserve">Avery Industries corporate structure.</w:t>
      </w:r>
    </w:p>
    <w:p>
      <w:pPr>
        <w:pStyle w:val="ListBullet"/>
        <w:numPr>
          <w:ilvl w:val="0"/>
          <w:numId w:val="1"/>
        </w:numPr>
      </w:pPr>
      <w:r>
        <w:t xml:space="preserve">Creator Logistics service offer and delivery SOP.</w:t>
      </w:r>
    </w:p>
    <w:p>
      <w:pPr>
        <w:pStyle w:val="ListBullet"/>
        <w:numPr>
          <w:ilvl w:val="0"/>
          <w:numId w:val="1"/>
        </w:numPr>
      </w:pPr>
      <w:r>
        <w:t xml:space="preserve">Analytics exports or screenshots supporting 50M+ reported reach.</w:t>
      </w:r>
    </w:p>
    <w:p>
      <w:pPr>
        <w:pStyle w:val="ListBullet"/>
        <w:numPr>
          <w:ilvl w:val="0"/>
          <w:numId w:val="1"/>
        </w:numPr>
      </w:pPr>
      <w:r>
        <w:t xml:space="preserve">Reviews, testimonials, or client proof supporting 100% reported 5-star quality.</w:t>
      </w:r>
    </w:p>
    <w:p>
      <w:pPr>
        <w:pStyle w:val="ListBullet"/>
        <w:numPr>
          <w:ilvl w:val="0"/>
          <w:numId w:val="1"/>
        </w:numPr>
      </w:pPr>
      <w:r>
        <w:t xml:space="preserve">Client/project samples with sensitive details removed.</w:t>
      </w:r>
    </w:p>
    <w:p>
      <w:pPr>
        <w:pStyle w:val="ListBullet"/>
        <w:numPr>
          <w:ilvl w:val="0"/>
          <w:numId w:val="1"/>
        </w:numPr>
      </w:pPr>
      <w:r>
        <w:t xml:space="preserve">90-day use-of-funds plan.</w:t>
      </w:r>
    </w:p>
    <w:p>
      <w:pPr>
        <w:pStyle w:val="ListBullet"/>
        <w:numPr>
          <w:ilvl w:val="0"/>
          <w:numId w:val="1"/>
        </w:numPr>
      </w:pPr>
      <w:r>
        <w:t xml:space="preserve">LLC documents, cap table or ownership summary, and IP ownership notes.</w:t>
      </w:r>
    </w:p>
    <w:p>
      <w:pPr>
        <w:pStyle w:val="Heading2"/>
      </w:pPr>
      <w:r>
        <w:t xml:space="preserve">Step 7 - Do Not Accept Money Until Legal Structure Is Clear</w:t>
      </w:r>
    </w:p>
    <w:p>
      <w:pPr>
        <w:pStyle w:val="ListBullet"/>
        <w:numPr>
          <w:ilvl w:val="0"/>
          <w:numId w:val="1"/>
        </w:numPr>
      </w:pPr>
      <w:r>
        <w:t xml:space="preserve">Get a business attorney.</w:t>
      </w:r>
    </w:p>
    <w:p>
      <w:pPr>
        <w:pStyle w:val="ListBullet"/>
        <w:numPr>
          <w:ilvl w:val="0"/>
          <w:numId w:val="1"/>
        </w:numPr>
      </w:pPr>
      <w:r>
        <w:t xml:space="preserve">Get a tax advisor or CPA.</w:t>
      </w:r>
    </w:p>
    <w:p>
      <w:pPr>
        <w:pStyle w:val="ListBullet"/>
        <w:numPr>
          <w:ilvl w:val="0"/>
          <w:numId w:val="1"/>
        </w:numPr>
      </w:pPr>
      <w:r>
        <w:t xml:space="preserve">Use written terms only.</w:t>
      </w:r>
    </w:p>
    <w:p>
      <w:pPr>
        <w:pStyle w:val="ListBullet"/>
        <w:numPr>
          <w:ilvl w:val="0"/>
          <w:numId w:val="1"/>
        </w:numPr>
      </w:pPr>
      <w:r>
        <w:t xml:space="preserve">Confirm investor accreditation/compliance needs.</w:t>
      </w:r>
    </w:p>
    <w:p>
      <w:pPr>
        <w:pStyle w:val="ListBullet"/>
        <w:numPr>
          <w:ilvl w:val="0"/>
          <w:numId w:val="1"/>
        </w:numPr>
      </w:pPr>
      <w:r>
        <w:t xml:space="preserve">Keep clean company ownership records.</w:t>
      </w:r>
    </w:p>
    <w:p>
      <w:pPr>
        <w:pStyle w:val="Heading2"/>
      </w:pPr>
      <w:r>
        <w:t xml:space="preserve">Step 8 - Decide Deal Type</w:t>
      </w:r>
    </w:p>
    <w:p>
      <w:pPr>
        <w:pStyle w:val="ListBullet"/>
        <w:numPr>
          <w:ilvl w:val="0"/>
          <w:numId w:val="1"/>
        </w:numPr>
      </w:pPr>
      <w:r>
        <w:t xml:space="preserve">Equity investment.</w:t>
      </w:r>
    </w:p>
    <w:p>
      <w:pPr>
        <w:pStyle w:val="ListBullet"/>
        <w:numPr>
          <w:ilvl w:val="0"/>
          <w:numId w:val="1"/>
        </w:numPr>
      </w:pPr>
      <w:r>
        <w:t xml:space="preserve">SAFE.</w:t>
      </w:r>
    </w:p>
    <w:p>
      <w:pPr>
        <w:pStyle w:val="ListBullet"/>
        <w:numPr>
          <w:ilvl w:val="0"/>
          <w:numId w:val="1"/>
        </w:numPr>
      </w:pPr>
      <w:r>
        <w:t xml:space="preserve">Convertible note.</w:t>
      </w:r>
    </w:p>
    <w:p>
      <w:pPr>
        <w:pStyle w:val="ListBullet"/>
        <w:numPr>
          <w:ilvl w:val="0"/>
          <w:numId w:val="1"/>
        </w:numPr>
      </w:pPr>
      <w:r>
        <w:t xml:space="preserve">Revenue share.</w:t>
      </w:r>
    </w:p>
    <w:p>
      <w:pPr>
        <w:pStyle w:val="ListBullet"/>
        <w:numPr>
          <w:ilvl w:val="0"/>
          <w:numId w:val="1"/>
        </w:numPr>
      </w:pPr>
      <w:r>
        <w:t xml:space="preserve">Strategic services agreement.</w:t>
      </w:r>
    </w:p>
    <w:p>
      <w:pPr>
        <w:pStyle w:val="ListBullet"/>
        <w:numPr>
          <w:ilvl w:val="0"/>
          <w:numId w:val="1"/>
        </w:numPr>
      </w:pPr>
      <w:r>
        <w:t xml:space="preserve">Partnership contract.</w:t>
      </w:r>
    </w:p>
    <w:p>
      <w:pPr>
        <w:pStyle w:val="ListBullet"/>
        <w:numPr>
          <w:ilvl w:val="0"/>
          <w:numId w:val="1"/>
        </w:numPr>
      </w:pPr>
      <w:r>
        <w:t xml:space="preserve">Client contract first, investment later.</w:t>
      </w:r>
    </w:p>
    <w:p>
      <w:pPr>
        <w:pStyle w:val="Callout"/>
      </w:pPr>
      <w:r>
        <w:t xml:space="preserve">Current discussion target: $250,000 for 8-10%, subject to legal and tax review. Say discussion target, not final offer.</w:t>
      </w:r>
    </w:p>
    <w:p>
      <w:pPr>
        <w:pStyle w:val="Heading2"/>
      </w:pPr>
      <w:r>
        <w:t xml:space="preserve">Step 9 - Diligence Review</w:t>
      </w:r>
    </w:p>
    <w:p>
      <w:pPr>
        <w:pStyle w:val="Normal"/>
      </w:pPr>
      <w:r>
        <w:t xml:space="preserve">Expect questions about financials, revenue history, expenses, client proof, social analytics, legal ownership, team plan, product roadmap, risks, use of funds, founder background, and IP ownership.</w:t>
      </w:r>
    </w:p>
    <w:p>
      <w:pPr>
        <w:pStyle w:val="Heading2"/>
      </w:pPr>
      <w:r>
        <w:t xml:space="preserve">Step 10 - Negotiate In Writing</w:t>
      </w:r>
    </w:p>
    <w:p>
      <w:pPr>
        <w:pStyle w:val="ListBullet"/>
        <w:numPr>
          <w:ilvl w:val="0"/>
          <w:numId w:val="1"/>
        </w:numPr>
      </w:pPr>
      <w:r>
        <w:t xml:space="preserve">Amount.</w:t>
      </w:r>
    </w:p>
    <w:p>
      <w:pPr>
        <w:pStyle w:val="ListBullet"/>
        <w:numPr>
          <w:ilvl w:val="0"/>
          <w:numId w:val="1"/>
        </w:numPr>
      </w:pPr>
      <w:r>
        <w:t xml:space="preserve">Equity percentage.</w:t>
      </w:r>
    </w:p>
    <w:p>
      <w:pPr>
        <w:pStyle w:val="ListBullet"/>
        <w:numPr>
          <w:ilvl w:val="0"/>
          <w:numId w:val="1"/>
        </w:numPr>
      </w:pPr>
      <w:r>
        <w:t xml:space="preserve">Valuation.</w:t>
      </w:r>
    </w:p>
    <w:p>
      <w:pPr>
        <w:pStyle w:val="ListBullet"/>
        <w:numPr>
          <w:ilvl w:val="0"/>
          <w:numId w:val="1"/>
        </w:numPr>
      </w:pPr>
      <w:r>
        <w:t xml:space="preserve">Voting/control rights.</w:t>
      </w:r>
    </w:p>
    <w:p>
      <w:pPr>
        <w:pStyle w:val="ListBullet"/>
        <w:numPr>
          <w:ilvl w:val="0"/>
          <w:numId w:val="1"/>
        </w:numPr>
      </w:pPr>
      <w:r>
        <w:t xml:space="preserve">Investor reporting.</w:t>
      </w:r>
    </w:p>
    <w:p>
      <w:pPr>
        <w:pStyle w:val="ListBullet"/>
        <w:numPr>
          <w:ilvl w:val="0"/>
          <w:numId w:val="1"/>
        </w:numPr>
      </w:pPr>
      <w:r>
        <w:t xml:space="preserve">Marketing-services promise.</w:t>
      </w:r>
    </w:p>
    <w:p>
      <w:pPr>
        <w:pStyle w:val="ListBullet"/>
        <w:numPr>
          <w:ilvl w:val="0"/>
          <w:numId w:val="1"/>
        </w:numPr>
      </w:pPr>
      <w:r>
        <w:t xml:space="preserve">Exit terms.</w:t>
      </w:r>
    </w:p>
    <w:p>
      <w:pPr>
        <w:pStyle w:val="ListBullet"/>
        <w:numPr>
          <w:ilvl w:val="0"/>
          <w:numId w:val="1"/>
        </w:numPr>
      </w:pPr>
      <w:r>
        <w:t xml:space="preserve">Founder control protections.</w:t>
      </w:r>
    </w:p>
    <w:p>
      <w:pPr>
        <w:pStyle w:val="Callout"/>
      </w:pPr>
      <w:r>
        <w:t xml:space="preserve">Scope the 10-year marketing promise tightly: up to X hours per year or X campaign credits per year, excluding ad spend, contractors, paid media, third-party tools, and out-of-pocket expenses.</w:t>
      </w:r>
    </w:p>
    <w:p>
      <w:pPr>
        <w:pStyle w:val="Heading2"/>
      </w:pPr>
      <w:r>
        <w:t xml:space="preserve">Step 11 - Final Approval Gate</w:t>
      </w:r>
    </w:p>
    <w:p>
      <w:pPr>
        <w:pStyle w:val="ListBullet"/>
        <w:numPr>
          <w:ilvl w:val="0"/>
          <w:numId w:val="1"/>
        </w:numPr>
      </w:pPr>
      <w:r>
        <w:t xml:space="preserve">Attorney review.</w:t>
      </w:r>
    </w:p>
    <w:p>
      <w:pPr>
        <w:pStyle w:val="ListBullet"/>
        <w:numPr>
          <w:ilvl w:val="0"/>
          <w:numId w:val="1"/>
        </w:numPr>
      </w:pPr>
      <w:r>
        <w:t xml:space="preserve">Tax review.</w:t>
      </w:r>
    </w:p>
    <w:p>
      <w:pPr>
        <w:pStyle w:val="ListBullet"/>
        <w:numPr>
          <w:ilvl w:val="0"/>
          <w:numId w:val="1"/>
        </w:numPr>
      </w:pPr>
      <w:r>
        <w:t xml:space="preserve">Cole approval.</w:t>
      </w:r>
    </w:p>
    <w:p>
      <w:pPr>
        <w:pStyle w:val="ListBullet"/>
        <w:numPr>
          <w:ilvl w:val="0"/>
          <w:numId w:val="1"/>
        </w:numPr>
      </w:pPr>
      <w:r>
        <w:t xml:space="preserve">Written final terms.</w:t>
      </w:r>
    </w:p>
    <w:p>
      <w:pPr>
        <w:pStyle w:val="ListBullet"/>
        <w:numPr>
          <w:ilvl w:val="0"/>
          <w:numId w:val="1"/>
        </w:numPr>
      </w:pPr>
      <w:r>
        <w:t xml:space="preserve">No verbal commitments.</w:t>
      </w:r>
    </w:p>
    <w:p>
      <w:pPr>
        <w:pStyle w:val="ListBullet"/>
        <w:numPr>
          <w:ilvl w:val="0"/>
          <w:numId w:val="1"/>
        </w:numPr>
      </w:pPr>
      <w:r>
        <w:t xml:space="preserve">No casual equity promises.</w:t>
      </w:r>
    </w:p>
    <w:p>
      <w:pPr>
        <w:pStyle w:val="Heading2"/>
      </w:pPr>
      <w:r>
        <w:t xml:space="preserve">Step 12 - After Close</w:t>
      </w:r>
    </w:p>
    <w:p>
      <w:pPr>
        <w:pStyle w:val="ListBullet"/>
        <w:numPr>
          <w:ilvl w:val="0"/>
          <w:numId w:val="1"/>
        </w:numPr>
      </w:pPr>
      <w:r>
        <w:t xml:space="preserve">Record investment.</w:t>
      </w:r>
    </w:p>
    <w:p>
      <w:pPr>
        <w:pStyle w:val="ListBullet"/>
        <w:numPr>
          <w:ilvl w:val="0"/>
          <w:numId w:val="1"/>
        </w:numPr>
      </w:pPr>
      <w:r>
        <w:t xml:space="preserve">Update cap table.</w:t>
      </w:r>
    </w:p>
    <w:p>
      <w:pPr>
        <w:pStyle w:val="ListBullet"/>
        <w:numPr>
          <w:ilvl w:val="0"/>
          <w:numId w:val="1"/>
        </w:numPr>
      </w:pPr>
      <w:r>
        <w:t xml:space="preserve">Store signed documents.</w:t>
      </w:r>
    </w:p>
    <w:p>
      <w:pPr>
        <w:pStyle w:val="ListBullet"/>
        <w:numPr>
          <w:ilvl w:val="0"/>
          <w:numId w:val="1"/>
        </w:numPr>
      </w:pPr>
      <w:r>
        <w:t xml:space="preserve">Update company financial tracker.</w:t>
      </w:r>
    </w:p>
    <w:p>
      <w:pPr>
        <w:pStyle w:val="ListBullet"/>
        <w:numPr>
          <w:ilvl w:val="0"/>
          <w:numId w:val="1"/>
        </w:numPr>
      </w:pPr>
      <w:r>
        <w:t xml:space="preserve">Create investor update schedule.</w:t>
      </w:r>
    </w:p>
    <w:p>
      <w:pPr>
        <w:pStyle w:val="ListBullet"/>
        <w:numPr>
          <w:ilvl w:val="0"/>
          <w:numId w:val="1"/>
        </w:numPr>
      </w:pPr>
      <w:r>
        <w:t xml:space="preserve">Execute 90-day use-of-funds plan.</w:t>
      </w:r>
    </w:p>
    <w:p>
      <w:pPr>
        <w:pStyle w:val="Heading1"/>
      </w:pPr>
      <w:r>
        <w:t xml:space="preserve">Best Way To Send The Packet</w:t>
      </w:r>
    </w:p>
    <w:p>
      <w:pPr>
        <w:pStyle w:val="ListBullet"/>
        <w:numPr>
          <w:ilvl w:val="0"/>
          <w:numId w:val="1"/>
        </w:numPr>
      </w:pPr>
      <w:r>
        <w:t xml:space="preserve">Do not mass-send the full packet.</w:t>
      </w:r>
    </w:p>
    <w:p>
      <w:pPr>
        <w:pStyle w:val="ListBullet"/>
        <w:numPr>
          <w:ilvl w:val="0"/>
          <w:numId w:val="1"/>
        </w:numPr>
      </w:pPr>
      <w:r>
        <w:t xml:space="preserve">Build a focused list of 25-50 strategic recipients.</w:t>
      </w:r>
    </w:p>
    <w:p>
      <w:pPr>
        <w:pStyle w:val="ListBullet"/>
        <w:numPr>
          <w:ilvl w:val="0"/>
          <w:numId w:val="1"/>
        </w:numPr>
      </w:pPr>
      <w:r>
        <w:t xml:space="preserve">Prioritize warm introductions.</w:t>
      </w:r>
    </w:p>
    <w:p>
      <w:pPr>
        <w:pStyle w:val="ListBullet"/>
        <w:numPr>
          <w:ilvl w:val="0"/>
          <w:numId w:val="1"/>
        </w:numPr>
      </w:pPr>
      <w:r>
        <w:t xml:space="preserve">Send a concise email with one secure link.</w:t>
      </w:r>
    </w:p>
    <w:p>
      <w:pPr>
        <w:pStyle w:val="ListBullet"/>
        <w:numPr>
          <w:ilvl w:val="0"/>
          <w:numId w:val="1"/>
        </w:numPr>
      </w:pPr>
      <w:r>
        <w:t xml:space="preserve">Track every recipient in a sheet or CRM.</w:t>
      </w:r>
    </w:p>
    <w:p>
      <w:pPr>
        <w:pStyle w:val="ListBullet"/>
        <w:numPr>
          <w:ilvl w:val="0"/>
          <w:numId w:val="1"/>
        </w:numPr>
      </w:pPr>
      <w:r>
        <w:t xml:space="preserve">Follow up after 5-7 business days.</w:t>
      </w:r>
    </w:p>
    <w:p>
      <w:pPr>
        <w:pStyle w:val="ListBullet"/>
        <w:numPr>
          <w:ilvl w:val="0"/>
          <w:numId w:val="1"/>
        </w:numPr>
      </w:pPr>
      <w:r>
        <w:t xml:space="preserve">Use investment and strategic partnership review language.</w:t>
      </w:r>
    </w:p>
    <w:p>
      <w:pPr>
        <w:pStyle w:val="ListBullet"/>
        <w:numPr>
          <w:ilvl w:val="0"/>
          <w:numId w:val="1"/>
        </w:numPr>
      </w:pPr>
      <w:r>
        <w:t xml:space="preserve">Ask for a 20-minute call.</w:t>
      </w:r>
    </w:p>
    <w:p>
      <w:pPr>
        <w:pStyle w:val="ListBullet"/>
        <w:numPr>
          <w:ilvl w:val="0"/>
          <w:numId w:val="1"/>
        </w:numPr>
      </w:pPr>
      <w:r>
        <w:t xml:space="preserve">Keep unverified claims labeled as reported until proof is attached.</w:t>
      </w:r>
    </w:p>
    <w:p>
      <w:pPr>
        <w:pStyle w:val="ListBullet"/>
        <w:numPr>
          <w:ilvl w:val="0"/>
          <w:numId w:val="1"/>
        </w:numPr>
      </w:pPr>
      <w:r>
        <w:t xml:space="preserve">Do not sign or verbally agree to terms without attorney and tax review.</w:t>
      </w:r>
    </w:p>
    <w:p>
      <w:pPr>
        <w:pStyle w:val="Heading1"/>
      </w:pPr>
      <w:r>
        <w:t xml:space="preserve">Recommended Recipient Types</w:t>
      </w:r>
    </w:p>
    <w:p>
      <w:pPr>
        <w:pStyle w:val="ListBullet"/>
        <w:numPr>
          <w:ilvl w:val="0"/>
          <w:numId w:val="1"/>
        </w:numPr>
      </w:pPr>
      <w:r>
        <w:t xml:space="preserve">Creator economy companies and agencies.</w:t>
      </w:r>
    </w:p>
    <w:p>
      <w:pPr>
        <w:pStyle w:val="ListBullet"/>
        <w:numPr>
          <w:ilvl w:val="0"/>
          <w:numId w:val="1"/>
        </w:numPr>
      </w:pPr>
      <w:r>
        <w:t xml:space="preserve">Video editing, creator tools, and content operations companies.</w:t>
      </w:r>
    </w:p>
    <w:p>
      <w:pPr>
        <w:pStyle w:val="ListBullet"/>
        <w:numPr>
          <w:ilvl w:val="0"/>
          <w:numId w:val="1"/>
        </w:numPr>
      </w:pPr>
      <w:r>
        <w:t xml:space="preserve">Ethical AI investors and responsible AI funds.</w:t>
      </w:r>
    </w:p>
    <w:p>
      <w:pPr>
        <w:pStyle w:val="ListBullet"/>
        <w:numPr>
          <w:ilvl w:val="0"/>
          <w:numId w:val="1"/>
        </w:numPr>
      </w:pPr>
      <w:r>
        <w:t xml:space="preserve">Accessibility technology investors.</w:t>
      </w:r>
    </w:p>
    <w:p>
      <w:pPr>
        <w:pStyle w:val="ListBullet"/>
        <w:numPr>
          <w:ilvl w:val="0"/>
          <w:numId w:val="1"/>
        </w:numPr>
      </w:pPr>
      <w:r>
        <w:t xml:space="preserve">Local angel groups and West Virginia economic-development contacts.</w:t>
      </w:r>
    </w:p>
    <w:p>
      <w:pPr>
        <w:pStyle w:val="ListBullet"/>
        <w:numPr>
          <w:ilvl w:val="0"/>
          <w:numId w:val="1"/>
        </w:numPr>
      </w:pPr>
      <w:r>
        <w:t xml:space="preserve">University innovation offices and research commercialization teams.</w:t>
      </w:r>
    </w:p>
    <w:p>
      <w:pPr>
        <w:pStyle w:val="ListBullet"/>
        <w:numPr>
          <w:ilvl w:val="0"/>
          <w:numId w:val="1"/>
        </w:numPr>
      </w:pPr>
      <w:r>
        <w:t xml:space="preserve">Media, production, and marketing companies that could become strategic partners.</w:t>
      </w:r>
    </w:p>
    <w:p>
      <w:pPr>
        <w:pStyle w:val="Heading1"/>
      </w:pPr>
      <w:r>
        <w:t xml:space="preserve">Legal Safety Note</w:t>
      </w:r>
    </w:p>
    <w:p>
      <w:pPr>
        <w:pStyle w:val="Normal"/>
      </w:pPr>
      <w:r>
        <w:t xml:space="preserve">This document is for preparation and outreach. It is not legal, tax, accounting, or securities advice. Any equity, SAFE, services-for-equity, revenue-share, marketing-services arrangement, or investment transaction should be reviewed by an attorney and tax professional before execution.</w:t>
      </w:r>
    </w:p>
    <w:sectPr>
      <w:pgSz w:w="12240" w:h="15840"/>
      <w:pgMar w:top="720" w:right="900" w:bottom="72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rFonts w:ascii="Aptos" w:hAnsi="Aptos"/>
      <w:sz w:val="22"/>
    </w:rPr>
  </w:style>
  <w:style w:type="paragraph" w:styleId="Title">
    <w:name w:val="Title"/>
    <w:pPr>
      <w:spacing w:after="160"/>
    </w:pPr>
    <w:rPr>
      <w:rFonts w:ascii="Aptos Display" w:hAnsi="Aptos Display"/>
      <w:b/>
      <w:color w:val="111827"/>
      <w:sz w:val="44"/>
    </w:rPr>
  </w:style>
  <w:style w:type="paragraph" w:styleId="Subtitle">
    <w:name w:val="Subtitle"/>
    <w:pPr>
      <w:spacing w:after="180"/>
    </w:pPr>
    <w:rPr>
      <w:rFonts w:ascii="Aptos" w:hAnsi="Aptos"/>
      <w:color w:val="334155"/>
      <w:sz w:val="26"/>
    </w:rPr>
  </w:style>
  <w:style w:type="paragraph" w:styleId="Meta">
    <w:name w:val="Meta"/>
    <w:pPr>
      <w:spacing w:after="360"/>
    </w:pPr>
    <w:rPr>
      <w:rFonts w:ascii="Aptos" w:hAnsi="Aptos"/>
      <w:color w:val="64748B"/>
      <w:sz w:val="18"/>
    </w:rPr>
  </w:style>
  <w:style w:type="paragraph" w:styleId="Heading1">
    <w:name w:val="heading 1"/>
    <w:pPr>
      <w:spacing w:before="320" w:after="120"/>
      <w:outlineLvl w:val="0"/>
    </w:pPr>
    <w:rPr>
      <w:rFonts w:ascii="Aptos Display" w:hAnsi="Aptos Display"/>
      <w:b/>
      <w:color w:val="0F172A"/>
      <w:sz w:val="32"/>
    </w:rPr>
  </w:style>
  <w:style w:type="paragraph" w:styleId="Heading2">
    <w:name w:val="heading 2"/>
    <w:pPr>
      <w:spacing w:before="180" w:after="80"/>
      <w:outlineLvl w:val="1"/>
    </w:pPr>
    <w:rPr>
      <w:rFonts w:ascii="Aptos" w:hAnsi="Aptos"/>
      <w:b/>
      <w:color w:val="1E3A5F"/>
      <w:sz w:val="25"/>
    </w:rPr>
  </w:style>
  <w:style w:type="paragraph" w:styleId="ListBullet">
    <w:name w:val="List Bullet"/>
    <w:pPr>
      <w:spacing w:after="80"/>
      <w:ind w:left="720" w:hanging="360"/>
    </w:pPr>
    <w:rPr>
      <w:rFonts w:ascii="Aptos" w:hAnsi="Aptos"/>
      <w:sz w:val="22"/>
    </w:rPr>
  </w:style>
  <w:style w:type="paragraph" w:styleId="Callout">
    <w:name w:val="Callout"/>
    <w:pPr>
      <w:spacing w:before="80" w:after="160"/>
      <w:shd w:fill="EAF2F8"/>
      <w:ind w:left="240" w:right="240"/>
    </w:pPr>
    <w:rPr>
      <w:rFonts w:ascii="Aptos" w:hAnsi="Aptos"/>
      <w:b/>
      <w:color w:val="15364F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