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6068" w:rsidRDefault="00FA6A77">
      <w:pPr>
        <w:pStyle w:val="Title"/>
      </w:pPr>
      <w:bookmarkStart w:id="0" w:name="_z6yzq0chcjcm" w:colFirst="0" w:colLast="0"/>
      <w:bookmarkEnd w:id="0"/>
      <w:r>
        <w:t>The Bone Dome</w:t>
      </w:r>
    </w:p>
    <w:sdt>
      <w:sdtPr>
        <w:id w:val="-427361423"/>
        <w:docPartObj>
          <w:docPartGallery w:val="Table of Contents"/>
          <w:docPartUnique/>
        </w:docPartObj>
      </w:sdtPr>
      <w:sdtEndPr/>
      <w:sdtContent>
        <w:p w14:paraId="00000002" w14:textId="77777777" w:rsidR="00386068" w:rsidRDefault="00FA6A77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zede7b9rccv">
            <w:r>
              <w:rPr>
                <w:b/>
                <w:color w:val="000000"/>
              </w:rPr>
              <w:t>HP Concept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_kzede7b9rccv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3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a0pwm98wjs9g">
            <w:r>
              <w:rPr>
                <w:color w:val="000000"/>
              </w:rPr>
              <w:t>The Idea;-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_a0pwm98wjs9g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4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hk2j8q41uwp">
            <w:r>
              <w:rPr>
                <w:color w:val="000000"/>
              </w:rPr>
              <w:t>Genre;-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_xhk2j8q41uwp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5" w14:textId="77777777" w:rsidR="00386068" w:rsidRDefault="00FA6A77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4hz7wha7873q">
            <w:r>
              <w:rPr>
                <w:color w:val="000000"/>
              </w:rPr>
              <w:t>¬ Why These Genres?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_4hz7wha7873q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6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6u5vkyle3c1">
            <w:r>
              <w:rPr>
                <w:color w:val="000000"/>
              </w:rPr>
              <w:t>Forms of Storytelling;-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_16u5vkyle3c1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7" w14:textId="77777777" w:rsidR="00386068" w:rsidRDefault="00FA6A77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6eqipv5lme3">
            <w:r>
              <w:rPr>
                <w:color w:val="000000"/>
              </w:rPr>
              <w:t>¬ Why These Forms of Storytelling?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_x6eqipv5lme3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8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ad0tcrk3fzzy">
            <w:r>
              <w:rPr>
                <w:color w:val="000000"/>
              </w:rPr>
              <w:t>Features;-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_ad0tcrk3fzzy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9" w14:textId="77777777" w:rsidR="00386068" w:rsidRDefault="00FA6A77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4mcdn7bgyc2g">
            <w:r>
              <w:rPr>
                <w:color w:val="000000"/>
              </w:rPr>
              <w:t>¬ Things that Players can do, such as;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_4mcdn7bgyc2g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A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hn85torien8">
            <w:r>
              <w:rPr>
                <w:color w:val="000000"/>
              </w:rPr>
              <w:t>Player Motivation;-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_phn85torien8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B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k6npkuc18qm">
            <w:r>
              <w:rPr>
                <w:color w:val="000000"/>
              </w:rPr>
              <w:t>Platform;-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_dk6npkuc18qm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C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k4fcbxepelv2">
            <w:r>
              <w:rPr>
                <w:color w:val="000000"/>
              </w:rPr>
              <w:t>Target Customer;-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_k4f</w:instrText>
          </w:r>
          <w:r>
            <w:instrText xml:space="preserve">cbxepelv2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D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z44d92d1c3j">
            <w:r>
              <w:rPr>
                <w:color w:val="000000"/>
              </w:rPr>
              <w:t>Unique Selling Points;-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_8z44d92d1c3j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00000E" w14:textId="77777777" w:rsidR="00386068" w:rsidRDefault="00FA6A7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qxe6w3x477t5">
            <w:r>
              <w:rPr>
                <w:b/>
                <w:color w:val="000000"/>
              </w:rPr>
              <w:t>Initial Idea / Mantra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_qxe6w3x477t5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0F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30y0ca1lcf4">
            <w:r>
              <w:rPr>
                <w:color w:val="000000"/>
              </w:rPr>
              <w:t>D</w:t>
            </w:r>
            <w:r>
              <w:rPr>
                <w:color w:val="000000"/>
              </w:rPr>
              <w:t>eveloped Mantra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_v30y0ca1lcf4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10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e2gzn4feotr">
            <w:r>
              <w:rPr>
                <w:color w:val="000000"/>
              </w:rPr>
              <w:t>Level Design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_pe2gzn4feotr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11" w14:textId="77777777" w:rsidR="00386068" w:rsidRDefault="00FA6A7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pc16pwe44xin">
            <w:r>
              <w:rPr>
                <w:b/>
                <w:color w:val="000000"/>
              </w:rPr>
              <w:t>Design Pillars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_pc16pwe44xin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12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ki21t0vfvsmu">
            <w:r>
              <w:rPr>
                <w:color w:val="000000"/>
              </w:rPr>
              <w:t>Pillar 1 -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_ki21t0vfvsmu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13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ltixdcxo9fcf">
            <w:r>
              <w:rPr>
                <w:color w:val="000000"/>
              </w:rPr>
              <w:t>Pillar 2 -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_ltixdcxo9fcf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14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umsmcvba0zz1">
            <w:r>
              <w:rPr>
                <w:color w:val="000000"/>
              </w:rPr>
              <w:t>Pillar 3-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_umsmcvba0zz1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15" w14:textId="77777777" w:rsidR="00386068" w:rsidRDefault="00FA6A7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s3hz6i25ftkx">
            <w:r>
              <w:rPr>
                <w:b/>
                <w:color w:val="000000"/>
              </w:rPr>
              <w:t>Mechanics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_s3hz6i25ftkx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00000016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wc600dq28wgx">
            <w:r>
              <w:rPr>
                <w:color w:val="000000"/>
              </w:rPr>
              <w:t>Placeholder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_wc600dq28wgx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17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6dci84fcn54">
            <w:r>
              <w:rPr>
                <w:color w:val="000000"/>
              </w:rPr>
              <w:t>Placeholder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_d6dci84fcn54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18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z8uucjjkvkq9">
            <w:r>
              <w:rPr>
                <w:color w:val="000000"/>
              </w:rPr>
              <w:t>Placeholder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_z8uucjjkvkq9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19" w14:textId="77777777" w:rsidR="00386068" w:rsidRDefault="00FA6A7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odals14l2po4">
            <w:r>
              <w:rPr>
                <w:b/>
                <w:color w:val="000000"/>
              </w:rPr>
              <w:t>Narrative / Story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_odals14l2po4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0000001A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8ixqsanha1u">
            <w:r>
              <w:rPr>
                <w:color w:val="000000"/>
              </w:rPr>
              <w:t>Setti</w:t>
            </w:r>
            <w:r>
              <w:rPr>
                <w:color w:val="000000"/>
              </w:rPr>
              <w:t>ng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_c8ixqsanha1u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B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myu0bxdndx97">
            <w:r>
              <w:rPr>
                <w:color w:val="000000"/>
              </w:rPr>
              <w:t>Characters biographies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_myu0bxdndx97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C" w14:textId="77777777" w:rsidR="00386068" w:rsidRDefault="00FA6A77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n1x4hpqlrz3f">
            <w:r>
              <w:rPr>
                <w:color w:val="000000"/>
              </w:rPr>
              <w:t>Mechanics that are introduced through the story -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_n1x4hpqlrz3f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D" w14:textId="77777777" w:rsidR="00386068" w:rsidRDefault="00FA6A7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xpspkicfzn8v">
            <w:r>
              <w:rPr>
                <w:b/>
                <w:color w:val="000000"/>
              </w:rPr>
              <w:t>Art style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_xpspkicfzn8v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0000001E" w14:textId="77777777" w:rsidR="00386068" w:rsidRDefault="00FA6A7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kckshkcof6g7">
            <w:r>
              <w:rPr>
                <w:b/>
                <w:color w:val="000000"/>
              </w:rPr>
              <w:t>Music / Sound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_kckshkcof6g7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0000001F" w14:textId="77777777" w:rsidR="00386068" w:rsidRDefault="00FA6A77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74ot46xhcfo">
            <w:r>
              <w:rPr>
                <w:b/>
                <w:color w:val="000000"/>
              </w:rPr>
              <w:t>Bibliography / Image sources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_74ot46xhcfo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00000020" w14:textId="77777777" w:rsidR="00386068" w:rsidRDefault="00386068"/>
    <w:p w14:paraId="00000021" w14:textId="77777777" w:rsidR="00386068" w:rsidRDefault="00386068">
      <w:pPr>
        <w:pStyle w:val="Subtitle"/>
      </w:pPr>
      <w:bookmarkStart w:id="1" w:name="_j3zhq1vhey55" w:colFirst="0" w:colLast="0"/>
      <w:bookmarkEnd w:id="1"/>
    </w:p>
    <w:p w14:paraId="00000022" w14:textId="77777777" w:rsidR="00386068" w:rsidRDefault="00FA6A77">
      <w:pPr>
        <w:pStyle w:val="Heading1"/>
        <w:jc w:val="center"/>
      </w:pPr>
      <w:bookmarkStart w:id="2" w:name="_cq04rwpo61ek" w:colFirst="0" w:colLast="0"/>
      <w:bookmarkEnd w:id="2"/>
      <w:r>
        <w:br w:type="page"/>
      </w:r>
    </w:p>
    <w:p w14:paraId="00000023" w14:textId="77777777" w:rsidR="00386068" w:rsidRDefault="00FA6A77">
      <w:pPr>
        <w:pStyle w:val="Title"/>
      </w:pPr>
      <w:bookmarkStart w:id="3" w:name="_4cfm5ech7tmz" w:colFirst="0" w:colLast="0"/>
      <w:bookmarkEnd w:id="3"/>
      <w:r>
        <w:lastRenderedPageBreak/>
        <w:t>The Bone Dome HP</w:t>
      </w:r>
    </w:p>
    <w:p w14:paraId="00000024" w14:textId="77777777" w:rsidR="00386068" w:rsidRDefault="00FA6A77">
      <w:pPr>
        <w:pStyle w:val="Subtitle"/>
        <w:rPr>
          <w:color w:val="666666"/>
        </w:rPr>
      </w:pPr>
      <w:bookmarkStart w:id="4" w:name="_plbnnk31dm6s" w:colFirst="0" w:colLast="0"/>
      <w:bookmarkEnd w:id="4"/>
      <w:r>
        <w:rPr>
          <w:color w:val="666666"/>
        </w:rPr>
        <w:t>&lt;Concept Art / Screenshot here&gt;</w:t>
      </w:r>
    </w:p>
    <w:p w14:paraId="00000025" w14:textId="77777777" w:rsidR="00386068" w:rsidRDefault="00FA6A77">
      <w:pPr>
        <w:pStyle w:val="Heading1"/>
        <w:jc w:val="center"/>
        <w:rPr>
          <w:color w:val="666666"/>
        </w:rPr>
      </w:pPr>
      <w:bookmarkStart w:id="5" w:name="_kzede7b9rccv" w:colFirst="0" w:colLast="0"/>
      <w:bookmarkEnd w:id="5"/>
      <w:r>
        <w:rPr>
          <w:color w:val="666666"/>
        </w:rPr>
        <w:t>HP Concept</w:t>
      </w:r>
    </w:p>
    <w:p w14:paraId="00000026" w14:textId="77777777" w:rsidR="00386068" w:rsidRDefault="00FA6A77">
      <w:pPr>
        <w:pStyle w:val="Heading2"/>
      </w:pPr>
      <w:bookmarkStart w:id="6" w:name="_a0pwm98wjs9g" w:colFirst="0" w:colLast="0"/>
      <w:bookmarkEnd w:id="6"/>
      <w:r>
        <w:t xml:space="preserve">The Idea;- </w:t>
      </w:r>
    </w:p>
    <w:p w14:paraId="00000027" w14:textId="77777777" w:rsidR="00386068" w:rsidRDefault="00386068">
      <w:pPr>
        <w:rPr>
          <w:rFonts w:ascii="Proxima Nova" w:eastAsia="Proxima Nova" w:hAnsi="Proxima Nova" w:cs="Proxima Nova"/>
        </w:rPr>
      </w:pPr>
    </w:p>
    <w:p w14:paraId="00000028" w14:textId="77777777" w:rsidR="00386068" w:rsidRDefault="00FA6A77">
      <w:pPr>
        <w:pStyle w:val="Heading2"/>
        <w:rPr>
          <w:sz w:val="20"/>
          <w:szCs w:val="20"/>
        </w:rPr>
      </w:pPr>
      <w:bookmarkStart w:id="7" w:name="_xhk2j8q41uwp" w:colFirst="0" w:colLast="0"/>
      <w:bookmarkEnd w:id="7"/>
      <w:r>
        <w:t>Genre;-</w:t>
      </w:r>
    </w:p>
    <w:p w14:paraId="00000029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2A" w14:textId="77777777" w:rsidR="00386068" w:rsidRDefault="00FA6A77">
      <w:pPr>
        <w:pStyle w:val="Heading3"/>
        <w:rPr>
          <w:u w:val="single"/>
        </w:rPr>
      </w:pPr>
      <w:bookmarkStart w:id="8" w:name="_4hz7wha7873q" w:colFirst="0" w:colLast="0"/>
      <w:bookmarkEnd w:id="8"/>
      <w:r>
        <w:t xml:space="preserve">¬ </w:t>
      </w:r>
      <w:r>
        <w:rPr>
          <w:u w:val="single"/>
        </w:rPr>
        <w:t>Why These Genres?</w:t>
      </w:r>
    </w:p>
    <w:p w14:paraId="0000002B" w14:textId="77777777" w:rsidR="00386068" w:rsidRDefault="00386068">
      <w:pPr>
        <w:rPr>
          <w:rFonts w:ascii="Proxima Nova" w:eastAsia="Proxima Nova" w:hAnsi="Proxima Nova" w:cs="Proxima Nova"/>
        </w:rPr>
      </w:pPr>
    </w:p>
    <w:p w14:paraId="0000002C" w14:textId="77777777" w:rsidR="00386068" w:rsidRDefault="00FA6A77">
      <w:pPr>
        <w:pStyle w:val="Heading2"/>
      </w:pPr>
      <w:bookmarkStart w:id="9" w:name="_16u5vkyle3c1" w:colFirst="0" w:colLast="0"/>
      <w:bookmarkEnd w:id="9"/>
      <w:r>
        <w:t xml:space="preserve">Forms of Storytelling;- </w:t>
      </w:r>
    </w:p>
    <w:p w14:paraId="0000002D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2E" w14:textId="77777777" w:rsidR="00386068" w:rsidRDefault="00FA6A77">
      <w:pPr>
        <w:pStyle w:val="Heading3"/>
        <w:rPr>
          <w:u w:val="single"/>
        </w:rPr>
      </w:pPr>
      <w:bookmarkStart w:id="10" w:name="_x6eqipv5lme3" w:colFirst="0" w:colLast="0"/>
      <w:bookmarkEnd w:id="10"/>
      <w:r>
        <w:t xml:space="preserve">¬ </w:t>
      </w:r>
      <w:r>
        <w:rPr>
          <w:u w:val="single"/>
        </w:rPr>
        <w:t>Why These Forms of Storytelling?</w:t>
      </w:r>
    </w:p>
    <w:p w14:paraId="0000002F" w14:textId="77777777" w:rsidR="00386068" w:rsidRDefault="00386068">
      <w:pPr>
        <w:rPr>
          <w:rFonts w:ascii="Proxima Nova" w:eastAsia="Proxima Nova" w:hAnsi="Proxima Nova" w:cs="Proxima Nova"/>
          <w:b/>
        </w:rPr>
      </w:pPr>
    </w:p>
    <w:p w14:paraId="00000030" w14:textId="77777777" w:rsidR="00386068" w:rsidRDefault="00FA6A77">
      <w:pPr>
        <w:pStyle w:val="Heading2"/>
      </w:pPr>
      <w:bookmarkStart w:id="11" w:name="_ad0tcrk3fzzy" w:colFirst="0" w:colLast="0"/>
      <w:bookmarkEnd w:id="11"/>
      <w:r>
        <w:t>Features;-</w:t>
      </w:r>
    </w:p>
    <w:p w14:paraId="00000031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2" w14:textId="77777777" w:rsidR="00386068" w:rsidRDefault="00FA6A77">
      <w:pPr>
        <w:pStyle w:val="Heading3"/>
        <w:rPr>
          <w:u w:val="single"/>
        </w:rPr>
      </w:pPr>
      <w:bookmarkStart w:id="12" w:name="_4mcdn7bgyc2g" w:colFirst="0" w:colLast="0"/>
      <w:bookmarkEnd w:id="12"/>
      <w:r>
        <w:t xml:space="preserve">¬ </w:t>
      </w:r>
      <w:r>
        <w:rPr>
          <w:u w:val="single"/>
        </w:rPr>
        <w:t>Things that Players can do, such as;</w:t>
      </w:r>
    </w:p>
    <w:p w14:paraId="00000033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4" w14:textId="77777777" w:rsidR="00386068" w:rsidRDefault="00FA6A77">
      <w:pPr>
        <w:pStyle w:val="Heading2"/>
      </w:pPr>
      <w:bookmarkStart w:id="13" w:name="_phn85torien8" w:colFirst="0" w:colLast="0"/>
      <w:bookmarkEnd w:id="13"/>
      <w:r>
        <w:t>Player Motivation;-</w:t>
      </w:r>
    </w:p>
    <w:p w14:paraId="00000035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6" w14:textId="77777777" w:rsidR="00386068" w:rsidRDefault="00FA6A77">
      <w:pPr>
        <w:pStyle w:val="Heading2"/>
      </w:pPr>
      <w:bookmarkStart w:id="14" w:name="_dk6npkuc18qm" w:colFirst="0" w:colLast="0"/>
      <w:bookmarkEnd w:id="14"/>
      <w:r>
        <w:t>Platform;-</w:t>
      </w:r>
    </w:p>
    <w:p w14:paraId="00000037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8" w14:textId="77777777" w:rsidR="00386068" w:rsidRDefault="00FA6A77">
      <w:pPr>
        <w:pStyle w:val="Heading2"/>
      </w:pPr>
      <w:bookmarkStart w:id="15" w:name="_k4fcbxepelv2" w:colFirst="0" w:colLast="0"/>
      <w:bookmarkEnd w:id="15"/>
      <w:r>
        <w:t xml:space="preserve">Target Customer;- </w:t>
      </w:r>
    </w:p>
    <w:p w14:paraId="00000039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A" w14:textId="77777777" w:rsidR="00386068" w:rsidRDefault="00FA6A77">
      <w:pPr>
        <w:pStyle w:val="Heading2"/>
      </w:pPr>
      <w:bookmarkStart w:id="16" w:name="_8z44d92d1c3j" w:colFirst="0" w:colLast="0"/>
      <w:bookmarkEnd w:id="16"/>
      <w:r>
        <w:lastRenderedPageBreak/>
        <w:t>Unique Selling Points;-</w:t>
      </w:r>
    </w:p>
    <w:p w14:paraId="0000003B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C" w14:textId="77777777" w:rsidR="00386068" w:rsidRDefault="00FA6A77">
      <w:r>
        <w:br w:type="page"/>
      </w:r>
    </w:p>
    <w:p w14:paraId="0000003D" w14:textId="77777777" w:rsidR="00386068" w:rsidRDefault="00FA6A77">
      <w:pPr>
        <w:pStyle w:val="Title"/>
      </w:pPr>
      <w:bookmarkStart w:id="17" w:name="_rfgi4dflni7h" w:colFirst="0" w:colLast="0"/>
      <w:bookmarkEnd w:id="17"/>
      <w:r>
        <w:lastRenderedPageBreak/>
        <w:t>Bone Rush GDD</w:t>
      </w:r>
    </w:p>
    <w:p w14:paraId="0000003E" w14:textId="77777777" w:rsidR="00386068" w:rsidRDefault="00FA6A77">
      <w:pPr>
        <w:pStyle w:val="Subtitle"/>
        <w:rPr>
          <w:color w:val="666666"/>
        </w:rPr>
      </w:pPr>
      <w:bookmarkStart w:id="18" w:name="_dirhq9h18243" w:colFirst="0" w:colLast="0"/>
      <w:bookmarkEnd w:id="18"/>
      <w:r>
        <w:rPr>
          <w:color w:val="666666"/>
        </w:rPr>
        <w:t>&lt;Concept Art / Screenshot here&gt;</w:t>
      </w:r>
    </w:p>
    <w:p w14:paraId="0000003F" w14:textId="61014651" w:rsidR="00386068" w:rsidRPr="00D94E65" w:rsidRDefault="00FA6A77">
      <w:pPr>
        <w:pStyle w:val="Heading1"/>
        <w:jc w:val="center"/>
        <w:rPr>
          <w:rFonts w:asciiTheme="minorHAnsi" w:hAnsiTheme="minorHAnsi"/>
          <w:color w:val="666666"/>
          <w:lang w:val="en-GB"/>
        </w:rPr>
      </w:pPr>
      <w:bookmarkStart w:id="19" w:name="_qxe6w3x477t5" w:colFirst="0" w:colLast="0"/>
      <w:bookmarkEnd w:id="19"/>
      <w:r>
        <w:rPr>
          <w:color w:val="666666"/>
        </w:rPr>
        <w:t>Initial</w:t>
      </w:r>
      <w:r w:rsidR="00D94E65">
        <w:rPr>
          <w:rFonts w:asciiTheme="minorHAnsi" w:hAnsiTheme="minorHAnsi"/>
          <w:color w:val="666666"/>
          <w:lang w:val="en-GB"/>
        </w:rPr>
        <w:t xml:space="preserve"> Concept</w:t>
      </w:r>
    </w:p>
    <w:p w14:paraId="0B709997" w14:textId="77777777" w:rsidR="00CA6C98" w:rsidRPr="00CA6C98" w:rsidRDefault="00CA6C98" w:rsidP="00CA6C98"/>
    <w:p w14:paraId="00000040" w14:textId="03DB0732" w:rsidR="00386068" w:rsidRPr="007C07BE" w:rsidRDefault="007C07BE">
      <w:pPr>
        <w:rPr>
          <w:rFonts w:ascii="Century" w:eastAsia="Helvetica Neue" w:hAnsi="Century" w:cs="Helvetica Neue"/>
          <w:sz w:val="20"/>
          <w:szCs w:val="20"/>
          <w:lang w:val="en-GB"/>
        </w:rPr>
      </w:pPr>
      <w:r>
        <w:rPr>
          <w:rFonts w:ascii="Century" w:eastAsia="Helvetica Neue" w:hAnsi="Century" w:cs="Helvetica Neue"/>
          <w:sz w:val="20"/>
          <w:szCs w:val="20"/>
          <w:lang w:val="en-GB"/>
        </w:rPr>
        <w:t xml:space="preserve">Originally, the inspiration of Bone Rush derived from PCG (Procedurally generated games), such as a Binding of Isaac and Enter the </w:t>
      </w:r>
      <w:proofErr w:type="spellStart"/>
      <w:r>
        <w:rPr>
          <w:rFonts w:ascii="Century" w:eastAsia="Helvetica Neue" w:hAnsi="Century" w:cs="Helvetica Neue"/>
          <w:sz w:val="20"/>
          <w:szCs w:val="20"/>
          <w:lang w:val="en-GB"/>
        </w:rPr>
        <w:t>Gungeon</w:t>
      </w:r>
      <w:proofErr w:type="spellEnd"/>
      <w:r>
        <w:rPr>
          <w:rFonts w:ascii="Century" w:eastAsia="Helvetica Neue" w:hAnsi="Century" w:cs="Helvetica Neue"/>
          <w:sz w:val="20"/>
          <w:szCs w:val="20"/>
          <w:lang w:val="en-GB"/>
        </w:rPr>
        <w:t>.</w:t>
      </w:r>
      <w:r w:rsidR="00D94E65">
        <w:rPr>
          <w:rFonts w:ascii="Century" w:eastAsia="Helvetica Neue" w:hAnsi="Century" w:cs="Helvetica Neue"/>
          <w:sz w:val="20"/>
          <w:szCs w:val="20"/>
          <w:lang w:val="en-GB"/>
        </w:rPr>
        <w:t xml:space="preserve"> Taking aspects of gameplay from both games, our team decided to attempt to place our own spin on the PCG-</w:t>
      </w:r>
      <w:proofErr w:type="spellStart"/>
      <w:r w:rsidR="00D94E65">
        <w:rPr>
          <w:rFonts w:ascii="Century" w:eastAsia="Helvetica Neue" w:hAnsi="Century" w:cs="Helvetica Neue"/>
          <w:sz w:val="20"/>
          <w:szCs w:val="20"/>
          <w:lang w:val="en-GB"/>
        </w:rPr>
        <w:t>e</w:t>
      </w:r>
      <w:bookmarkStart w:id="20" w:name="_GoBack"/>
      <w:bookmarkEnd w:id="20"/>
      <w:r w:rsidR="00D94E65">
        <w:rPr>
          <w:rFonts w:ascii="Century" w:eastAsia="Helvetica Neue" w:hAnsi="Century" w:cs="Helvetica Neue"/>
          <w:sz w:val="20"/>
          <w:szCs w:val="20"/>
          <w:lang w:val="en-GB"/>
        </w:rPr>
        <w:t>sque</w:t>
      </w:r>
      <w:proofErr w:type="spellEnd"/>
      <w:r w:rsidR="00D94E65">
        <w:rPr>
          <w:rFonts w:ascii="Century" w:eastAsia="Helvetica Neue" w:hAnsi="Century" w:cs="Helvetica Neue"/>
          <w:sz w:val="20"/>
          <w:szCs w:val="20"/>
          <w:lang w:val="en-GB"/>
        </w:rPr>
        <w:t xml:space="preserve"> market by introducing several USPs; a scaling difficulty, a first-person roguelike and the use of PCG itself to create a (to an extent) randomised dungeon.</w:t>
      </w:r>
    </w:p>
    <w:p w14:paraId="00000041" w14:textId="7AE22B8B" w:rsidR="00386068" w:rsidRDefault="00FA6A77">
      <w:pPr>
        <w:pStyle w:val="Heading2"/>
      </w:pPr>
      <w:r>
        <w:t xml:space="preserve">Developed </w:t>
      </w:r>
      <w:r w:rsidR="00D94E65">
        <w:rPr>
          <w:rFonts w:asciiTheme="minorHAnsi" w:hAnsiTheme="minorHAnsi"/>
          <w:lang w:val="en-GB"/>
        </w:rPr>
        <w:t>Concept</w:t>
      </w:r>
      <w:r>
        <w:t xml:space="preserve"> </w:t>
      </w:r>
      <w:r w:rsidR="00521A85">
        <w:t>–</w:t>
      </w:r>
      <w:r>
        <w:t xml:space="preserve"> </w:t>
      </w:r>
    </w:p>
    <w:p w14:paraId="24585371" w14:textId="77777777" w:rsidR="00CA6C98" w:rsidRPr="00CA6C98" w:rsidRDefault="00CA6C98" w:rsidP="00CA6C98"/>
    <w:p w14:paraId="4A9CA768" w14:textId="1E1BEBE3" w:rsidR="00521A85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 xml:space="preserve">Bone Rush is a dark 3D First-Person Dungeon Crawler RPG set in a Neo-Romantic, Medieval Fantasy universe where the unique mechanic is that the player can fight the endgame boss at any time, who is constantly recovering health on a timer, and buffing itself in a ritual. It is targeted at players who enjoy a variety of difficult challenges that come with rewards. In addition, we’ll also reach out to trophy hunters who want a sense of accomplishment through completing various challenges to unlock achievements. </w:t>
      </w:r>
    </w:p>
    <w:p w14:paraId="303537D6" w14:textId="77777777" w:rsidR="00CA6C98" w:rsidRPr="00CA6C98" w:rsidRDefault="00CA6C98" w:rsidP="00CA6C98">
      <w:pPr>
        <w:ind w:left="720"/>
        <w:rPr>
          <w:rFonts w:ascii="Century" w:hAnsi="Century"/>
        </w:rPr>
      </w:pPr>
    </w:p>
    <w:p w14:paraId="4F021319" w14:textId="77777777" w:rsidR="00CA6C98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>Play as a Knight, wielding a sword and shield and adventure deep into a procedurally generated crypt - with rooms varying in objectives such as from defeating all enemies to solving puzzles - to stop an ancient ritual from completion. Challenge the fates of previous adventurers by looting their items to heal and buff you in facing off against a variety of skeletons.</w:t>
      </w:r>
    </w:p>
    <w:p w14:paraId="03738978" w14:textId="04ABD474" w:rsidR="00521A85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 xml:space="preserve"> </w:t>
      </w:r>
    </w:p>
    <w:p w14:paraId="1063CB95" w14:textId="4BF91491" w:rsidR="00521A85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>Choose and prioritise up to two stats that you level up during your dungeon delve. The player may crush an item to face off against the giant, sledgehammer-wielding skeleton that utilises multiple abilities. The ritual may only be interrupted during the boss fight, so the pressure is on the player to time themselves carefully.</w:t>
      </w:r>
    </w:p>
    <w:p w14:paraId="64DDB045" w14:textId="307D34C2" w:rsidR="00CA6C98" w:rsidRPr="00521A85" w:rsidRDefault="00CA6C98" w:rsidP="00CA6C98">
      <w:pPr>
        <w:rPr>
          <w:rFonts w:ascii="Times New Roman" w:hAnsi="Times New Roman" w:cs="Times New Roman"/>
        </w:rPr>
      </w:pPr>
    </w:p>
    <w:p w14:paraId="00000042" w14:textId="2DC25620" w:rsidR="00386068" w:rsidRPr="007C07BE" w:rsidRDefault="00FA6A77">
      <w:pPr>
        <w:pStyle w:val="Heading2"/>
        <w:rPr>
          <w:rFonts w:asciiTheme="minorHAnsi" w:hAnsiTheme="minorHAnsi"/>
          <w:lang w:val="en-GB"/>
        </w:rPr>
      </w:pPr>
      <w:bookmarkStart w:id="21" w:name="_pe2gzn4feotr" w:colFirst="0" w:colLast="0"/>
      <w:bookmarkEnd w:id="21"/>
      <w:r>
        <w:t xml:space="preserve">Level Design </w:t>
      </w:r>
      <w:r w:rsidR="007C07BE">
        <w:t>–</w:t>
      </w:r>
    </w:p>
    <w:p w14:paraId="00000043" w14:textId="77777777" w:rsidR="00386068" w:rsidRDefault="00386068">
      <w:pPr>
        <w:jc w:val="center"/>
        <w:rPr>
          <w:rFonts w:ascii="Helvetica Neue" w:eastAsia="Helvetica Neue" w:hAnsi="Helvetica Neue" w:cs="Helvetica Neue"/>
          <w:sz w:val="20"/>
          <w:szCs w:val="20"/>
        </w:rPr>
      </w:pPr>
    </w:p>
    <w:p w14:paraId="00000044" w14:textId="77777777" w:rsidR="00386068" w:rsidRPr="007C07BE" w:rsidRDefault="00FA6A77">
      <w:pPr>
        <w:rPr>
          <w:rFonts w:ascii="Helvetica Neue" w:eastAsia="Helvetica Neue" w:hAnsi="Helvetica Neue" w:cs="Helvetica Neue"/>
          <w:sz w:val="20"/>
          <w:szCs w:val="20"/>
          <w:lang w:val="en-GB"/>
        </w:rPr>
      </w:pPr>
      <w:r>
        <w:br w:type="page"/>
      </w:r>
    </w:p>
    <w:p w14:paraId="00000045" w14:textId="77777777" w:rsidR="00386068" w:rsidRDefault="00FA6A77">
      <w:pPr>
        <w:pStyle w:val="Heading1"/>
        <w:jc w:val="center"/>
        <w:rPr>
          <w:color w:val="666666"/>
        </w:rPr>
      </w:pPr>
      <w:bookmarkStart w:id="22" w:name="_pc16pwe44xin" w:colFirst="0" w:colLast="0"/>
      <w:bookmarkEnd w:id="22"/>
      <w:r>
        <w:rPr>
          <w:color w:val="666666"/>
        </w:rPr>
        <w:lastRenderedPageBreak/>
        <w:t>Design Pillars</w:t>
      </w:r>
    </w:p>
    <w:p w14:paraId="00000046" w14:textId="77777777" w:rsidR="00386068" w:rsidRDefault="00386068">
      <w:pPr>
        <w:rPr>
          <w:rFonts w:ascii="Helvetica Neue" w:eastAsia="Helvetica Neue" w:hAnsi="Helvetica Neue" w:cs="Helvetica Neue"/>
          <w:sz w:val="20"/>
          <w:szCs w:val="20"/>
        </w:rPr>
      </w:pPr>
    </w:p>
    <w:p w14:paraId="00000047" w14:textId="77777777" w:rsidR="00386068" w:rsidRDefault="00FA6A77">
      <w:pPr>
        <w:pStyle w:val="Heading2"/>
      </w:pPr>
      <w:r>
        <w:t xml:space="preserve">Pillar 1 - </w:t>
      </w:r>
    </w:p>
    <w:p w14:paraId="00000048" w14:textId="77777777" w:rsidR="00386068" w:rsidRDefault="00FA6A77">
      <w:pPr>
        <w:pStyle w:val="Heading2"/>
      </w:pPr>
      <w:r>
        <w:t xml:space="preserve">Pillar 2 - </w:t>
      </w:r>
    </w:p>
    <w:p w14:paraId="00000049" w14:textId="77777777" w:rsidR="00386068" w:rsidRDefault="00FA6A77">
      <w:pPr>
        <w:pStyle w:val="Heading2"/>
      </w:pPr>
      <w:bookmarkStart w:id="23" w:name="_umsmcvba0zz1" w:colFirst="0" w:colLast="0"/>
      <w:bookmarkEnd w:id="23"/>
      <w:r>
        <w:t xml:space="preserve">Pillar 3- </w:t>
      </w:r>
      <w:r>
        <w:br w:type="page"/>
      </w:r>
    </w:p>
    <w:p w14:paraId="0000004A" w14:textId="77777777" w:rsidR="00386068" w:rsidRDefault="00FA6A77">
      <w:pPr>
        <w:pStyle w:val="Heading1"/>
        <w:jc w:val="center"/>
        <w:rPr>
          <w:color w:val="666666"/>
        </w:rPr>
      </w:pPr>
      <w:bookmarkStart w:id="24" w:name="_s3hz6i25ftkx" w:colFirst="0" w:colLast="0"/>
      <w:bookmarkEnd w:id="24"/>
      <w:r>
        <w:rPr>
          <w:color w:val="666666"/>
        </w:rPr>
        <w:lastRenderedPageBreak/>
        <w:t>Mechanics</w:t>
      </w:r>
    </w:p>
    <w:p w14:paraId="0000004B" w14:textId="77777777" w:rsidR="00386068" w:rsidRDefault="00FA6A77">
      <w:pPr>
        <w:pStyle w:val="Heading2"/>
      </w:pPr>
      <w:r>
        <w:t xml:space="preserve">Placeholder - </w:t>
      </w:r>
    </w:p>
    <w:p w14:paraId="0000004C" w14:textId="77777777" w:rsidR="00386068" w:rsidRDefault="00FA6A77">
      <w:pPr>
        <w:pStyle w:val="Heading2"/>
      </w:pPr>
      <w:r>
        <w:t xml:space="preserve">Placeholder - </w:t>
      </w:r>
    </w:p>
    <w:p w14:paraId="0000004D" w14:textId="77777777" w:rsidR="00386068" w:rsidRDefault="00FA6A77">
      <w:pPr>
        <w:pStyle w:val="Heading2"/>
      </w:pPr>
      <w:bookmarkStart w:id="25" w:name="_z8uucjjkvkq9" w:colFirst="0" w:colLast="0"/>
      <w:bookmarkEnd w:id="25"/>
      <w:r>
        <w:t xml:space="preserve">Placeholder - </w:t>
      </w:r>
    </w:p>
    <w:p w14:paraId="0000004E" w14:textId="77777777" w:rsidR="00386068" w:rsidRDefault="00FA6A77">
      <w:r>
        <w:br w:type="page"/>
      </w:r>
    </w:p>
    <w:p w14:paraId="0000004F" w14:textId="77777777" w:rsidR="00386068" w:rsidRDefault="00FA6A77">
      <w:pPr>
        <w:pStyle w:val="Heading1"/>
        <w:jc w:val="center"/>
        <w:rPr>
          <w:color w:val="666666"/>
        </w:rPr>
      </w:pPr>
      <w:bookmarkStart w:id="26" w:name="_odals14l2po4" w:colFirst="0" w:colLast="0"/>
      <w:bookmarkEnd w:id="26"/>
      <w:r>
        <w:rPr>
          <w:color w:val="666666"/>
        </w:rPr>
        <w:lastRenderedPageBreak/>
        <w:t>Narrative / Story</w:t>
      </w:r>
    </w:p>
    <w:p w14:paraId="00000050" w14:textId="77777777" w:rsidR="00386068" w:rsidRDefault="00FA6A77">
      <w:pPr>
        <w:pStyle w:val="Heading2"/>
      </w:pPr>
      <w:r>
        <w:t xml:space="preserve">Setting - </w:t>
      </w:r>
    </w:p>
    <w:p w14:paraId="00000051" w14:textId="77777777" w:rsidR="00386068" w:rsidRDefault="00FA6A77">
      <w:pPr>
        <w:pStyle w:val="Heading2"/>
      </w:pPr>
      <w:r>
        <w:t xml:space="preserve">Characters biographies - </w:t>
      </w:r>
    </w:p>
    <w:p w14:paraId="00000052" w14:textId="77777777" w:rsidR="00386068" w:rsidRDefault="00FA6A77">
      <w:pPr>
        <w:pStyle w:val="Heading2"/>
      </w:pPr>
      <w:bookmarkStart w:id="27" w:name="_b7n1slv9y0bk" w:colFirst="0" w:colLast="0"/>
      <w:bookmarkEnd w:id="27"/>
      <w:r>
        <w:t>Mechanics that are introduced through the story -</w:t>
      </w:r>
    </w:p>
    <w:p w14:paraId="00000053" w14:textId="77777777" w:rsidR="00386068" w:rsidRDefault="00FA6A77">
      <w:r>
        <w:br w:type="page"/>
      </w:r>
    </w:p>
    <w:p w14:paraId="00000054" w14:textId="77777777" w:rsidR="00386068" w:rsidRDefault="00FA6A77">
      <w:pPr>
        <w:pStyle w:val="Heading1"/>
        <w:jc w:val="center"/>
        <w:rPr>
          <w:color w:val="666666"/>
        </w:rPr>
      </w:pPr>
      <w:bookmarkStart w:id="28" w:name="_xpspkicfzn8v" w:colFirst="0" w:colLast="0"/>
      <w:bookmarkEnd w:id="28"/>
      <w:r>
        <w:rPr>
          <w:color w:val="666666"/>
        </w:rPr>
        <w:lastRenderedPageBreak/>
        <w:t>Art style</w:t>
      </w:r>
    </w:p>
    <w:p w14:paraId="00000055" w14:textId="77777777" w:rsidR="00386068" w:rsidRDefault="00FA6A77">
      <w:pPr>
        <w:pStyle w:val="Heading1"/>
        <w:jc w:val="center"/>
        <w:rPr>
          <w:color w:val="666666"/>
        </w:rPr>
      </w:pPr>
      <w:r>
        <w:rPr>
          <w:color w:val="666666"/>
        </w:rPr>
        <w:t>Music / Sound</w:t>
      </w:r>
    </w:p>
    <w:p w14:paraId="00000056" w14:textId="77777777" w:rsidR="00386068" w:rsidRDefault="00FA6A77">
      <w:pPr>
        <w:pStyle w:val="Heading1"/>
        <w:jc w:val="center"/>
        <w:rPr>
          <w:color w:val="666666"/>
        </w:rPr>
      </w:pPr>
      <w:bookmarkStart w:id="29" w:name="_74ot46xhcfo" w:colFirst="0" w:colLast="0"/>
      <w:bookmarkEnd w:id="29"/>
      <w:r>
        <w:rPr>
          <w:color w:val="666666"/>
        </w:rPr>
        <w:t>Bibliography / Image sources</w:t>
      </w:r>
    </w:p>
    <w:p w14:paraId="00000057" w14:textId="77777777" w:rsidR="00386068" w:rsidRDefault="00386068">
      <w:pPr>
        <w:rPr>
          <w:rFonts w:ascii="Open Sans" w:eastAsia="Open Sans" w:hAnsi="Open Sans" w:cs="Open Sans"/>
          <w:sz w:val="20"/>
          <w:szCs w:val="20"/>
          <w:highlight w:val="white"/>
        </w:rPr>
      </w:pPr>
    </w:p>
    <w:p w14:paraId="00000058" w14:textId="77777777" w:rsidR="00386068" w:rsidRDefault="00386068">
      <w:pPr>
        <w:jc w:val="center"/>
        <w:rPr>
          <w:rFonts w:ascii="Open Sans" w:eastAsia="Open Sans" w:hAnsi="Open Sans" w:cs="Open Sans"/>
          <w:sz w:val="20"/>
          <w:szCs w:val="20"/>
          <w:highlight w:val="white"/>
        </w:rPr>
      </w:pPr>
    </w:p>
    <w:sectPr w:rsidR="00386068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28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640EC" w14:textId="77777777" w:rsidR="00FA6A77" w:rsidRDefault="00FA6A77">
      <w:pPr>
        <w:spacing w:line="240" w:lineRule="auto"/>
      </w:pPr>
      <w:r>
        <w:separator/>
      </w:r>
    </w:p>
  </w:endnote>
  <w:endnote w:type="continuationSeparator" w:id="0">
    <w:p w14:paraId="24F96F59" w14:textId="77777777" w:rsidR="00FA6A77" w:rsidRDefault="00FA6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roxima Nova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138A3A89" w:rsidR="00386068" w:rsidRDefault="00FA6A77">
    <w:pPr>
      <w:jc w:val="right"/>
    </w:pPr>
    <w:r>
      <w:fldChar w:fldCharType="begin"/>
    </w:r>
    <w:r>
      <w:instrText>PAGE</w:instrText>
    </w:r>
    <w:r w:rsidR="00521A85">
      <w:fldChar w:fldCharType="separate"/>
    </w:r>
    <w:r w:rsidR="00521A8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B" w14:textId="77777777" w:rsidR="00386068" w:rsidRDefault="003860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BEFC9" w14:textId="77777777" w:rsidR="00FA6A77" w:rsidRDefault="00FA6A77">
      <w:pPr>
        <w:spacing w:line="240" w:lineRule="auto"/>
      </w:pPr>
      <w:r>
        <w:separator/>
      </w:r>
    </w:p>
  </w:footnote>
  <w:footnote w:type="continuationSeparator" w:id="0">
    <w:p w14:paraId="5638BF6D" w14:textId="77777777" w:rsidR="00FA6A77" w:rsidRDefault="00FA6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386068" w:rsidRDefault="00FA6A77">
    <w:pPr>
      <w:rPr>
        <w:rFonts w:ascii="Proxima Nova" w:eastAsia="Proxima Nova" w:hAnsi="Proxima Nova" w:cs="Proxima Nova"/>
        <w:b/>
        <w:i/>
      </w:rPr>
    </w:pPr>
    <w:r>
      <w:rPr>
        <w:rFonts w:ascii="Proxima Nova" w:eastAsia="Proxima Nova" w:hAnsi="Proxima Nova" w:cs="Proxima Nova"/>
        <w:b/>
        <w:i/>
      </w:rPr>
      <w:t>GAM110 - Group Marked Project</w:t>
    </w:r>
  </w:p>
  <w:p w14:paraId="0000005A" w14:textId="77777777" w:rsidR="00386068" w:rsidRDefault="00FA6A77">
    <w:pPr>
      <w:rPr>
        <w:rFonts w:ascii="Helvetica Neue" w:eastAsia="Helvetica Neue" w:hAnsi="Helvetica Neue" w:cs="Helvetica Neue"/>
        <w:b/>
        <w:i/>
        <w:color w:val="666666"/>
      </w:rPr>
    </w:pPr>
    <w:r>
      <w:rPr>
        <w:rFonts w:ascii="Helvetica Neue" w:eastAsia="Helvetica Neue" w:hAnsi="Helvetica Neue" w:cs="Helvetica Neue"/>
        <w:b/>
        <w:i/>
        <w:color w:val="666666"/>
      </w:rPr>
      <w:t>Team 1 - GD + HP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386068" w:rsidRDefault="00386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68"/>
    <w:rsid w:val="00386068"/>
    <w:rsid w:val="00521A85"/>
    <w:rsid w:val="007C07BE"/>
    <w:rsid w:val="00CA6C98"/>
    <w:rsid w:val="00D94E65"/>
    <w:rsid w:val="00F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38A8"/>
  <w15:docId w15:val="{C508BF10-2E12-4E79-8F12-8B7A157D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Proxima Nova" w:eastAsia="Proxima Nova" w:hAnsi="Proxima Nova" w:cs="Proxima Nova"/>
      <w:b/>
      <w:color w:val="FF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Proxima Nova" w:eastAsia="Proxima Nova" w:hAnsi="Proxima Nova" w:cs="Proxima Nova"/>
      <w:b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ind w:left="720" w:hanging="360"/>
      <w:jc w:val="center"/>
    </w:pPr>
    <w:rPr>
      <w:rFonts w:ascii="Proxima Nova" w:eastAsia="Proxima Nova" w:hAnsi="Proxima Nova" w:cs="Proxima Nova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Proxima Nova" w:eastAsia="Proxima Nova" w:hAnsi="Proxima Nova" w:cs="Proxima Nova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DENNIS</cp:lastModifiedBy>
  <cp:revision>3</cp:revision>
  <dcterms:created xsi:type="dcterms:W3CDTF">2020-01-09T15:49:00Z</dcterms:created>
  <dcterms:modified xsi:type="dcterms:W3CDTF">2020-01-09T16:30:00Z</dcterms:modified>
</cp:coreProperties>
</file>