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0B31" w14:textId="77777777" w:rsidR="00987EE6" w:rsidRPr="00E97A46" w:rsidRDefault="00987EE6" w:rsidP="00987EE6">
      <w:pPr>
        <w:jc w:val="center"/>
        <w:rPr>
          <w:rFonts w:ascii="Cambria" w:hAnsi="Cambria"/>
          <w:sz w:val="32"/>
          <w:szCs w:val="32"/>
        </w:rPr>
      </w:pPr>
    </w:p>
    <w:p w14:paraId="50015222" w14:textId="77777777" w:rsidR="00987EE6" w:rsidRPr="00E97A46" w:rsidRDefault="00987EE6" w:rsidP="00987EE6">
      <w:pPr>
        <w:jc w:val="center"/>
        <w:rPr>
          <w:rFonts w:ascii="Cambria" w:hAnsi="Cambria"/>
          <w:sz w:val="32"/>
          <w:szCs w:val="32"/>
        </w:rPr>
      </w:pPr>
    </w:p>
    <w:p w14:paraId="5DB8BB71" w14:textId="77777777" w:rsidR="00987EE6" w:rsidRDefault="00987EE6" w:rsidP="00987EE6">
      <w:pPr>
        <w:jc w:val="center"/>
        <w:rPr>
          <w:rFonts w:ascii="Cambria" w:hAnsi="Cambria"/>
          <w:sz w:val="32"/>
          <w:szCs w:val="32"/>
        </w:rPr>
      </w:pPr>
    </w:p>
    <w:p w14:paraId="12FBB6C5" w14:textId="77777777" w:rsidR="00987EE6" w:rsidRDefault="00987EE6" w:rsidP="00987EE6">
      <w:pPr>
        <w:jc w:val="center"/>
        <w:rPr>
          <w:rFonts w:ascii="Cambria" w:hAnsi="Cambria"/>
          <w:sz w:val="32"/>
          <w:szCs w:val="32"/>
        </w:rPr>
      </w:pPr>
    </w:p>
    <w:p w14:paraId="5D9F5970" w14:textId="77777777" w:rsidR="00987EE6" w:rsidRPr="00E97A46" w:rsidRDefault="00987EE6" w:rsidP="00987EE6">
      <w:pPr>
        <w:jc w:val="center"/>
        <w:rPr>
          <w:rFonts w:ascii="Cambria" w:hAnsi="Cambria"/>
          <w:sz w:val="32"/>
          <w:szCs w:val="32"/>
        </w:rPr>
      </w:pPr>
    </w:p>
    <w:p w14:paraId="45370E88" w14:textId="77777777" w:rsidR="00987EE6" w:rsidRPr="00E97A46" w:rsidRDefault="00987EE6" w:rsidP="00987EE6">
      <w:pPr>
        <w:jc w:val="center"/>
        <w:rPr>
          <w:rFonts w:ascii="Cambria" w:hAnsi="Cambria"/>
          <w:sz w:val="32"/>
          <w:szCs w:val="32"/>
        </w:rPr>
      </w:pPr>
    </w:p>
    <w:p w14:paraId="6C354002" w14:textId="77777777" w:rsidR="00987EE6" w:rsidRPr="00E97A46" w:rsidRDefault="00987EE6" w:rsidP="00987EE6">
      <w:pPr>
        <w:jc w:val="center"/>
        <w:rPr>
          <w:rFonts w:ascii="Cambria" w:hAnsi="Cambria"/>
          <w:sz w:val="32"/>
          <w:szCs w:val="32"/>
        </w:rPr>
      </w:pPr>
    </w:p>
    <w:p w14:paraId="12E5EB29" w14:textId="77777777" w:rsidR="00987EE6" w:rsidRPr="00E97A46" w:rsidRDefault="00987EE6" w:rsidP="00987EE6">
      <w:pPr>
        <w:pBdr>
          <w:bottom w:val="single" w:sz="6" w:space="1" w:color="auto"/>
        </w:pBdr>
        <w:jc w:val="center"/>
        <w:rPr>
          <w:rFonts w:ascii="Cambria" w:hAnsi="Cambria"/>
          <w:sz w:val="80"/>
          <w:szCs w:val="80"/>
        </w:rPr>
      </w:pPr>
    </w:p>
    <w:p w14:paraId="197B4B61" w14:textId="77777777" w:rsidR="00987EE6" w:rsidRPr="00E97A46" w:rsidRDefault="00987EE6" w:rsidP="00987EE6">
      <w:pPr>
        <w:pBdr>
          <w:bottom w:val="single" w:sz="6" w:space="1" w:color="auto"/>
        </w:pBdr>
        <w:jc w:val="center"/>
        <w:rPr>
          <w:rFonts w:ascii="Cambria" w:hAnsi="Cambria"/>
          <w:sz w:val="80"/>
          <w:szCs w:val="80"/>
        </w:rPr>
      </w:pPr>
      <w:r w:rsidRPr="00E97A46">
        <w:rPr>
          <w:rFonts w:ascii="Cambria" w:hAnsi="Cambria"/>
          <w:sz w:val="80"/>
          <w:szCs w:val="80"/>
        </w:rPr>
        <w:t>BUSINESS PLAN</w:t>
      </w:r>
    </w:p>
    <w:p w14:paraId="2A0786A8" w14:textId="77777777" w:rsidR="00987EE6" w:rsidRPr="00E97A46" w:rsidRDefault="00987EE6" w:rsidP="00987EE6">
      <w:pPr>
        <w:jc w:val="center"/>
        <w:rPr>
          <w:rFonts w:ascii="Cambria" w:hAnsi="Cambria"/>
          <w:sz w:val="40"/>
          <w:szCs w:val="40"/>
        </w:rPr>
      </w:pPr>
      <w:r>
        <w:rPr>
          <w:rFonts w:ascii="Cambria" w:hAnsi="Cambria"/>
          <w:b/>
          <w:i w:val="0"/>
        </w:rPr>
        <w:t xml:space="preserve">Business Name: </w:t>
      </w:r>
      <w:r>
        <w:rPr>
          <w:rFonts w:ascii="Cambria" w:hAnsi="Cambria"/>
          <w:b w:val="0"/>
          <w:i w:val="0"/>
        </w:rPr>
        <w:t>Colgrid</w:t>
      </w:r>
    </w:p>
    <w:p w14:paraId="7DC59A44" w14:textId="77777777" w:rsidR="00987EE6" w:rsidRPr="00E97A46" w:rsidRDefault="00987EE6" w:rsidP="00987EE6">
      <w:pPr>
        <w:jc w:val="center"/>
        <w:rPr>
          <w:rFonts w:ascii="Cambria" w:hAnsi="Cambria"/>
          <w:sz w:val="32"/>
          <w:szCs w:val="32"/>
        </w:rPr>
      </w:pPr>
      <w:r>
        <w:rPr>
          <w:rFonts w:ascii="Cambria" w:hAnsi="Cambria"/>
          <w:b/>
          <w:i w:val="0"/>
        </w:rPr>
        <w:t xml:space="preserve">Owner's Name: </w:t>
      </w:r>
      <w:r>
        <w:rPr>
          <w:rFonts w:ascii="Cambria" w:hAnsi="Cambria"/>
          <w:b w:val="0"/>
          <w:i w:val="0"/>
        </w:rPr>
        <w:t>Matt [last name]</w:t>
      </w:r>
    </w:p>
    <w:p w14:paraId="20BC2E99" w14:textId="77777777" w:rsidR="00987EE6" w:rsidRPr="00E97A46" w:rsidRDefault="00987EE6" w:rsidP="00987EE6">
      <w:pPr>
        <w:jc w:val="center"/>
        <w:rPr>
          <w:rFonts w:ascii="Cambria" w:hAnsi="Cambria"/>
          <w:sz w:val="32"/>
          <w:szCs w:val="32"/>
        </w:rPr>
      </w:pPr>
      <w:r>
        <w:rPr>
          <w:rFonts w:ascii="Cambria" w:hAnsi="Cambria"/>
          <w:b/>
          <w:i w:val="0"/>
        </w:rPr>
        <w:t xml:space="preserve">Date: </w:t>
      </w:r>
      <w:r>
        <w:rPr>
          <w:rFonts w:ascii="Cambria" w:hAnsi="Cambria"/>
          <w:b w:val="0"/>
          <w:i w:val="0"/>
        </w:rPr>
        <w:t>September 28, 2026</w:t>
      </w:r>
    </w:p>
    <w:p w14:paraId="6E545BDA" w14:textId="77777777" w:rsidR="00987EE6" w:rsidRPr="00E97A46" w:rsidRDefault="00987EE6" w:rsidP="00987EE6">
      <w:pPr>
        <w:jc w:val="center"/>
        <w:rPr>
          <w:rFonts w:ascii="Cambria" w:hAnsi="Cambria"/>
          <w:sz w:val="32"/>
          <w:szCs w:val="32"/>
        </w:rPr>
      </w:pPr>
    </w:p>
    <w:p w14:paraId="3554A3D8" w14:textId="77777777" w:rsidR="00987EE6" w:rsidRPr="00E97A46" w:rsidRDefault="00987EE6" w:rsidP="00987EE6">
      <w:pPr>
        <w:jc w:val="center"/>
        <w:rPr>
          <w:rFonts w:ascii="Cambria" w:hAnsi="Cambria"/>
          <w:sz w:val="32"/>
          <w:szCs w:val="32"/>
        </w:rPr>
      </w:pPr>
    </w:p>
    <w:p w14:paraId="0B1E73CF" w14:textId="77777777" w:rsidR="00987EE6" w:rsidRPr="00E97A46" w:rsidRDefault="00987EE6" w:rsidP="00987EE6">
      <w:pPr>
        <w:jc w:val="center"/>
        <w:rPr>
          <w:rFonts w:ascii="Cambria" w:hAnsi="Cambria"/>
          <w:sz w:val="32"/>
          <w:szCs w:val="32"/>
        </w:rPr>
      </w:pPr>
    </w:p>
    <w:p w14:paraId="2A4D739D" w14:textId="77777777" w:rsidR="00987EE6" w:rsidRPr="00E97A46" w:rsidRDefault="00987EE6" w:rsidP="00987EE6">
      <w:pPr>
        <w:jc w:val="center"/>
        <w:rPr>
          <w:rFonts w:ascii="Cambria" w:hAnsi="Cambria"/>
          <w:sz w:val="32"/>
          <w:szCs w:val="32"/>
        </w:rPr>
      </w:pPr>
    </w:p>
    <w:p w14:paraId="78591656" w14:textId="77777777" w:rsidR="00987EE6" w:rsidRDefault="00987EE6" w:rsidP="00987EE6">
      <w:pPr>
        <w:jc w:val="center"/>
        <w:rPr>
          <w:rFonts w:ascii="Cambria" w:hAnsi="Cambria"/>
          <w:sz w:val="32"/>
          <w:szCs w:val="32"/>
        </w:rPr>
      </w:pPr>
    </w:p>
    <w:p w14:paraId="588EA44E" w14:textId="77777777" w:rsidR="00987EE6" w:rsidRDefault="00987EE6" w:rsidP="00987EE6">
      <w:pPr>
        <w:rPr>
          <w:rFonts w:ascii="Cambria" w:hAnsi="Cambria"/>
          <w:b/>
          <w:sz w:val="28"/>
          <w:szCs w:val="28"/>
        </w:rPr>
      </w:pPr>
    </w:p>
    <w:p w14:paraId="51E58D4E" w14:textId="0C6D4F7A" w:rsidR="00987EE6" w:rsidRPr="00E97A46" w:rsidRDefault="00987EE6" w:rsidP="00987EE6">
      <w:pPr>
        <w:pageBreakBefore/>
        <w:rPr>
          <w:rFonts w:ascii="Cambria" w:hAnsi="Cambria"/>
          <w:b/>
          <w:sz w:val="28"/>
          <w:szCs w:val="28"/>
        </w:rPr>
      </w:pPr>
      <w:r w:rsidRPr="00E97A46">
        <w:rPr>
          <w:rFonts w:ascii="Cambria" w:hAnsi="Cambria"/>
          <w:b/>
          <w:sz w:val="28"/>
          <w:szCs w:val="28"/>
        </w:rPr>
        <w:lastRenderedPageBreak/>
        <w:t xml:space="preserve">COMPANY LEGAL STRUCTURE </w:t>
      </w:r>
    </w:p>
    <w:p w14:paraId="266A7D6A" w14:textId="77777777" w:rsidR="00987EE6" w:rsidRDefault="00987EE6" w:rsidP="00987EE6">
      <w:pPr>
        <w:shd w:val="clear" w:color="auto" w:fill="FFFFFF"/>
        <w:spacing w:before="100" w:beforeAutospacing="1" w:after="100" w:afterAutospacing="1" w:line="240" w:lineRule="auto"/>
        <w:ind w:left="1080"/>
        <w:rPr>
          <w:rFonts w:ascii="Cambria" w:eastAsia="Times New Roman" w:hAnsi="Cambria" w:cstheme="minorHAnsi"/>
          <w:color w:val="FF0000"/>
        </w:rPr>
      </w:pPr>
    </w:p>
    <w:p>
      <w:pPr>
        <w:spacing w:after="120"/>
        <w:ind w:left="720"/>
      </w:pPr>
      <w:r>
        <w:rPr>
          <w:rFonts w:ascii="Cambria" w:hAnsi="Cambria"/>
          <w:b w:val="0"/>
          <w:i w:val="0"/>
        </w:rPr>
        <w:t>The business will operate as a single-member Utah limited liability company (LLC), owned 100% by the owner. The owner already holds a portfolio of registered Utah LLCs, several of which are unassigned, so the venture will be held in one of those existing entities ([LLC name]) rather than forming a new one. The LLC separates business liability from the owner's personal assets, which matters for an event business where players move through public spaces and partner venues. By default the LLC is taxed as a disregarded entity; the owner will review an S-corporation election with a CPA once profits support paying the owner draw regularly (projected in year 2).</w:t>
      </w:r>
    </w:p>
    <w:p w14:paraId="40AE57A8" w14:textId="77777777" w:rsidR="00987EE6" w:rsidRDefault="00987EE6" w:rsidP="00987EE6">
      <w:pPr>
        <w:widowControl w:val="0"/>
        <w:autoSpaceDE w:val="0"/>
        <w:autoSpaceDN w:val="0"/>
        <w:adjustRightInd w:val="0"/>
        <w:spacing w:after="266"/>
        <w:rPr>
          <w:rFonts w:ascii="Cambria" w:hAnsi="Cambria"/>
          <w:b/>
          <w:sz w:val="28"/>
          <w:szCs w:val="28"/>
        </w:rPr>
      </w:pPr>
    </w:p>
    <w:p w14:paraId="7B658CAA" w14:textId="77777777" w:rsidR="00987EE6" w:rsidRPr="00E97A46" w:rsidRDefault="00987EE6" w:rsidP="00987EE6">
      <w:pPr>
        <w:widowControl w:val="0"/>
        <w:autoSpaceDE w:val="0"/>
        <w:autoSpaceDN w:val="0"/>
        <w:adjustRightInd w:val="0"/>
        <w:spacing w:after="266"/>
        <w:rPr>
          <w:rFonts w:ascii="Cambria" w:hAnsi="Cambria" w:cs="Times New Roman"/>
        </w:rPr>
      </w:pPr>
      <w:bookmarkStart w:id="0" w:name="_Hlk165286068"/>
      <w:r w:rsidRPr="00E97A46">
        <w:rPr>
          <w:rFonts w:ascii="Cambria" w:hAnsi="Cambria"/>
          <w:b/>
          <w:sz w:val="28"/>
          <w:szCs w:val="28"/>
        </w:rPr>
        <w:t xml:space="preserve">COMPANY LEADERSHIP &amp; </w:t>
      </w:r>
      <w:r w:rsidRPr="0006359A">
        <w:rPr>
          <w:rFonts w:ascii="Cambria" w:hAnsi="Cambria"/>
          <w:b/>
          <w:sz w:val="28"/>
          <w:szCs w:val="28"/>
        </w:rPr>
        <w:t>KEY EMPLOYEES</w:t>
      </w:r>
    </w:p>
    <w:p w14:paraId="01D23E49" w14:textId="77777777" w:rsidR="00987EE6" w:rsidRPr="00E97A46" w:rsidRDefault="00987EE6" w:rsidP="00987EE6">
      <w:pPr>
        <w:widowControl w:val="0"/>
        <w:autoSpaceDE w:val="0"/>
        <w:autoSpaceDN w:val="0"/>
        <w:adjustRightInd w:val="0"/>
        <w:ind w:left="720"/>
        <w:rPr>
          <w:rFonts w:ascii="Cambria" w:hAnsi="Cambria" w:cstheme="minorHAnsi"/>
          <w:b/>
        </w:rPr>
      </w:pPr>
      <w:r>
        <w:rPr>
          <w:rFonts w:ascii="Cambria" w:hAnsi="Cambria"/>
          <w:b/>
          <w:i w:val="0"/>
        </w:rPr>
        <w:t xml:space="preserve">Owner(s): </w:t>
      </w:r>
      <w:r>
        <w:rPr>
          <w:rFonts w:ascii="Cambria" w:hAnsi="Cambria"/>
          <w:b w:val="0"/>
          <w:i w:val="0"/>
        </w:rPr>
        <w:t>Matt [last name], 100% ownership</w:t>
      </w:r>
    </w:p>
    <w:p>
      <w:pPr>
        <w:spacing w:after="120"/>
        <w:ind w:left="720"/>
      </w:pPr>
      <w:r>
        <w:rPr>
          <w:rFonts w:ascii="Cambria" w:hAnsi="Cambria"/>
          <w:b w:val="0"/>
          <w:i w:val="0"/>
        </w:rPr>
        <w:t>The owner is a strategist and idea builder. His strengths are strategy, research and spotting where markets are heading (CliftonStrengths: Strategic, Futuristic, Input, Learner, Adaptability), and he works best designing systems and then handing execution to a team. That is exactly how this business is built: the owner designs the game, the playbook and the partnerships, and local chapter leads and game masters run the nights.</w:t>
      </w:r>
    </w:p>
    <w:p>
      <w:pPr>
        <w:spacing w:after="120"/>
        <w:ind w:left="720"/>
      </w:pPr>
      <w:r>
        <w:rPr>
          <w:rFonts w:ascii="Cambria" w:hAnsi="Cambria"/>
          <w:b w:val="0"/>
          <w:i w:val="0"/>
        </w:rPr>
        <w:t>His work history covers the pieces this business depends on: food service and retail (how local businesses earn and keep customers), customer service (how a guest's night goes right or wrong), and finance, including time at Vanguard (budgets, margins and discipline with money). He has spent years developing and testing business concepts across a portfolio of LLCs, and has worked with a SCORE mentor to narrow that portfolio to ideas with real demand.</w:t>
      </w:r>
    </w:p>
    <w:p>
      <w:pPr>
        <w:spacing w:after="120"/>
        <w:ind w:left="720"/>
      </w:pPr>
      <w:r>
        <w:rPr>
          <w:rFonts w:ascii="Cambria" w:hAnsi="Cambria"/>
          <w:b w:val="0"/>
          <w:i w:val="0"/>
        </w:rPr>
        <w:t>This concept grew out of his research into Salt Lake's local market scene: on a single late-September Saturday, four or five markets compete for the same crowd on vendor count. Rather than build another market, he designed something no one in the city offers: a real-world team game where the city itself is the content and players' progress carries forward.</w:t>
      </w:r>
    </w:p>
    <w:bookmarkEnd w:id="0"/>
    <w:p w14:paraId="5F9A464D" w14:textId="77777777" w:rsidR="00987EE6" w:rsidRDefault="00987EE6" w:rsidP="00987EE6">
      <w:pPr>
        <w:widowControl w:val="0"/>
        <w:autoSpaceDE w:val="0"/>
        <w:autoSpaceDN w:val="0"/>
        <w:adjustRightInd w:val="0"/>
        <w:ind w:left="720"/>
        <w:rPr>
          <w:rFonts w:ascii="Cambria" w:hAnsi="Cambria" w:cs="Calibri"/>
          <w:b/>
        </w:rPr>
      </w:pPr>
    </w:p>
    <w:p w14:paraId="3C87D901" w14:textId="77777777" w:rsidR="00987EE6" w:rsidRPr="00E97A46" w:rsidRDefault="00987EE6" w:rsidP="00987EE6">
      <w:pPr>
        <w:widowControl w:val="0"/>
        <w:autoSpaceDE w:val="0"/>
        <w:autoSpaceDN w:val="0"/>
        <w:adjustRightInd w:val="0"/>
        <w:ind w:left="720"/>
        <w:rPr>
          <w:rFonts w:ascii="Cambria" w:hAnsi="Cambria" w:cs="Calibri"/>
          <w:b/>
        </w:rPr>
      </w:pPr>
      <w:r w:rsidRPr="00E97A46">
        <w:rPr>
          <w:rFonts w:ascii="Cambria" w:hAnsi="Cambria" w:cs="Calibri"/>
          <w:b/>
        </w:rPr>
        <w:t xml:space="preserve">Other Key Personnel (such as managers):  </w:t>
      </w:r>
    </w:p>
    <w:p>
      <w:pPr>
        <w:pStyle w:val="ListParagraph"/>
        <w:numPr>
          <w:ilvl w:val="0"/>
          <w:numId w:val="12"/>
        </w:numPr>
        <w:spacing w:after="120"/>
      </w:pPr>
      <w:r>
        <w:rPr>
          <w:rFonts w:ascii="Cambria" w:hAnsi="Cambria"/>
          <w:b/>
          <w:i w:val="0"/>
        </w:rPr>
        <w:t xml:space="preserve">Chapter leads (part-time): </w:t>
      </w:r>
      <w:r>
        <w:rPr>
          <w:rFonts w:ascii="Cambria" w:hAnsi="Cambria"/>
          <w:b w:val="0"/>
          <w:i w:val="0"/>
        </w:rPr>
        <w:t>one per city, trained and certified on the chapter playbook; recruit hosts and run game nights. Ogden from month 9, Provo in year 2.</w:t>
      </w:r>
    </w:p>
    <w:p>
      <w:pPr>
        <w:pStyle w:val="ListParagraph"/>
        <w:numPr>
          <w:ilvl w:val="0"/>
          <w:numId w:val="12"/>
        </w:numPr>
        <w:spacing w:after="120"/>
      </w:pPr>
      <w:r>
        <w:rPr>
          <w:rFonts w:ascii="Cambria" w:hAnsi="Cambria"/>
          <w:b/>
          <w:i w:val="0"/>
        </w:rPr>
        <w:t xml:space="preserve">Game master (per session, contractor): </w:t>
      </w:r>
      <w:r>
        <w:rPr>
          <w:rFonts w:ascii="Cambria" w:hAnsi="Cambria"/>
          <w:b w:val="0"/>
          <w:i w:val="0"/>
        </w:rPr>
        <w:t>runs the opening ritual, quest flow and scoring on the night; paid per session.</w:t>
      </w:r>
    </w:p>
    <w:p>
      <w:pPr>
        <w:pStyle w:val="ListParagraph"/>
        <w:numPr>
          <w:ilvl w:val="0"/>
          <w:numId w:val="12"/>
        </w:numPr>
        <w:spacing w:after="120"/>
      </w:pPr>
      <w:r>
        <w:rPr>
          <w:rFonts w:ascii="Cambria" w:hAnsi="Cambria"/>
          <w:b/>
          <w:i w:val="0"/>
        </w:rPr>
        <w:t xml:space="preserve">Quest hosts (key partners): </w:t>
      </w:r>
      <w:r>
        <w:rPr>
          <w:rFonts w:ascii="Cambria" w:hAnsi="Cambria"/>
          <w:b w:val="0"/>
          <w:i w:val="0"/>
        </w:rPr>
        <w:t>3–4 local makers, restaurants and guides per session, paid $180–$240 per stop to host a quest.</w:t>
      </w:r>
    </w:p>
    <w:p>
      <w:pPr>
        <w:pStyle w:val="ListParagraph"/>
        <w:numPr>
          <w:ilvl w:val="0"/>
          <w:numId w:val="12"/>
        </w:numPr>
        <w:spacing w:after="120"/>
      </w:pPr>
      <w:r>
        <w:rPr>
          <w:rFonts w:ascii="Cambria" w:hAnsi="Cambria"/>
          <w:b/>
          <w:i w:val="0"/>
        </w:rPr>
        <w:t xml:space="preserve">Key suppliers: </w:t>
      </w:r>
      <w:r>
        <w:rPr>
          <w:rFonts w:ascii="Cambria" w:hAnsi="Cambria"/>
          <w:b w:val="0"/>
          <w:i w:val="0"/>
        </w:rPr>
        <w:t>keepsake badge manufacturer (stamped metal/enamel), local printer for field guides, ticketing platform, and a web developer for the player pass.</w:t>
      </w:r>
    </w:p>
    <w:p w14:paraId="0BCCE822" w14:textId="77777777" w:rsidR="00987EE6" w:rsidRPr="00E97A46" w:rsidRDefault="00987EE6" w:rsidP="00987EE6">
      <w:pPr>
        <w:widowControl w:val="0"/>
        <w:autoSpaceDE w:val="0"/>
        <w:autoSpaceDN w:val="0"/>
        <w:adjustRightInd w:val="0"/>
        <w:rPr>
          <w:rFonts w:ascii="Cambria" w:hAnsi="Cambria" w:cs="Calibri"/>
          <w:b/>
        </w:rPr>
      </w:pPr>
    </w:p>
    <w:p w14:paraId="4EF20CEF" w14:textId="77777777" w:rsidR="00987EE6" w:rsidRDefault="00987EE6" w:rsidP="00987EE6">
      <w:pPr>
        <w:widowControl w:val="0"/>
        <w:autoSpaceDE w:val="0"/>
        <w:autoSpaceDN w:val="0"/>
        <w:adjustRightInd w:val="0"/>
        <w:ind w:left="720"/>
        <w:rPr>
          <w:rFonts w:ascii="Cambria" w:hAnsi="Cambria" w:cs="Calibri"/>
          <w:b/>
        </w:rPr>
      </w:pPr>
    </w:p>
    <w:p w14:paraId="36E70996" w14:textId="77777777" w:rsidR="00987EE6" w:rsidRDefault="00987EE6" w:rsidP="00987EE6">
      <w:pPr>
        <w:widowControl w:val="0"/>
        <w:autoSpaceDE w:val="0"/>
        <w:autoSpaceDN w:val="0"/>
        <w:adjustRightInd w:val="0"/>
        <w:ind w:left="720"/>
        <w:rPr>
          <w:rFonts w:ascii="Cambria" w:hAnsi="Cambria" w:cs="Calibri"/>
          <w:b/>
        </w:rPr>
      </w:pPr>
    </w:p>
    <w:p w14:paraId="58679463" w14:textId="77777777" w:rsidR="00987EE6" w:rsidRDefault="00987EE6" w:rsidP="00987EE6">
      <w:pPr>
        <w:widowControl w:val="0"/>
        <w:autoSpaceDE w:val="0"/>
        <w:autoSpaceDN w:val="0"/>
        <w:adjustRightInd w:val="0"/>
        <w:ind w:left="720"/>
        <w:rPr>
          <w:rFonts w:ascii="Cambria" w:hAnsi="Cambria" w:cs="Calibri"/>
          <w:b/>
        </w:rPr>
      </w:pPr>
    </w:p>
    <w:p w14:paraId="18B46C17" w14:textId="77777777" w:rsidR="00987EE6" w:rsidRDefault="00987EE6" w:rsidP="00987EE6">
      <w:pPr>
        <w:widowControl w:val="0"/>
        <w:autoSpaceDE w:val="0"/>
        <w:autoSpaceDN w:val="0"/>
        <w:adjustRightInd w:val="0"/>
        <w:ind w:left="720"/>
        <w:rPr>
          <w:rFonts w:ascii="Cambria" w:hAnsi="Cambria" w:cs="Calibri"/>
          <w:b/>
        </w:rPr>
      </w:pPr>
    </w:p>
    <w:p w14:paraId="5CA364D4" w14:textId="77777777" w:rsidR="00987EE6" w:rsidRDefault="00987EE6" w:rsidP="00987EE6">
      <w:pPr>
        <w:widowControl w:val="0"/>
        <w:autoSpaceDE w:val="0"/>
        <w:autoSpaceDN w:val="0"/>
        <w:adjustRightInd w:val="0"/>
        <w:ind w:left="720"/>
        <w:rPr>
          <w:rFonts w:ascii="Cambria" w:hAnsi="Cambria" w:cs="Calibri"/>
          <w:b/>
        </w:rPr>
      </w:pPr>
    </w:p>
    <w:p w14:paraId="035FF4E2" w14:textId="77777777" w:rsidR="00987EE6" w:rsidRDefault="00987EE6" w:rsidP="00987EE6">
      <w:pPr>
        <w:widowControl w:val="0"/>
        <w:autoSpaceDE w:val="0"/>
        <w:autoSpaceDN w:val="0"/>
        <w:adjustRightInd w:val="0"/>
        <w:ind w:left="720"/>
        <w:rPr>
          <w:rFonts w:ascii="Cambria" w:hAnsi="Cambria" w:cs="Calibri"/>
          <w:b/>
        </w:rPr>
      </w:pPr>
    </w:p>
    <w:p w14:paraId="134229BE" w14:textId="77777777" w:rsidR="00987EE6" w:rsidRDefault="00987EE6" w:rsidP="00987EE6">
      <w:pPr>
        <w:widowControl w:val="0"/>
        <w:autoSpaceDE w:val="0"/>
        <w:autoSpaceDN w:val="0"/>
        <w:adjustRightInd w:val="0"/>
        <w:ind w:left="720"/>
        <w:rPr>
          <w:rFonts w:ascii="Cambria" w:hAnsi="Cambria" w:cs="Calibri"/>
          <w:b/>
        </w:rPr>
      </w:pPr>
    </w:p>
    <w:p w14:paraId="6C4814DE" w14:textId="77777777" w:rsidR="00987EE6" w:rsidRPr="00E97A46" w:rsidRDefault="00987EE6" w:rsidP="00987EE6">
      <w:pPr>
        <w:widowControl w:val="0"/>
        <w:autoSpaceDE w:val="0"/>
        <w:autoSpaceDN w:val="0"/>
        <w:adjustRightInd w:val="0"/>
        <w:ind w:left="720"/>
        <w:rPr>
          <w:rFonts w:ascii="Cambria" w:hAnsi="Cambria" w:cs="Calibri"/>
          <w:b/>
        </w:rPr>
      </w:pPr>
      <w:r w:rsidRPr="00E97A46">
        <w:rPr>
          <w:rFonts w:ascii="Cambria" w:hAnsi="Cambria" w:cs="Calibri"/>
          <w:b/>
        </w:rPr>
        <w:t xml:space="preserve">Advisors: </w:t>
      </w:r>
    </w:p>
    <w:p w14:paraId="2455875B" w14:textId="77777777" w:rsidR="00987EE6" w:rsidRPr="00E97A46" w:rsidRDefault="00987EE6" w:rsidP="00987EE6">
      <w:pPr>
        <w:widowControl w:val="0"/>
        <w:autoSpaceDE w:val="0"/>
        <w:autoSpaceDN w:val="0"/>
        <w:adjustRightInd w:val="0"/>
        <w:ind w:left="720"/>
        <w:rPr>
          <w:rFonts w:ascii="Cambria" w:hAnsi="Cambria" w:cs="Calibri"/>
        </w:rPr>
      </w:pPr>
      <w:r>
        <w:rPr>
          <w:rFonts w:ascii="Cambria" w:hAnsi="Cambria"/>
          <w:b/>
          <w:i w:val="0"/>
        </w:rPr>
        <w:t xml:space="preserve">Business Attorney: </w:t>
      </w:r>
      <w:r>
        <w:rPr>
          <w:rFonts w:ascii="Cambria" w:hAnsi="Cambria"/>
          <w:b w:val="0"/>
          <w:i w:val="0"/>
        </w:rPr>
        <w:t>[to be engaged; trademark filing for Colgrid in classes 41 and 9]</w:t>
      </w:r>
    </w:p>
    <w:p w14:paraId="00366788" w14:textId="77777777" w:rsidR="00987EE6" w:rsidRPr="00E97A46" w:rsidRDefault="00987EE6" w:rsidP="00987EE6">
      <w:pPr>
        <w:widowControl w:val="0"/>
        <w:autoSpaceDE w:val="0"/>
        <w:autoSpaceDN w:val="0"/>
        <w:adjustRightInd w:val="0"/>
        <w:ind w:left="720"/>
        <w:rPr>
          <w:rFonts w:ascii="Cambria" w:hAnsi="Cambria" w:cs="Calibri"/>
        </w:rPr>
      </w:pPr>
      <w:r>
        <w:rPr>
          <w:rFonts w:ascii="Cambria" w:hAnsi="Cambria"/>
          <w:b/>
          <w:i w:val="0"/>
        </w:rPr>
        <w:t xml:space="preserve">CPA: </w:t>
      </w:r>
      <w:r>
        <w:rPr>
          <w:rFonts w:ascii="Cambria" w:hAnsi="Cambria"/>
          <w:b w:val="0"/>
          <w:i w:val="0"/>
        </w:rPr>
        <w:t>[to be engaged]</w:t>
      </w:r>
    </w:p>
    <w:p w14:paraId="422E8C18" w14:textId="77777777" w:rsidR="00987EE6" w:rsidRPr="00E97A46" w:rsidRDefault="00987EE6" w:rsidP="00987EE6">
      <w:pPr>
        <w:widowControl w:val="0"/>
        <w:autoSpaceDE w:val="0"/>
        <w:autoSpaceDN w:val="0"/>
        <w:adjustRightInd w:val="0"/>
        <w:ind w:left="720"/>
        <w:rPr>
          <w:rFonts w:ascii="Cambria" w:hAnsi="Cambria" w:cs="Calibri"/>
        </w:rPr>
      </w:pPr>
      <w:r>
        <w:rPr>
          <w:rFonts w:ascii="Cambria" w:hAnsi="Cambria"/>
          <w:b/>
          <w:i w:val="0"/>
        </w:rPr>
        <w:t xml:space="preserve">Business Insurance Agent: </w:t>
      </w:r>
      <w:r>
        <w:rPr>
          <w:rFonts w:ascii="Cambria" w:hAnsi="Cambria"/>
          <w:b w:val="0"/>
          <w:i w:val="0"/>
        </w:rPr>
        <w:t>[to be engaged; general liability and event coverage]</w:t>
      </w:r>
    </w:p>
    <w:p w14:paraId="0EC15DB3" w14:textId="77777777" w:rsidR="00987EE6" w:rsidRPr="00E97A46" w:rsidRDefault="00987EE6" w:rsidP="00987EE6">
      <w:pPr>
        <w:widowControl w:val="0"/>
        <w:autoSpaceDE w:val="0"/>
        <w:autoSpaceDN w:val="0"/>
        <w:adjustRightInd w:val="0"/>
        <w:ind w:left="720"/>
        <w:rPr>
          <w:rFonts w:ascii="Cambria" w:hAnsi="Cambria" w:cs="Calibri"/>
        </w:rPr>
      </w:pPr>
      <w:r>
        <w:rPr>
          <w:rFonts w:ascii="Cambria" w:hAnsi="Cambria"/>
          <w:b/>
          <w:i w:val="0"/>
        </w:rPr>
        <w:t xml:space="preserve">Banker: </w:t>
      </w:r>
      <w:r>
        <w:rPr>
          <w:rFonts w:ascii="Cambria" w:hAnsi="Cambria"/>
          <w:b w:val="0"/>
          <w:i w:val="0"/>
        </w:rPr>
        <w:t>[to be engaged]</w:t>
      </w:r>
    </w:p>
    <w:p w14:paraId="2B3449E3" w14:textId="77777777" w:rsidR="00987EE6" w:rsidRPr="00E97A46" w:rsidRDefault="00987EE6" w:rsidP="00987EE6">
      <w:pPr>
        <w:widowControl w:val="0"/>
        <w:autoSpaceDE w:val="0"/>
        <w:autoSpaceDN w:val="0"/>
        <w:adjustRightInd w:val="0"/>
        <w:ind w:left="720"/>
        <w:rPr>
          <w:rFonts w:ascii="Cambria" w:hAnsi="Cambria" w:cs="Calibri"/>
        </w:rPr>
      </w:pPr>
      <w:r>
        <w:rPr>
          <w:rFonts w:ascii="Cambria" w:hAnsi="Cambria"/>
          <w:b/>
          <w:i w:val="0"/>
        </w:rPr>
        <w:t xml:space="preserve">Commercial Real Estate Broker: </w:t>
      </w:r>
      <w:r>
        <w:rPr>
          <w:rFonts w:ascii="Cambria" w:hAnsi="Cambria"/>
          <w:b w:val="0"/>
          <w:i w:val="0"/>
        </w:rPr>
        <w:t>Not applicable (no property lease or purchase)</w:t>
      </w:r>
    </w:p>
    <w:p w14:paraId="1003433D" w14:textId="77777777" w:rsidR="00987EE6" w:rsidRPr="00E97A46" w:rsidRDefault="00987EE6" w:rsidP="00987EE6">
      <w:pPr>
        <w:widowControl w:val="0"/>
        <w:autoSpaceDE w:val="0"/>
        <w:autoSpaceDN w:val="0"/>
        <w:adjustRightInd w:val="0"/>
        <w:ind w:left="720"/>
        <w:rPr>
          <w:rFonts w:ascii="Cambria" w:hAnsi="Cambria" w:cs="Calibri"/>
        </w:rPr>
      </w:pPr>
      <w:r>
        <w:rPr>
          <w:rFonts w:ascii="Cambria" w:hAnsi="Cambria"/>
          <w:b/>
          <w:i w:val="0"/>
        </w:rPr>
        <w:t xml:space="preserve">General Contractor: </w:t>
      </w:r>
      <w:r>
        <w:rPr>
          <w:rFonts w:ascii="Cambria" w:hAnsi="Cambria"/>
          <w:b w:val="0"/>
          <w:i w:val="0"/>
        </w:rPr>
        <w:t>Not applicable</w:t>
      </w:r>
    </w:p>
    <w:p w14:paraId="6837305B" w14:textId="77777777" w:rsidR="00987EE6" w:rsidRPr="00E97A46" w:rsidRDefault="00987EE6" w:rsidP="00987EE6">
      <w:pPr>
        <w:widowControl w:val="0"/>
        <w:autoSpaceDE w:val="0"/>
        <w:autoSpaceDN w:val="0"/>
        <w:adjustRightInd w:val="0"/>
        <w:ind w:left="720"/>
        <w:rPr>
          <w:rFonts w:ascii="Cambria" w:hAnsi="Cambria" w:cs="Calibri"/>
        </w:rPr>
      </w:pPr>
      <w:r>
        <w:rPr>
          <w:rFonts w:ascii="Cambria" w:hAnsi="Cambria"/>
          <w:b/>
          <w:i w:val="0"/>
        </w:rPr>
        <w:t xml:space="preserve">Other: </w:t>
      </w:r>
      <w:r>
        <w:rPr>
          <w:rFonts w:ascii="Cambria" w:hAnsi="Cambria"/>
          <w:b w:val="0"/>
          <w:i w:val="0"/>
        </w:rPr>
        <w:t>SCORE mentor; [Business Resource Center advisor]</w:t>
      </w:r>
    </w:p>
    <w:p w14:paraId="284711EA" w14:textId="77777777" w:rsidR="00987EE6" w:rsidRDefault="00987EE6" w:rsidP="00987EE6">
      <w:pPr>
        <w:widowControl w:val="0"/>
        <w:autoSpaceDE w:val="0"/>
        <w:autoSpaceDN w:val="0"/>
        <w:adjustRightInd w:val="0"/>
        <w:rPr>
          <w:rFonts w:ascii="Cambria" w:hAnsi="Cambria" w:cs="Calibri"/>
          <w:b/>
          <w:sz w:val="28"/>
          <w:szCs w:val="28"/>
        </w:rPr>
      </w:pPr>
    </w:p>
    <w:p w14:paraId="49870557" w14:textId="77777777" w:rsidR="00987EE6" w:rsidRDefault="00987EE6" w:rsidP="00987EE6">
      <w:pPr>
        <w:widowControl w:val="0"/>
        <w:autoSpaceDE w:val="0"/>
        <w:autoSpaceDN w:val="0"/>
        <w:adjustRightInd w:val="0"/>
        <w:rPr>
          <w:rFonts w:ascii="Cambria" w:hAnsi="Cambria" w:cs="Calibri"/>
          <w:b/>
          <w:sz w:val="28"/>
          <w:szCs w:val="28"/>
        </w:rPr>
      </w:pPr>
    </w:p>
    <w:p w14:paraId="5BE4B172" w14:textId="77777777" w:rsidR="00987EE6" w:rsidRDefault="00987EE6" w:rsidP="00987EE6">
      <w:pPr>
        <w:widowControl w:val="0"/>
        <w:autoSpaceDE w:val="0"/>
        <w:autoSpaceDN w:val="0"/>
        <w:adjustRightInd w:val="0"/>
        <w:rPr>
          <w:rFonts w:ascii="Cambria" w:hAnsi="Cambria" w:cs="Calibri"/>
        </w:rPr>
      </w:pPr>
      <w:r w:rsidRPr="0006359A">
        <w:rPr>
          <w:rFonts w:ascii="Cambria" w:hAnsi="Cambria" w:cs="Calibri"/>
          <w:b/>
          <w:sz w:val="28"/>
          <w:szCs w:val="28"/>
        </w:rPr>
        <w:t>COMPANY &amp; BUSINESS BACKGROUND</w:t>
      </w:r>
    </w:p>
    <w:p w14:paraId="5CA749CA" w14:textId="77777777" w:rsidR="00987EE6" w:rsidRDefault="00987EE6" w:rsidP="00987EE6">
      <w:pPr>
        <w:pStyle w:val="ListParagraph"/>
        <w:widowControl w:val="0"/>
        <w:autoSpaceDE w:val="0"/>
        <w:autoSpaceDN w:val="0"/>
        <w:adjustRightInd w:val="0"/>
        <w:rPr>
          <w:rFonts w:ascii="Cambria" w:hAnsi="Cambria" w:cs="Calibri"/>
          <w:i/>
          <w:iCs/>
          <w:color w:val="FF0000"/>
        </w:rPr>
      </w:pPr>
    </w:p>
    <w:p>
      <w:pPr>
        <w:spacing w:after="120"/>
        <w:ind w:left="720"/>
      </w:pPr>
      <w:r>
        <w:rPr>
          <w:rFonts w:ascii="Cambria" w:hAnsi="Cambria"/>
          <w:b w:val="0"/>
          <w:i w:val="0"/>
        </w:rPr>
        <w:t>We run a real-world team game played in the city. Players join a team, with friends or with strangers, and meet up for a 2–4 hour gathering in one walkable neighborhood. Each gathering is a set of missions: a hands-on challenge with a local maker, a tasting at a hidden restaurant, a puzzle at a historic spot, a twist nobody saw coming. Teams earn points, levels and badges on a personal web pass, and that record follows them to every future gathering and every city we open. Over a season, the best and most active players earn a spot at an annual weekend flagship retreat.</w:t>
      </w:r>
    </w:p>
    <w:p>
      <w:pPr>
        <w:spacing w:after="120"/>
        <w:ind w:left="720"/>
      </w:pPr>
      <w:r>
        <w:rPr>
          <w:rFonts w:ascii="Cambria" w:hAnsi="Cambria"/>
          <w:b w:val="0"/>
          <w:i w:val="0"/>
        </w:rPr>
        <w:t>In simple terms: we turn a city into a game board and a night out into an ongoing adventure. We sell a service (an experience), paid for with tickets, season passes and memberships, plus private runs for companies and sponsorships from districts and tourism groups. We own no venue; local businesses host the missions and are paid to do it.</w:t>
      </w:r>
    </w:p>
    <w:p>
      <w:pPr>
        <w:spacing w:after="120"/>
        <w:ind w:left="720"/>
      </w:pPr>
      <w:r>
        <w:rPr>
          <w:rFonts w:ascii="Cambria" w:hAnsi="Cambria"/>
          <w:b/>
          <w:i w:val="0"/>
        </w:rPr>
        <w:t>Two ways to play: casual by default, tournament by choice</w:t>
      </w:r>
    </w:p>
    <w:p>
      <w:pPr>
        <w:spacing w:after="120"/>
        <w:ind w:left="720"/>
      </w:pPr>
      <w:r>
        <w:rPr>
          <w:rFonts w:ascii="Cambria" w:hAnsi="Cambria"/>
          <w:b w:val="0"/>
          <w:i w:val="0"/>
        </w:rPr>
        <w:t>Every player plays casually unless their team chooses to compete. Nobody is entered into a competition by default, and nobody is ranked unless they opt in. Both kinds of teams play the same gathering on the same night, with the same quests and the same ticket.</w:t>
      </w:r>
    </w:p>
    <w:p>
      <w:pPr>
        <w:pStyle w:val="ListParagraph"/>
        <w:numPr>
          <w:ilvl w:val="0"/>
          <w:numId w:val="12"/>
        </w:numPr>
        <w:spacing w:after="120"/>
      </w:pPr>
      <w:r>
        <w:rPr>
          <w:rFonts w:ascii="Cambria" w:hAnsi="Cambria"/>
          <w:b/>
          <w:i w:val="0"/>
        </w:rPr>
        <w:t xml:space="preserve">Casual play (the default): </w:t>
      </w:r>
      <w:r>
        <w:rPr>
          <w:rFonts w:ascii="Cambria" w:hAnsi="Cambria"/>
          <w:b w:val="0"/>
          <w:i w:val="0"/>
        </w:rPr>
        <w:t>explore, make things, eat, meet people. Casual players still earn XP, levels and badges on their web pass, and their progress counts toward the flagship through the Explorer path: attending and discovering earns entries into a lottery for flagship spots. Their scores are never shown on a leaderboard.</w:t>
      </w:r>
    </w:p>
    <w:p>
      <w:pPr>
        <w:pStyle w:val="ListParagraph"/>
        <w:numPr>
          <w:ilvl w:val="0"/>
          <w:numId w:val="12"/>
        </w:numPr>
        <w:spacing w:after="120"/>
      </w:pPr>
      <w:r>
        <w:rPr>
          <w:rFonts w:ascii="Cambria" w:hAnsi="Cambria"/>
          <w:b/>
          <w:i w:val="0"/>
        </w:rPr>
        <w:t xml:space="preserve">Tournament play (opt-in): </w:t>
      </w:r>
      <w:r>
        <w:rPr>
          <w:rFonts w:ascii="Cambria" w:hAnsi="Cambria"/>
          <w:b w:val="0"/>
          <w:i w:val="0"/>
        </w:rPr>
        <w:t>a team enters the season tournament at sign-up or before a season's second session, at no extra cost. Tournament teams are scored on quests completed, speed, accuracy and judged challenges, and appear on the chapter standings. A team can drop back to casual at any time.</w:t>
      </w:r>
    </w:p>
    <w:p>
      <w:pPr>
        <w:spacing w:after="120"/>
        <w:ind w:left="720"/>
      </w:pPr>
      <w:r>
        <w:rPr>
          <w:rFonts w:ascii="Cambria" w:hAnsi="Cambria"/>
          <w:b/>
          <w:i w:val="0"/>
        </w:rPr>
        <w:t>Tournament structure</w:t>
      </w:r>
    </w:p>
    <w:p>
      <w:pPr>
        <w:pStyle w:val="ListParagraph"/>
        <w:numPr>
          <w:ilvl w:val="0"/>
          <w:numId w:val="12"/>
        </w:numPr>
        <w:spacing w:after="120"/>
      </w:pPr>
      <w:r>
        <w:rPr>
          <w:rFonts w:ascii="Cambria" w:hAnsi="Cambria"/>
          <w:b/>
          <w:i w:val="0"/>
        </w:rPr>
        <w:t xml:space="preserve">1. Regular season: </w:t>
      </w:r>
      <w:r>
        <w:rPr>
          <w:rFonts w:ascii="Cambria" w:hAnsi="Cambria"/>
          <w:b w:val="0"/>
          <w:i w:val="0"/>
        </w:rPr>
        <w:t>4–5 monthly gatherings per chapter; tournament teams build points on the chapter standings.</w:t>
      </w:r>
    </w:p>
    <w:p>
      <w:pPr>
        <w:pStyle w:val="ListParagraph"/>
        <w:numPr>
          <w:ilvl w:val="0"/>
          <w:numId w:val="12"/>
        </w:numPr>
        <w:spacing w:after="120"/>
      </w:pPr>
      <w:r>
        <w:rPr>
          <w:rFonts w:ascii="Cambria" w:hAnsi="Cambria"/>
          <w:b/>
          <w:i w:val="0"/>
        </w:rPr>
        <w:t xml:space="preserve">2. Chapter finals: </w:t>
      </w:r>
      <w:r>
        <w:rPr>
          <w:rFonts w:ascii="Cambria" w:hAnsi="Cambria"/>
          <w:b w:val="0"/>
          <w:i w:val="0"/>
        </w:rPr>
        <w:t>the top 4 tournament teams play a finals mission at the season's last gathering, in front of everyone at the closing ritual. The winner is crowned Chapter Champion.</w:t>
      </w:r>
    </w:p>
    <w:p>
      <w:pPr>
        <w:pStyle w:val="ListParagraph"/>
        <w:numPr>
          <w:ilvl w:val="0"/>
          <w:numId w:val="12"/>
        </w:numPr>
        <w:spacing w:after="120"/>
      </w:pPr>
      <w:r>
        <w:rPr>
          <w:rFonts w:ascii="Cambria" w:hAnsi="Cambria"/>
          <w:b/>
          <w:i w:val="0"/>
        </w:rPr>
        <w:t xml:space="preserve">3. Championship: </w:t>
      </w:r>
      <w:r>
        <w:rPr>
          <w:rFonts w:ascii="Cambria" w:hAnsi="Cambria"/>
          <w:b w:val="0"/>
          <w:i w:val="0"/>
        </w:rPr>
        <w:t>Chapter Champions and the highest-scoring runners-up (wildcards) earn spots in the Championship at the annual flagship retreat, which crowns the network champion.</w:t>
      </w:r>
    </w:p>
    <w:p>
      <w:pPr>
        <w:pStyle w:val="ListParagraph"/>
        <w:numPr>
          <w:ilvl w:val="0"/>
          <w:numId w:val="12"/>
        </w:numPr>
        <w:spacing w:after="120"/>
      </w:pPr>
      <w:r>
        <w:rPr>
          <w:rFonts w:ascii="Cambria" w:hAnsi="Cambria"/>
          <w:b/>
          <w:i w:val="0"/>
        </w:rPr>
        <w:t xml:space="preserve">4. Explorer weekend: </w:t>
      </w:r>
      <w:r>
        <w:rPr>
          <w:rFonts w:ascii="Cambria" w:hAnsi="Cambria"/>
          <w:b w:val="0"/>
          <w:i w:val="0"/>
        </w:rPr>
        <w:t>casual players drawn by lottery attend the same flagship retreat, with their own quests, and never have to compete.</w:t>
      </w:r>
    </w:p>
    <w:p>
      <w:pPr>
        <w:spacing w:after="120"/>
        <w:ind w:left="720"/>
      </w:pPr>
      <w:r>
        <w:rPr>
          <w:rFonts w:ascii="Cambria" w:hAnsi="Cambria"/>
          <w:b w:val="0"/>
          <w:i w:val="0"/>
        </w:rPr>
        <w:t>This follows proven formats: anyone can take part in the CrossFit Open, and the top athletes advance to the CrossFit Games; adult recreational leagues run casual and competitive divisions side by side. Offering both paths grows the audience: competitors bring intensity and stories worth sharing, and casual players make up the larger base that comes for the experience.</w:t>
      </w:r>
    </w:p>
    <w:p w14:paraId="1A65900D" w14:textId="77777777" w:rsidR="00987EE6" w:rsidRPr="00E97A46" w:rsidRDefault="00987EE6" w:rsidP="00987EE6">
      <w:pPr>
        <w:pStyle w:val="ListParagraph"/>
        <w:widowControl w:val="0"/>
        <w:autoSpaceDE w:val="0"/>
        <w:autoSpaceDN w:val="0"/>
        <w:adjustRightInd w:val="0"/>
        <w:ind w:left="1080"/>
        <w:rPr>
          <w:rFonts w:ascii="Cambria" w:hAnsi="Cambria" w:cs="Calibri"/>
          <w:color w:val="FF0000"/>
        </w:rPr>
      </w:pPr>
    </w:p>
    <w:p w14:paraId="4553FB4B" w14:textId="77777777" w:rsidR="00987EE6" w:rsidRPr="00E97A46" w:rsidRDefault="00987EE6" w:rsidP="00987EE6">
      <w:pPr>
        <w:widowControl w:val="0"/>
        <w:autoSpaceDE w:val="0"/>
        <w:autoSpaceDN w:val="0"/>
        <w:adjustRightInd w:val="0"/>
        <w:rPr>
          <w:rFonts w:ascii="Cambria" w:hAnsi="Cambria" w:cs="Calibri"/>
        </w:rPr>
      </w:pPr>
    </w:p>
    <w:p w14:paraId="41DC4B68" w14:textId="77777777" w:rsidR="00987EE6" w:rsidRDefault="00987EE6" w:rsidP="00987EE6">
      <w:pPr>
        <w:rPr>
          <w:rFonts w:ascii="Cambria" w:hAnsi="Cambria"/>
          <w:b/>
          <w:sz w:val="28"/>
          <w:szCs w:val="28"/>
        </w:rPr>
      </w:pPr>
      <w:r w:rsidRPr="00E97A46">
        <w:rPr>
          <w:rFonts w:ascii="Cambria" w:hAnsi="Cambria"/>
          <w:b/>
          <w:sz w:val="28"/>
          <w:szCs w:val="28"/>
        </w:rPr>
        <w:t>PROBLEM &amp; SOLUTION OVERVIEW</w:t>
      </w:r>
    </w:p>
    <w:p w14:paraId="79773062" w14:textId="77777777" w:rsidR="00987EE6" w:rsidRPr="001904B6" w:rsidRDefault="00987EE6" w:rsidP="00987EE6">
      <w:pPr>
        <w:rPr>
          <w:rFonts w:ascii="Cambria" w:hAnsi="Cambria"/>
          <w:bCs/>
          <w:i/>
          <w:iCs/>
          <w:color w:val="FF0000"/>
        </w:rPr>
      </w:pPr>
    </w:p>
    <w:p w14:paraId="6C88086D" w14:textId="77777777" w:rsidR="00987EE6" w:rsidRDefault="00987EE6" w:rsidP="00987EE6">
      <w:pPr>
        <w:ind w:left="720"/>
        <w:rPr>
          <w:rFonts w:ascii="Cambria" w:hAnsi="Cambria"/>
          <w:b/>
          <w:u w:val="single"/>
        </w:rPr>
      </w:pPr>
      <w:r>
        <w:rPr>
          <w:rFonts w:ascii="Cambria" w:hAnsi="Cambria"/>
          <w:b/>
          <w:i w:val="0"/>
        </w:rPr>
        <w:t xml:space="preserve">Problem: </w:t>
      </w:r>
      <w:r>
        <w:rPr>
          <w:rFonts w:ascii="Cambria" w:hAnsi="Cambria"/>
          <w:b w:val="0"/>
          <w:i w:val="0"/>
        </w:rPr>
        <w:t>Adults in Salt Lake who want to do something new, meet people and see their city have few good options. Markets and festivals are crowded and all alike; escape rooms and scavenger apps are one-off and forgettable; and meeting new people in person is awkward without a shared purpose. Local makers and small businesses, meanwhile, pay for booths or ads to reach customers who browse and leave.</w:t>
      </w:r>
    </w:p>
    <w:p w14:paraId="39B81BEF" w14:textId="77777777" w:rsidR="00987EE6" w:rsidRPr="00E97A46" w:rsidRDefault="00987EE6" w:rsidP="00987EE6">
      <w:pPr>
        <w:ind w:left="720"/>
        <w:rPr>
          <w:rFonts w:ascii="Cambria" w:hAnsi="Cambria"/>
          <w:b/>
          <w:u w:val="single"/>
        </w:rPr>
      </w:pPr>
    </w:p>
    <w:p w14:paraId="67146DAC" w14:textId="77777777" w:rsidR="00987EE6" w:rsidRDefault="00987EE6" w:rsidP="00987EE6">
      <w:pPr>
        <w:ind w:left="720"/>
        <w:rPr>
          <w:rFonts w:ascii="Cambria" w:hAnsi="Cambria"/>
          <w:bCs/>
          <w:color w:val="FF0000"/>
        </w:rPr>
      </w:pPr>
      <w:r>
        <w:rPr>
          <w:rFonts w:ascii="Cambria" w:hAnsi="Cambria"/>
          <w:b/>
          <w:i w:val="0"/>
        </w:rPr>
        <w:t xml:space="preserve">Solution: </w:t>
      </w:r>
      <w:r>
        <w:rPr>
          <w:rFonts w:ascii="Cambria" w:hAnsi="Cambria"/>
          <w:b w:val="0"/>
          <w:i w:val="0"/>
        </w:rPr>
        <w:t>A persistent team game that gives people a reason to show up, a team to belong to, and missions they would never try alone, with progress that makes them come back. Players choose how to play: casually by default, or in an opt-in tournament that runs from monthly gatherings to chapter finals to an annual championship. Local businesses become paid quest hosts and meet engaged customers, and every gathering produces an impact report showing the money spent locally.</w:t>
      </w:r>
    </w:p>
    <w:p w14:paraId="15C05520" w14:textId="77777777" w:rsidR="00987EE6" w:rsidRDefault="00987EE6" w:rsidP="00987EE6">
      <w:pPr>
        <w:ind w:left="720"/>
        <w:rPr>
          <w:rFonts w:ascii="Cambria" w:hAnsi="Cambria"/>
          <w:b/>
          <w:u w:val="single"/>
        </w:rPr>
      </w:pPr>
    </w:p>
    <w:p w14:paraId="0E8E66D9" w14:textId="77777777" w:rsidR="00987EE6" w:rsidRPr="00E97A46" w:rsidRDefault="00987EE6" w:rsidP="00987EE6">
      <w:pPr>
        <w:ind w:left="720"/>
        <w:rPr>
          <w:rFonts w:ascii="Cambria" w:hAnsi="Cambria"/>
          <w:b/>
          <w:u w:val="single"/>
        </w:rPr>
      </w:pPr>
    </w:p>
    <w:p w14:paraId="080C4B7B" w14:textId="77777777" w:rsidR="00987EE6" w:rsidRPr="00E97A46" w:rsidRDefault="00987EE6" w:rsidP="00987EE6">
      <w:pPr>
        <w:pStyle w:val="ListParagraph"/>
        <w:ind w:left="1080"/>
        <w:rPr>
          <w:rFonts w:ascii="Cambria" w:hAnsi="Cambria"/>
          <w:color w:val="FF0000"/>
        </w:rPr>
      </w:pPr>
    </w:p>
    <w:p w14:paraId="5AB86D72" w14:textId="77777777" w:rsidR="00987EE6" w:rsidRPr="00E97A46" w:rsidRDefault="00987EE6" w:rsidP="00987EE6">
      <w:pPr>
        <w:widowControl w:val="0"/>
        <w:autoSpaceDE w:val="0"/>
        <w:autoSpaceDN w:val="0"/>
        <w:adjustRightInd w:val="0"/>
        <w:rPr>
          <w:rFonts w:ascii="Cambria" w:hAnsi="Cambria" w:cs="Calibri"/>
          <w:b/>
          <w:sz w:val="28"/>
          <w:szCs w:val="28"/>
        </w:rPr>
      </w:pPr>
      <w:r w:rsidRPr="00E97A46">
        <w:rPr>
          <w:rFonts w:ascii="Cambria" w:hAnsi="Cambria" w:cs="Calibri"/>
          <w:b/>
          <w:sz w:val="28"/>
          <w:szCs w:val="28"/>
        </w:rPr>
        <w:t>INDUSTRY ANALYSIS </w:t>
      </w:r>
    </w:p>
    <w:p w14:paraId="2006F123" w14:textId="77777777" w:rsidR="00987EE6" w:rsidRPr="001904B6" w:rsidRDefault="00987EE6" w:rsidP="00987EE6">
      <w:pPr>
        <w:widowControl w:val="0"/>
        <w:autoSpaceDE w:val="0"/>
        <w:autoSpaceDN w:val="0"/>
        <w:adjustRightInd w:val="0"/>
        <w:ind w:firstLine="720"/>
        <w:rPr>
          <w:rFonts w:ascii="Cambria" w:hAnsi="Cambria" w:cs="Calibri"/>
          <w:color w:val="FF0000"/>
        </w:rPr>
      </w:pPr>
      <w:r>
        <w:rPr>
          <w:rFonts w:ascii="Cambria" w:hAnsi="Cambria"/>
          <w:b/>
          <w:i w:val="0"/>
        </w:rPr>
        <w:t xml:space="preserve">NAICS Code: </w:t>
      </w:r>
      <w:r>
        <w:rPr>
          <w:rFonts w:ascii="Cambria" w:hAnsi="Cambria"/>
          <w:b w:val="0"/>
          <w:i w:val="0"/>
        </w:rPr>
        <w:t>711320 — Promoters of Performing Arts, Sports, and Similar Events without Facilities. Described as event promotion and management: the business organizes and produces events at venues it does not own.</w:t>
      </w:r>
    </w:p>
    <w:p w14:paraId="455D8ABB" w14:textId="77777777" w:rsidR="00987EE6" w:rsidRPr="00E97A46" w:rsidRDefault="00987EE6" w:rsidP="00987EE6">
      <w:pPr>
        <w:widowControl w:val="0"/>
        <w:autoSpaceDE w:val="0"/>
        <w:autoSpaceDN w:val="0"/>
        <w:adjustRightInd w:val="0"/>
        <w:ind w:firstLine="720"/>
        <w:rPr>
          <w:rFonts w:ascii="Cambria" w:hAnsi="Cambria" w:cs="Calibri"/>
          <w:color w:val="FF0000"/>
          <w:lang w:val="fr-FR"/>
        </w:rPr>
      </w:pPr>
      <w:hyperlink r:id="rId6" w:history="1">
        <w:r w:rsidRPr="001904B6">
          <w:rPr>
            <w:color w:val="0000FF"/>
            <w:u w:val="single"/>
          </w:rPr>
          <w:t>North American Industry Classification System (NAICS) U.S. Census Bureau</w:t>
        </w:r>
      </w:hyperlink>
    </w:p>
    <w:p w14:paraId="0856C85C" w14:textId="77777777" w:rsidR="00987EE6" w:rsidRDefault="00987EE6" w:rsidP="00987EE6">
      <w:pPr>
        <w:widowControl w:val="0"/>
        <w:autoSpaceDE w:val="0"/>
        <w:autoSpaceDN w:val="0"/>
        <w:adjustRightInd w:val="0"/>
        <w:ind w:left="720"/>
        <w:rPr>
          <w:rFonts w:ascii="Cambria" w:hAnsi="Cambria" w:cs="Calibri"/>
          <w:b/>
          <w:bCs/>
          <w:u w:val="single"/>
        </w:rPr>
      </w:pPr>
    </w:p>
    <w:p w14:paraId="040F4A83" w14:textId="639C9040" w:rsidR="00987EE6" w:rsidRPr="00E97A46" w:rsidRDefault="00987EE6" w:rsidP="00987EE6">
      <w:pPr>
        <w:widowControl w:val="0"/>
        <w:autoSpaceDE w:val="0"/>
        <w:autoSpaceDN w:val="0"/>
        <w:adjustRightInd w:val="0"/>
        <w:ind w:left="720"/>
        <w:rPr>
          <w:rFonts w:ascii="Cambria" w:hAnsi="Cambria" w:cs="Calibri"/>
          <w:b/>
          <w:bCs/>
          <w:u w:val="single"/>
        </w:rPr>
      </w:pPr>
      <w:r w:rsidRPr="00E97A46">
        <w:rPr>
          <w:rFonts w:ascii="Cambria" w:hAnsi="Cambria" w:cs="Calibri"/>
          <w:b/>
          <w:bCs/>
          <w:u w:val="single"/>
        </w:rPr>
        <w:t>Key Factors Influencing Success:</w:t>
      </w:r>
    </w:p>
    <w:p w14:paraId="30B663C0" w14:textId="77777777" w:rsidR="00987EE6" w:rsidRPr="00987EE6" w:rsidRDefault="00987EE6" w:rsidP="00987EE6">
      <w:pPr>
        <w:pStyle w:val="ListParagraph"/>
        <w:widowControl w:val="0"/>
        <w:autoSpaceDE w:val="0"/>
        <w:autoSpaceDN w:val="0"/>
        <w:adjustRightInd w:val="0"/>
        <w:ind w:left="1080"/>
        <w:rPr>
          <w:rFonts w:ascii="Cambria" w:hAnsi="Cambria" w:cs="Calibri"/>
          <w:color w:val="FF0000"/>
          <w:sz w:val="24"/>
          <w:szCs w:val="24"/>
        </w:rPr>
      </w:pPr>
    </w:p>
    <w:p>
      <w:pPr>
        <w:pStyle w:val="ListParagraph"/>
        <w:numPr>
          <w:ilvl w:val="0"/>
          <w:numId w:val="12"/>
        </w:numPr>
        <w:spacing w:after="120"/>
      </w:pPr>
      <w:r>
        <w:rPr>
          <w:rFonts w:ascii="Cambria" w:hAnsi="Cambria"/>
          <w:b/>
          <w:i w:val="0"/>
        </w:rPr>
        <w:t xml:space="preserve">A market nobody owns: </w:t>
      </w:r>
      <w:r>
        <w:rPr>
          <w:rFonts w:ascii="Cambria" w:hAnsi="Cambria"/>
          <w:b w:val="0"/>
          <w:i w:val="0"/>
        </w:rPr>
        <w:t>our research found no competitor combining in-person teams, local hosts, missions and progress that carries across cities. Timeleft proves the demand for meeting strangers in person (€18M in annual revenue and 150,000 monthly users by April 2026), but it is dinner only; scavenger apps are cheap and one-off.</w:t>
      </w:r>
    </w:p>
    <w:p>
      <w:pPr>
        <w:pStyle w:val="ListParagraph"/>
        <w:numPr>
          <w:ilvl w:val="0"/>
          <w:numId w:val="12"/>
        </w:numPr>
        <w:spacing w:after="120"/>
      </w:pPr>
      <w:r>
        <w:rPr>
          <w:rFonts w:ascii="Cambria" w:hAnsi="Cambria"/>
          <w:b/>
          <w:i w:val="0"/>
        </w:rPr>
        <w:t xml:space="preserve">Timing: </w:t>
      </w:r>
      <w:r>
        <w:rPr>
          <w:rFonts w:ascii="Cambria" w:hAnsi="Cambria"/>
          <w:b w:val="0"/>
          <w:i w:val="0"/>
        </w:rPr>
        <w:t>Gen Z prefers to spend on experiences over things and is 19% more likely to spend on a day out (GWI), and nearly half play free-to-play games, so game mechanics like levels and badges are familiar.</w:t>
      </w:r>
    </w:p>
    <w:p>
      <w:pPr>
        <w:pStyle w:val="ListParagraph"/>
        <w:numPr>
          <w:ilvl w:val="0"/>
          <w:numId w:val="12"/>
        </w:numPr>
        <w:spacing w:after="120"/>
      </w:pPr>
      <w:r>
        <w:rPr>
          <w:rFonts w:ascii="Cambria" w:hAnsi="Cambria"/>
          <w:b/>
          <w:i w:val="0"/>
        </w:rPr>
        <w:t xml:space="preserve">Location: </w:t>
      </w:r>
      <w:r>
        <w:rPr>
          <w:rFonts w:ascii="Cambria" w:hAnsi="Cambria"/>
          <w:b w:val="0"/>
          <w:i w:val="0"/>
        </w:rPr>
        <w:t>Salt Lake's walkable neighborhoods (9th &amp; 9th, Central 9th) and dense independent food and maker scene supply the content; Ogden and Provo are a short drive for the next chapters.</w:t>
      </w:r>
    </w:p>
    <w:p>
      <w:pPr>
        <w:pStyle w:val="ListParagraph"/>
        <w:numPr>
          <w:ilvl w:val="0"/>
          <w:numId w:val="12"/>
        </w:numPr>
        <w:spacing w:after="120"/>
      </w:pPr>
      <w:r>
        <w:rPr>
          <w:rFonts w:ascii="Cambria" w:hAnsi="Cambria"/>
          <w:b/>
          <w:i w:val="0"/>
        </w:rPr>
        <w:t xml:space="preserve">Low capital: </w:t>
      </w:r>
      <w:r>
        <w:rPr>
          <w:rFonts w:ascii="Cambria" w:hAnsi="Cambria"/>
          <w:b w:val="0"/>
          <w:i w:val="0"/>
        </w:rPr>
        <w:t>no venue, no inventory beyond keepsakes; hosts supply the spaces. The pilot needs about $18,000 in total capital.</w:t>
      </w:r>
    </w:p>
    <w:p>
      <w:pPr>
        <w:pStyle w:val="ListParagraph"/>
        <w:numPr>
          <w:ilvl w:val="0"/>
          <w:numId w:val="12"/>
        </w:numPr>
        <w:spacing w:after="120"/>
      </w:pPr>
      <w:r>
        <w:rPr>
          <w:rFonts w:ascii="Cambria" w:hAnsi="Cambria"/>
          <w:b/>
          <w:i w:val="0"/>
        </w:rPr>
        <w:t xml:space="preserve">The owner's background: </w:t>
      </w:r>
      <w:r>
        <w:rPr>
          <w:rFonts w:ascii="Cambria" w:hAnsi="Cambria"/>
          <w:b w:val="0"/>
          <w:i w:val="0"/>
        </w:rPr>
        <w:t>food, retail, customer service and finance experience, plus a research-first approach: the pilot is designed to prove one thing (do players come back?) before any money goes into expansion.</w:t>
      </w:r>
    </w:p>
    <w:p>
      <w:pPr>
        <w:pStyle w:val="ListParagraph"/>
        <w:numPr>
          <w:ilvl w:val="0"/>
          <w:numId w:val="12"/>
        </w:numPr>
        <w:spacing w:after="120"/>
      </w:pPr>
      <w:r>
        <w:rPr>
          <w:rFonts w:ascii="Cambria" w:hAnsi="Cambria"/>
          <w:b/>
          <w:i w:val="0"/>
        </w:rPr>
        <w:t xml:space="preserve">A proven two-track format: </w:t>
      </w:r>
      <w:r>
        <w:rPr>
          <w:rFonts w:ascii="Cambria" w:hAnsi="Cambria"/>
          <w:b w:val="0"/>
          <w:i w:val="0"/>
        </w:rPr>
        <w:t>optional competition on top of a casual base works in fitness (CrossFit Open to CrossFit Games) and adult rec leagues. It lets the game serve both players who want to win and players who just want a great night.</w:t>
      </w:r>
    </w:p>
    <w:p w14:paraId="7CE2A29B" w14:textId="77777777" w:rsidR="00987EE6" w:rsidRPr="00E97A46" w:rsidRDefault="00987EE6" w:rsidP="00987EE6">
      <w:pPr>
        <w:widowControl w:val="0"/>
        <w:autoSpaceDE w:val="0"/>
        <w:autoSpaceDN w:val="0"/>
        <w:adjustRightInd w:val="0"/>
        <w:ind w:left="720"/>
        <w:rPr>
          <w:rFonts w:ascii="Cambria" w:hAnsi="Cambria" w:cs="Calibri"/>
          <w:sz w:val="24"/>
          <w:szCs w:val="24"/>
          <w:u w:val="single"/>
        </w:rPr>
      </w:pPr>
    </w:p>
    <w:p w14:paraId="5B1AAACF" w14:textId="77777777" w:rsidR="00987EE6" w:rsidRDefault="00987EE6" w:rsidP="00987EE6">
      <w:pPr>
        <w:widowControl w:val="0"/>
        <w:autoSpaceDE w:val="0"/>
        <w:autoSpaceDN w:val="0"/>
        <w:adjustRightInd w:val="0"/>
        <w:ind w:left="720"/>
        <w:rPr>
          <w:rFonts w:ascii="Cambria" w:hAnsi="Cambria" w:cs="Calibri"/>
          <w:b/>
          <w:bCs/>
          <w:u w:val="single"/>
        </w:rPr>
      </w:pPr>
      <w:r w:rsidRPr="0006359A">
        <w:rPr>
          <w:rFonts w:ascii="Cambria" w:hAnsi="Cambria" w:cs="Calibri"/>
          <w:b/>
          <w:bCs/>
          <w:u w:val="single"/>
        </w:rPr>
        <w:t xml:space="preserve">Financial Trends:  </w:t>
      </w:r>
    </w:p>
    <w:p>
      <w:pPr>
        <w:spacing w:after="120"/>
        <w:ind w:left="720"/>
      </w:pPr>
      <w:r>
        <w:rPr>
          <w:rFonts w:ascii="Cambria" w:hAnsi="Cambria"/>
          <w:b w:val="0"/>
          <w:i w:val="0"/>
        </w:rPr>
        <w:t>Spending is shifting from things to experiences, and prices for comparable experiences support a $75 ticket. Nationally, guided food walking tours run $45–$150 per person (most good ones $65–$89), escape rooms average about $36 per person for one hour, and corporate team-building scavenger hunts run $50–$150 per person. Adult summer-camp weekends sell for $525–$700, which supports the $725 flagship price.</w:t>
      </w:r>
    </w:p>
    <w:p>
      <w:pPr>
        <w:spacing w:after="120"/>
        <w:ind w:left="720"/>
      </w:pPr>
      <w:r>
        <w:rPr>
          <w:rFonts w:ascii="Cambria" w:hAnsi="Cambria"/>
          <w:b w:val="0"/>
          <w:i w:val="0"/>
        </w:rPr>
        <w:t>Ticketing costs are predictable: Eventbrite charges 3.7% plus $1.79 per ticket plus 2.9% processing, and by default the buyer pays those fees at checkout, so they do not reduce our margin.</w:t>
      </w:r>
    </w:p>
    <w:p w14:paraId="7721B093" w14:textId="77777777" w:rsidR="00987EE6" w:rsidRPr="00987EE6" w:rsidRDefault="00987EE6" w:rsidP="00987EE6">
      <w:pPr>
        <w:widowControl w:val="0"/>
        <w:autoSpaceDE w:val="0"/>
        <w:autoSpaceDN w:val="0"/>
        <w:adjustRightInd w:val="0"/>
        <w:ind w:left="720"/>
        <w:rPr>
          <w:rFonts w:ascii="Cambria" w:hAnsi="Cambria" w:cs="Calibri"/>
        </w:rPr>
      </w:pPr>
    </w:p>
    <w:p w14:paraId="0DBFE952" w14:textId="77777777" w:rsidR="00987EE6" w:rsidRPr="00127619" w:rsidRDefault="00987EE6" w:rsidP="00987EE6">
      <w:pPr>
        <w:widowControl w:val="0"/>
        <w:autoSpaceDE w:val="0"/>
        <w:autoSpaceDN w:val="0"/>
        <w:adjustRightInd w:val="0"/>
        <w:ind w:firstLine="720"/>
        <w:rPr>
          <w:rFonts w:ascii="Cambria" w:hAnsi="Cambria" w:cs="Calibri"/>
          <w:u w:val="single"/>
        </w:rPr>
      </w:pPr>
      <w:r w:rsidRPr="00127619">
        <w:rPr>
          <w:rFonts w:ascii="Cambria" w:hAnsi="Cambria" w:cs="Calibri"/>
          <w:u w:val="single"/>
        </w:rPr>
        <w:t xml:space="preserve">Industry trends: </w:t>
      </w:r>
    </w:p>
    <w:p w14:paraId="74767467" w14:textId="77777777" w:rsidR="00987EE6" w:rsidRPr="00987EE6" w:rsidRDefault="00987EE6" w:rsidP="00987EE6">
      <w:pPr>
        <w:pStyle w:val="ListParagraph"/>
        <w:widowControl w:val="0"/>
        <w:autoSpaceDE w:val="0"/>
        <w:autoSpaceDN w:val="0"/>
        <w:adjustRightInd w:val="0"/>
        <w:spacing w:after="160" w:line="259" w:lineRule="auto"/>
        <w:ind w:left="1800"/>
        <w:rPr>
          <w:rFonts w:ascii="Cambria" w:hAnsi="Cambria" w:cs="Calibri"/>
          <w:i/>
          <w:iCs/>
          <w:color w:val="FF0000"/>
          <w:sz w:val="24"/>
          <w:szCs w:val="24"/>
          <w:u w:val="single"/>
        </w:rPr>
      </w:pPr>
    </w:p>
    <w:p>
      <w:pPr>
        <w:spacing w:after="120"/>
        <w:ind w:left="720"/>
      </w:pPr>
      <w:r>
        <w:rPr>
          <w:rFonts w:ascii="Cambria" w:hAnsi="Cambria"/>
          <w:b w:val="0"/>
          <w:i w:val="0"/>
        </w:rPr>
        <w:t>The experience economy is growing, and social, in-person formats are among the fastest-growing parts of it (Timeleft reached €18M in annual revenue within 20 months). The gap is between one-off experiences (tours, escape rooms, apps) and ongoing communities (clubs, leagues). Nobody offers an ongoing game played through real places, where your team and record persist. That is the gap this business fills.</w:t>
      </w:r>
    </w:p>
    <w:p w14:paraId="183004FD" w14:textId="77777777" w:rsidR="00987EE6" w:rsidRPr="00987EE6" w:rsidRDefault="00987EE6" w:rsidP="00987EE6">
      <w:pPr>
        <w:widowControl w:val="0"/>
        <w:autoSpaceDE w:val="0"/>
        <w:autoSpaceDN w:val="0"/>
        <w:adjustRightInd w:val="0"/>
        <w:spacing w:after="160" w:line="259" w:lineRule="auto"/>
        <w:ind w:left="720"/>
        <w:rPr>
          <w:rFonts w:ascii="Cambria" w:hAnsi="Cambria" w:cs="Calibri"/>
          <w:i/>
          <w:iCs/>
          <w:color w:val="FF0000"/>
          <w:sz w:val="24"/>
          <w:szCs w:val="24"/>
          <w:u w:val="single"/>
        </w:rPr>
      </w:pPr>
    </w:p>
    <w:p w14:paraId="238A2295" w14:textId="77777777" w:rsidR="00987EE6" w:rsidRDefault="00987EE6" w:rsidP="00987EE6">
      <w:pPr>
        <w:widowControl w:val="0"/>
        <w:autoSpaceDE w:val="0"/>
        <w:autoSpaceDN w:val="0"/>
        <w:adjustRightInd w:val="0"/>
        <w:rPr>
          <w:rFonts w:ascii="Cambria" w:hAnsi="Cambria" w:cs="Calibri"/>
          <w:i/>
          <w:iCs/>
          <w:color w:val="FF0000"/>
        </w:rPr>
      </w:pPr>
    </w:p>
    <w:p w14:paraId="055D6E45" w14:textId="77777777" w:rsidR="00987EE6" w:rsidRDefault="00987EE6" w:rsidP="00987EE6">
      <w:pPr>
        <w:widowControl w:val="0"/>
        <w:autoSpaceDE w:val="0"/>
        <w:autoSpaceDN w:val="0"/>
        <w:adjustRightInd w:val="0"/>
        <w:ind w:firstLine="720"/>
        <w:rPr>
          <w:rFonts w:ascii="Cambria" w:hAnsi="Cambria" w:cs="Calibri"/>
          <w:u w:val="single"/>
        </w:rPr>
      </w:pPr>
      <w:r w:rsidRPr="00127619">
        <w:rPr>
          <w:rFonts w:ascii="Cambria" w:hAnsi="Cambria" w:cs="Calibri"/>
          <w:u w:val="single"/>
        </w:rPr>
        <w:t xml:space="preserve">Opportunities: </w:t>
      </w:r>
    </w:p>
    <w:p w14:paraId="23568619" w14:textId="77777777" w:rsidR="00987EE6" w:rsidRDefault="00987EE6" w:rsidP="00987EE6">
      <w:pPr>
        <w:widowControl w:val="0"/>
        <w:autoSpaceDE w:val="0"/>
        <w:autoSpaceDN w:val="0"/>
        <w:adjustRightInd w:val="0"/>
        <w:rPr>
          <w:rFonts w:ascii="Cambria" w:hAnsi="Cambria" w:cs="Calibri"/>
          <w:u w:val="single"/>
        </w:rPr>
      </w:pPr>
    </w:p>
    <w:p>
      <w:pPr>
        <w:spacing w:after="120"/>
        <w:ind w:left="720"/>
      </w:pPr>
      <w:r>
        <w:rPr>
          <w:rFonts w:ascii="Cambria" w:hAnsi="Cambria"/>
          <w:b w:val="0"/>
          <w:i w:val="0"/>
        </w:rPr>
        <w:t>The business grows in three directions without owning buildings: more chapters (Ogden, then Provo, then Mountain West and national young-professional cities such as Denver, Boise, Austin and Nashville), more buyers per chapter (corporate runs, district and tourism sponsors), and the annual flagship. Growth is gated: a new city opens only after the previous step is proven, and chapters can later be licensed to trained partners using the playbook.</w:t>
      </w:r>
      <w:r>
        <w:rPr>
          <w:rFonts w:ascii="Cambria" w:hAnsi="Cambria"/>
          <w:b w:val="0"/>
          <w:i w:val="0"/>
        </w:rPr>
        <w:t xml:space="preserve"> The tournament adds growth of its own: chapter finals and the championship are natural sponsor properties (title sponsors, a championship trophy, prize partners) and produce stories that market the next season.</w:t>
      </w:r>
    </w:p>
    <w:p w14:paraId="49632E0B" w14:textId="77777777" w:rsidR="00987EE6" w:rsidRPr="00127619" w:rsidRDefault="00987EE6" w:rsidP="00987EE6">
      <w:pPr>
        <w:widowControl w:val="0"/>
        <w:autoSpaceDE w:val="0"/>
        <w:autoSpaceDN w:val="0"/>
        <w:adjustRightInd w:val="0"/>
        <w:rPr>
          <w:rFonts w:ascii="Cambria" w:hAnsi="Cambria" w:cs="Calibri"/>
          <w:u w:val="single"/>
        </w:rPr>
      </w:pPr>
    </w:p>
    <w:p w14:paraId="7CEA4857" w14:textId="77777777" w:rsidR="00987EE6" w:rsidRDefault="00987EE6" w:rsidP="00987EE6">
      <w:pPr>
        <w:widowControl w:val="0"/>
        <w:autoSpaceDE w:val="0"/>
        <w:autoSpaceDN w:val="0"/>
        <w:adjustRightInd w:val="0"/>
        <w:rPr>
          <w:rFonts w:ascii="Cambria" w:hAnsi="Cambria" w:cs="Calibri"/>
          <w:u w:val="single"/>
        </w:rPr>
      </w:pPr>
    </w:p>
    <w:p w14:paraId="42E62478" w14:textId="77777777" w:rsidR="00987EE6" w:rsidRDefault="00987EE6" w:rsidP="00987EE6">
      <w:pPr>
        <w:widowControl w:val="0"/>
        <w:autoSpaceDE w:val="0"/>
        <w:autoSpaceDN w:val="0"/>
        <w:adjustRightInd w:val="0"/>
        <w:ind w:firstLine="720"/>
        <w:rPr>
          <w:rFonts w:ascii="Cambria" w:hAnsi="Cambria" w:cs="Calibri"/>
          <w:u w:val="single"/>
        </w:rPr>
      </w:pPr>
      <w:r w:rsidRPr="00127619">
        <w:rPr>
          <w:rFonts w:ascii="Cambria" w:hAnsi="Cambria" w:cs="Calibri"/>
          <w:u w:val="single"/>
        </w:rPr>
        <w:t xml:space="preserve">Company and Industry Risks: </w:t>
      </w:r>
    </w:p>
    <w:p w14:paraId="56D5BABC" w14:textId="77777777" w:rsidR="00987EE6" w:rsidRDefault="00987EE6" w:rsidP="00987EE6">
      <w:pPr>
        <w:widowControl w:val="0"/>
        <w:autoSpaceDE w:val="0"/>
        <w:autoSpaceDN w:val="0"/>
        <w:adjustRightInd w:val="0"/>
        <w:rPr>
          <w:rFonts w:ascii="Cambria" w:hAnsi="Cambria" w:cs="Calibri"/>
          <w:u w:val="single"/>
        </w:rPr>
      </w:pPr>
    </w:p>
    <w:p>
      <w:pPr>
        <w:pStyle w:val="ListParagraph"/>
        <w:numPr>
          <w:ilvl w:val="0"/>
          <w:numId w:val="12"/>
        </w:numPr>
        <w:spacing w:after="120"/>
      </w:pPr>
      <w:r>
        <w:rPr>
          <w:rFonts w:ascii="Cambria" w:hAnsi="Cambria"/>
          <w:b/>
          <w:i w:val="0"/>
        </w:rPr>
        <w:t xml:space="preserve">Return rate: </w:t>
      </w:r>
      <w:r>
        <w:rPr>
          <w:rFonts w:ascii="Cambria" w:hAnsi="Cambria"/>
          <w:b w:val="0"/>
          <w:i w:val="0"/>
        </w:rPr>
        <w:t>the model depends on players coming back. The pilot tests this directly, with a target of more than 50% returning, before expansion spending.</w:t>
      </w:r>
    </w:p>
    <w:p>
      <w:pPr>
        <w:pStyle w:val="ListParagraph"/>
        <w:numPr>
          <w:ilvl w:val="0"/>
          <w:numId w:val="12"/>
        </w:numPr>
        <w:spacing w:after="120"/>
      </w:pPr>
      <w:r>
        <w:rPr>
          <w:rFonts w:ascii="Cambria" w:hAnsi="Cambria"/>
          <w:b/>
          <w:i w:val="0"/>
        </w:rPr>
        <w:t xml:space="preserve">Host reliability: </w:t>
      </w:r>
      <w:r>
        <w:rPr>
          <w:rFonts w:ascii="Cambria" w:hAnsi="Cambria"/>
          <w:b w:val="0"/>
          <w:i w:val="0"/>
        </w:rPr>
        <w:t>a quest host who cancels breaks a session. Mitigation: keep 1–2 backup hosts per neighborhood and pay hosts promptly so they want to return.</w:t>
      </w:r>
    </w:p>
    <w:p>
      <w:pPr>
        <w:pStyle w:val="ListParagraph"/>
        <w:numPr>
          <w:ilvl w:val="0"/>
          <w:numId w:val="12"/>
        </w:numPr>
        <w:spacing w:after="120"/>
      </w:pPr>
      <w:r>
        <w:rPr>
          <w:rFonts w:ascii="Cambria" w:hAnsi="Cambria"/>
          <w:b/>
          <w:i w:val="0"/>
        </w:rPr>
        <w:t xml:space="preserve">Food and venue costs: </w:t>
      </w:r>
      <w:r>
        <w:rPr>
          <w:rFonts w:ascii="Cambria" w:hAnsi="Cambria"/>
          <w:b w:val="0"/>
          <w:i w:val="0"/>
        </w:rPr>
        <w:t>the finale meal ($12 per player) is the cost most exposed to price increases; menus are set per session, and the ticket price leaves room.</w:t>
      </w:r>
    </w:p>
    <w:p>
      <w:pPr>
        <w:pStyle w:val="ListParagraph"/>
        <w:numPr>
          <w:ilvl w:val="0"/>
          <w:numId w:val="12"/>
        </w:numPr>
        <w:spacing w:after="120"/>
      </w:pPr>
      <w:r>
        <w:rPr>
          <w:rFonts w:ascii="Cambria" w:hAnsi="Cambria"/>
          <w:b/>
          <w:i w:val="0"/>
        </w:rPr>
        <w:t xml:space="preserve">Safety and liability: </w:t>
      </w:r>
      <w:r>
        <w:rPr>
          <w:rFonts w:ascii="Cambria" w:hAnsi="Cambria"/>
          <w:b w:val="0"/>
          <w:i w:val="0"/>
        </w:rPr>
        <w:t>players move through public streets and businesses. Mitigation: general liability and event insurance, a code of play, staggered starts and team caps per stop.</w:t>
      </w:r>
    </w:p>
    <w:p>
      <w:pPr>
        <w:pStyle w:val="ListParagraph"/>
        <w:numPr>
          <w:ilvl w:val="0"/>
          <w:numId w:val="12"/>
        </w:numPr>
        <w:spacing w:after="120"/>
      </w:pPr>
      <w:r>
        <w:rPr>
          <w:rFonts w:ascii="Cambria" w:hAnsi="Cambria"/>
          <w:b/>
          <w:i w:val="0"/>
        </w:rPr>
        <w:t xml:space="preserve">Copycats: </w:t>
      </w:r>
      <w:r>
        <w:rPr>
          <w:rFonts w:ascii="Cambria" w:hAnsi="Cambria"/>
          <w:b w:val="0"/>
          <w:i w:val="0"/>
        </w:rPr>
        <w:t>the concept is easy to describe. The defense is the persistent player record, the host network, and a trademarked brand.</w:t>
      </w:r>
    </w:p>
    <w:p>
      <w:pPr>
        <w:pStyle w:val="ListParagraph"/>
        <w:numPr>
          <w:ilvl w:val="0"/>
          <w:numId w:val="12"/>
        </w:numPr>
        <w:spacing w:after="120"/>
      </w:pPr>
      <w:r>
        <w:rPr>
          <w:rFonts w:ascii="Cambria" w:hAnsi="Cambria"/>
          <w:b/>
          <w:i w:val="0"/>
        </w:rPr>
        <w:t xml:space="preserve">Weather and seasonality: </w:t>
      </w:r>
      <w:r>
        <w:rPr>
          <w:rFonts w:ascii="Cambria" w:hAnsi="Cambria"/>
          <w:b w:val="0"/>
          <w:i w:val="0"/>
        </w:rPr>
        <w:t>December and June are planned off-months; quests can move indoors.</w:t>
      </w:r>
    </w:p>
    <w:p>
      <w:pPr>
        <w:pStyle w:val="ListParagraph"/>
        <w:numPr>
          <w:ilvl w:val="0"/>
          <w:numId w:val="12"/>
        </w:numPr>
        <w:spacing w:after="120"/>
      </w:pPr>
      <w:r>
        <w:rPr>
          <w:rFonts w:ascii="Cambria" w:hAnsi="Cambria"/>
          <w:b/>
          <w:i w:val="0"/>
        </w:rPr>
        <w:t xml:space="preserve">Competition putting off casual players: </w:t>
      </w:r>
      <w:r>
        <w:rPr>
          <w:rFonts w:ascii="Cambria" w:hAnsi="Cambria"/>
          <w:b w:val="0"/>
          <w:i w:val="0"/>
        </w:rPr>
        <w:t>casual is the default, casual scores are never public, and both kinds of teams play the same night, so no one feels pushed into competing.</w:t>
      </w:r>
    </w:p>
    <w:p>
      <w:pPr>
        <w:pStyle w:val="ListParagraph"/>
        <w:numPr>
          <w:ilvl w:val="0"/>
          <w:numId w:val="12"/>
        </w:numPr>
        <w:spacing w:after="120"/>
      </w:pPr>
      <w:r>
        <w:rPr>
          <w:rFonts w:ascii="Cambria" w:hAnsi="Cambria"/>
          <w:b/>
          <w:i w:val="0"/>
        </w:rPr>
        <w:t xml:space="preserve">Fair play in the tournament: </w:t>
      </w:r>
      <w:r>
        <w:rPr>
          <w:rFonts w:ascii="Cambria" w:hAnsi="Cambria"/>
          <w:b w:val="0"/>
          <w:i w:val="0"/>
        </w:rPr>
        <w:t>hosts show a quest's log code only after the quest is done, the game master verifies judged challenges, and teams cannot join the tournament after a season's second session.</w:t>
      </w:r>
    </w:p>
    <w:p w14:paraId="60699271" w14:textId="77777777" w:rsidR="00987EE6" w:rsidRPr="0006359A" w:rsidRDefault="00987EE6" w:rsidP="00987EE6">
      <w:pPr>
        <w:widowControl w:val="0"/>
        <w:autoSpaceDE w:val="0"/>
        <w:autoSpaceDN w:val="0"/>
        <w:adjustRightInd w:val="0"/>
        <w:rPr>
          <w:rFonts w:ascii="Cambria" w:hAnsi="Cambria" w:cs="Calibri"/>
          <w:color w:val="FF0000"/>
          <w:sz w:val="24"/>
          <w:szCs w:val="24"/>
          <w:u w:val="single"/>
        </w:rPr>
      </w:pPr>
    </w:p>
    <w:p w14:paraId="4D23D237" w14:textId="77777777" w:rsidR="00987EE6" w:rsidRDefault="00987EE6" w:rsidP="00987EE6">
      <w:pPr>
        <w:widowControl w:val="0"/>
        <w:autoSpaceDE w:val="0"/>
        <w:autoSpaceDN w:val="0"/>
        <w:adjustRightInd w:val="0"/>
        <w:ind w:left="720"/>
        <w:rPr>
          <w:rFonts w:ascii="Cambria" w:hAnsi="Cambria" w:cs="Calibri"/>
          <w:b/>
          <w:bCs/>
          <w:u w:val="single"/>
        </w:rPr>
      </w:pPr>
    </w:p>
    <w:p w14:paraId="724467A9" w14:textId="77777777" w:rsidR="00987EE6" w:rsidRDefault="00987EE6" w:rsidP="00987EE6">
      <w:pPr>
        <w:widowControl w:val="0"/>
        <w:autoSpaceDE w:val="0"/>
        <w:autoSpaceDN w:val="0"/>
        <w:adjustRightInd w:val="0"/>
        <w:ind w:left="720"/>
        <w:rPr>
          <w:rFonts w:ascii="Cambria" w:hAnsi="Cambria" w:cs="Calibri"/>
          <w:b/>
          <w:bCs/>
          <w:u w:val="single"/>
        </w:rPr>
      </w:pPr>
    </w:p>
    <w:p w14:paraId="4549BCE0" w14:textId="77777777" w:rsidR="00987EE6" w:rsidRPr="00127619" w:rsidRDefault="00987EE6" w:rsidP="00987EE6">
      <w:pPr>
        <w:widowControl w:val="0"/>
        <w:autoSpaceDE w:val="0"/>
        <w:autoSpaceDN w:val="0"/>
        <w:adjustRightInd w:val="0"/>
        <w:ind w:left="720"/>
        <w:rPr>
          <w:rFonts w:ascii="Cambria" w:hAnsi="Cambria" w:cs="Calibri"/>
          <w:b/>
          <w:bCs/>
          <w:highlight w:val="yellow"/>
          <w:u w:val="single"/>
        </w:rPr>
      </w:pPr>
      <w:r w:rsidRPr="00127619">
        <w:rPr>
          <w:rFonts w:ascii="Cambria" w:hAnsi="Cambria" w:cs="Calibri"/>
          <w:b/>
          <w:bCs/>
          <w:u w:val="single"/>
        </w:rPr>
        <w:t>Profits:</w:t>
      </w:r>
    </w:p>
    <w:p>
      <w:pPr>
        <w:spacing w:after="120"/>
        <w:ind w:left="720"/>
      </w:pPr>
      <w:r>
        <w:rPr>
          <w:rFonts w:ascii="Cambria" w:hAnsi="Cambria"/>
          <w:b/>
          <w:i w:val="0"/>
        </w:rPr>
      </w:r>
      <w:r>
        <w:rPr>
          <w:rFonts w:ascii="Cambria" w:hAnsi="Cambria"/>
          <w:b w:val="0"/>
          <w:i w:val="0"/>
        </w:rPr>
        <w:t>The business loses money in months 1–6 of year 1 while the brand is built and the four-gathering pilot runs, then turns profitable from month 7, when the second season, corporate runs and the first sponsor begin. Projected results before the owner's draw: year 1 revenue of $69,365 with net profit before taxes of $6,834 (9.9%); year 2 revenue of $230,220 with net profit of $59,608 (25.9%). Each ticket carries a 47% gross margin ($75 price, $40 direct cost). As a single-member LLC, the owner is paid by a $5,000/month draw rather than a salary; the draw accrues from month 1 and is paid from cash as the business can afford it (see Staffing).</w:t>
      </w:r>
    </w:p>
    <w:p>
      <w:pPr>
        <w:spacing w:after="120"/>
        <w:ind w:left="720"/>
      </w:pPr>
      <w:r>
        <w:rPr>
          <w:rFonts w:ascii="Cambria" w:hAnsi="Cambria"/>
          <w:b w:val="0"/>
          <w:i w:val="0"/>
        </w:rPr>
        <w:t>Industry profit percentage (NAICS 711320): [to be added from RMA Annual Statement Studies via the lender or Business Resource Center]. Our margins should run above a typical promoter's because we carry no venue lease and hosts are paid per session rather than as fixed overhead.</w:t>
      </w:r>
    </w:p>
    <w:p w14:paraId="0E6AA1AD" w14:textId="77777777" w:rsidR="00987EE6" w:rsidRDefault="00987EE6" w:rsidP="00987EE6">
      <w:pPr>
        <w:widowControl w:val="0"/>
        <w:autoSpaceDE w:val="0"/>
        <w:autoSpaceDN w:val="0"/>
        <w:adjustRightInd w:val="0"/>
        <w:ind w:left="720"/>
        <w:rPr>
          <w:rFonts w:ascii="Cambria" w:hAnsi="Cambria" w:cs="Calibri"/>
          <w:b/>
          <w:bCs/>
          <w:u w:val="single"/>
        </w:rPr>
      </w:pPr>
    </w:p>
    <w:p w14:paraId="2BC91B87" w14:textId="77777777" w:rsidR="00987EE6" w:rsidRPr="00E97A46" w:rsidRDefault="00987EE6" w:rsidP="00987EE6">
      <w:pPr>
        <w:pStyle w:val="ListParagraph"/>
        <w:widowControl w:val="0"/>
        <w:autoSpaceDE w:val="0"/>
        <w:autoSpaceDN w:val="0"/>
        <w:adjustRightInd w:val="0"/>
        <w:ind w:left="1800"/>
        <w:rPr>
          <w:rFonts w:ascii="Cambria" w:hAnsi="Cambria" w:cs="Calibri"/>
          <w:color w:val="156082" w:themeColor="accent1"/>
          <w:sz w:val="24"/>
          <w:szCs w:val="24"/>
        </w:rPr>
      </w:pPr>
    </w:p>
    <w:p w14:paraId="5D31CDED" w14:textId="77777777" w:rsidR="00987EE6" w:rsidRDefault="00987EE6" w:rsidP="00987EE6">
      <w:pPr>
        <w:widowControl w:val="0"/>
        <w:autoSpaceDE w:val="0"/>
        <w:autoSpaceDN w:val="0"/>
        <w:adjustRightInd w:val="0"/>
        <w:ind w:left="720"/>
        <w:rPr>
          <w:rFonts w:ascii="Cambria" w:hAnsi="Cambria" w:cs="Calibri"/>
          <w:b/>
          <w:bCs/>
          <w:color w:val="000000" w:themeColor="text1"/>
          <w:u w:val="single"/>
        </w:rPr>
      </w:pPr>
    </w:p>
    <w:p w14:paraId="5AB5ECAA" w14:textId="77777777" w:rsidR="00987EE6" w:rsidRDefault="00987EE6" w:rsidP="00987EE6">
      <w:pPr>
        <w:widowControl w:val="0"/>
        <w:autoSpaceDE w:val="0"/>
        <w:autoSpaceDN w:val="0"/>
        <w:adjustRightInd w:val="0"/>
        <w:ind w:left="720"/>
        <w:rPr>
          <w:rFonts w:ascii="Cambria" w:hAnsi="Cambria" w:cs="Calibri"/>
          <w:b/>
          <w:bCs/>
          <w:color w:val="000000" w:themeColor="text1"/>
          <w:u w:val="single"/>
        </w:rPr>
      </w:pPr>
    </w:p>
    <w:p w14:paraId="25E23570" w14:textId="77777777" w:rsidR="00987EE6" w:rsidRDefault="00987EE6" w:rsidP="00987EE6">
      <w:pPr>
        <w:widowControl w:val="0"/>
        <w:autoSpaceDE w:val="0"/>
        <w:autoSpaceDN w:val="0"/>
        <w:adjustRightInd w:val="0"/>
        <w:ind w:left="720"/>
        <w:rPr>
          <w:rFonts w:ascii="Cambria" w:hAnsi="Cambria" w:cs="Calibri"/>
          <w:b/>
          <w:bCs/>
          <w:color w:val="000000" w:themeColor="text1"/>
          <w:u w:val="single"/>
        </w:rPr>
      </w:pPr>
    </w:p>
    <w:p w14:paraId="1045215C" w14:textId="7228DBA8" w:rsidR="00987EE6" w:rsidRPr="00E97A46" w:rsidRDefault="00987EE6" w:rsidP="00987EE6">
      <w:pPr>
        <w:widowControl w:val="0"/>
        <w:autoSpaceDE w:val="0"/>
        <w:autoSpaceDN w:val="0"/>
        <w:adjustRightInd w:val="0"/>
        <w:ind w:left="720"/>
        <w:rPr>
          <w:rFonts w:ascii="Cambria" w:hAnsi="Cambria" w:cs="Calibri"/>
          <w:b/>
          <w:bCs/>
          <w:color w:val="000000" w:themeColor="text1"/>
          <w:u w:val="single"/>
        </w:rPr>
      </w:pPr>
      <w:r w:rsidRPr="00E97A46">
        <w:rPr>
          <w:rFonts w:ascii="Cambria" w:hAnsi="Cambria" w:cs="Calibri"/>
          <w:b/>
          <w:bCs/>
          <w:color w:val="000000" w:themeColor="text1"/>
          <w:u w:val="single"/>
        </w:rPr>
        <w:t>Covid-19 considerations:</w:t>
      </w:r>
    </w:p>
    <w:p>
      <w:pPr>
        <w:spacing w:after="120"/>
        <w:ind w:left="720"/>
      </w:pPr>
      <w:r>
        <w:rPr>
          <w:rFonts w:ascii="Cambria" w:hAnsi="Cambria"/>
          <w:b w:val="0"/>
          <w:i w:val="0"/>
        </w:rPr>
        <w:t>Event promoters were among the hardest-hit businesses during COVID-19: gatherings were cancelled and venues closed. The businesses that survived moved outdoors, shrank group sizes and added self-guided formats. This model is built for that: teams of 4–6, mostly outdoor routes through walkable streets, staggered starts so no stop crowds, and a web pass that already supports self-guided quests. In a future outbreak, gatherings can switch to small-team, outdoor or self-guided sessions, and tickets convert to credits for the next session instead of refunds.</w:t>
      </w:r>
    </w:p>
    <w:p w14:paraId="6C83FC0F" w14:textId="77777777" w:rsidR="00987EE6" w:rsidRDefault="00987EE6" w:rsidP="00987EE6">
      <w:pPr>
        <w:widowControl w:val="0"/>
        <w:autoSpaceDE w:val="0"/>
        <w:autoSpaceDN w:val="0"/>
        <w:adjustRightInd w:val="0"/>
        <w:ind w:left="720"/>
        <w:rPr>
          <w:rFonts w:ascii="Cambria" w:hAnsi="Cambria" w:cs="Calibri"/>
          <w:color w:val="FF0000"/>
          <w:sz w:val="24"/>
          <w:szCs w:val="24"/>
        </w:rPr>
      </w:pPr>
    </w:p>
    <w:p w14:paraId="59EF750F" w14:textId="77777777" w:rsidR="00987EE6" w:rsidRDefault="00987EE6" w:rsidP="00987EE6">
      <w:pPr>
        <w:widowControl w:val="0"/>
        <w:autoSpaceDE w:val="0"/>
        <w:autoSpaceDN w:val="0"/>
        <w:adjustRightInd w:val="0"/>
        <w:ind w:left="720"/>
        <w:rPr>
          <w:rFonts w:ascii="Cambria" w:hAnsi="Cambria" w:cs="Calibri"/>
          <w:color w:val="FF0000"/>
          <w:sz w:val="24"/>
          <w:szCs w:val="24"/>
        </w:rPr>
      </w:pPr>
    </w:p>
    <w:p w14:paraId="5EEFF794" w14:textId="77777777" w:rsidR="00987EE6" w:rsidRDefault="00987EE6" w:rsidP="00987EE6">
      <w:pPr>
        <w:widowControl w:val="0"/>
        <w:autoSpaceDE w:val="0"/>
        <w:autoSpaceDN w:val="0"/>
        <w:adjustRightInd w:val="0"/>
        <w:ind w:left="720"/>
        <w:rPr>
          <w:rFonts w:ascii="Cambria" w:hAnsi="Cambria" w:cs="Calibri"/>
          <w:color w:val="FF0000"/>
          <w:sz w:val="24"/>
          <w:szCs w:val="24"/>
        </w:rPr>
      </w:pPr>
    </w:p>
    <w:p w14:paraId="29A543B6" w14:textId="77777777" w:rsidR="00987EE6" w:rsidRPr="00E97A46" w:rsidRDefault="00987EE6" w:rsidP="00987EE6">
      <w:pPr>
        <w:widowControl w:val="0"/>
        <w:autoSpaceDE w:val="0"/>
        <w:autoSpaceDN w:val="0"/>
        <w:adjustRightInd w:val="0"/>
        <w:ind w:left="720"/>
        <w:rPr>
          <w:rFonts w:ascii="Cambria" w:hAnsi="Cambria" w:cs="Calibri"/>
          <w:color w:val="FF0000"/>
          <w:sz w:val="24"/>
          <w:szCs w:val="24"/>
        </w:rPr>
      </w:pPr>
    </w:p>
    <w:p w14:paraId="1E69B27A" w14:textId="77777777" w:rsidR="00987EE6" w:rsidRPr="00E97A46" w:rsidRDefault="00987EE6" w:rsidP="00987EE6">
      <w:pPr>
        <w:widowControl w:val="0"/>
        <w:autoSpaceDE w:val="0"/>
        <w:autoSpaceDN w:val="0"/>
        <w:adjustRightInd w:val="0"/>
        <w:ind w:left="720"/>
        <w:rPr>
          <w:rFonts w:ascii="Cambria" w:hAnsi="Cambria" w:cs="Calibri"/>
          <w:b/>
          <w:bCs/>
          <w:u w:val="single"/>
        </w:rPr>
      </w:pPr>
      <w:r w:rsidRPr="00E97A46">
        <w:rPr>
          <w:rFonts w:ascii="Cambria" w:hAnsi="Cambria" w:cs="Calibri"/>
          <w:b/>
          <w:bCs/>
          <w:u w:val="single"/>
        </w:rPr>
        <w:t xml:space="preserve">Source of Information: </w:t>
      </w:r>
    </w:p>
    <w:p w14:paraId="57F0C2DE" w14:textId="77777777" w:rsidR="00987EE6" w:rsidRPr="00E97A46" w:rsidRDefault="00987EE6" w:rsidP="00987EE6">
      <w:pPr>
        <w:widowControl w:val="0"/>
        <w:autoSpaceDE w:val="0"/>
        <w:autoSpaceDN w:val="0"/>
        <w:adjustRightInd w:val="0"/>
        <w:ind w:firstLine="720"/>
        <w:rPr>
          <w:rFonts w:ascii="Cambria" w:hAnsi="Cambria"/>
        </w:rPr>
      </w:pPr>
      <w:hyperlink r:id="rId7" w:history="1">
        <w:r w:rsidRPr="00E97A46">
          <w:rPr>
            <w:rStyle w:val="Hyperlink"/>
            <w:rFonts w:ascii="Cambria" w:hAnsi="Cambria"/>
          </w:rPr>
          <w:t>Data (census.gov)</w:t>
        </w:r>
      </w:hyperlink>
    </w:p>
    <w:p>
      <w:pPr>
        <w:pStyle w:val="ListParagraph"/>
        <w:numPr>
          <w:ilvl w:val="0"/>
          <w:numId w:val="12"/>
        </w:numPr>
        <w:spacing w:after="120"/>
      </w:pPr>
      <w:r>
        <w:rPr>
          <w:rFonts w:ascii="Cambria" w:hAnsi="Cambria"/>
          <w:b w:val="0"/>
          <w:i w:val="0"/>
        </w:rPr>
        <w:t>Timeleft revenue and users: ARR Club, April 2026 (arr.club)</w:t>
      </w:r>
    </w:p>
    <w:p>
      <w:pPr>
        <w:pStyle w:val="ListParagraph"/>
        <w:numPr>
          <w:ilvl w:val="0"/>
          <w:numId w:val="12"/>
        </w:numPr>
        <w:spacing w:after="120"/>
      </w:pPr>
      <w:r>
        <w:rPr>
          <w:rFonts w:ascii="Cambria" w:hAnsi="Cambria"/>
          <w:b w:val="0"/>
          <w:i w:val="0"/>
        </w:rPr>
        <w:t>Gen Z spending on experiences: GWI (gwi.com)</w:t>
      </w:r>
    </w:p>
    <w:p>
      <w:pPr>
        <w:pStyle w:val="ListParagraph"/>
        <w:numPr>
          <w:ilvl w:val="0"/>
          <w:numId w:val="12"/>
        </w:numPr>
        <w:spacing w:after="120"/>
      </w:pPr>
      <w:r>
        <w:rPr>
          <w:rFonts w:ascii="Cambria" w:hAnsi="Cambria"/>
          <w:b w:val="0"/>
          <w:i w:val="0"/>
        </w:rPr>
        <w:t>Food tour prices: WakaAbuja U.S. culinary tours 2026; Taste Buzz Food Tours</w:t>
      </w:r>
    </w:p>
    <w:p>
      <w:pPr>
        <w:pStyle w:val="ListParagraph"/>
        <w:numPr>
          <w:ilvl w:val="0"/>
          <w:numId w:val="12"/>
        </w:numPr>
        <w:spacing w:after="120"/>
      </w:pPr>
      <w:r>
        <w:rPr>
          <w:rFonts w:ascii="Cambria" w:hAnsi="Cambria"/>
          <w:b w:val="0"/>
          <w:i w:val="0"/>
        </w:rPr>
        <w:t>Escape room prices: Think in a Box, 2026</w:t>
      </w:r>
    </w:p>
    <w:p>
      <w:pPr>
        <w:pStyle w:val="ListParagraph"/>
        <w:numPr>
          <w:ilvl w:val="0"/>
          <w:numId w:val="12"/>
        </w:numPr>
        <w:spacing w:after="120"/>
      </w:pPr>
      <w:r>
        <w:rPr>
          <w:rFonts w:ascii="Cambria" w:hAnsi="Cambria"/>
          <w:b w:val="0"/>
          <w:i w:val="0"/>
        </w:rPr>
        <w:t>Team-building scavenger hunt prices: cityHUNT</w:t>
      </w:r>
    </w:p>
    <w:p>
      <w:pPr>
        <w:pStyle w:val="ListParagraph"/>
        <w:numPr>
          <w:ilvl w:val="0"/>
          <w:numId w:val="12"/>
        </w:numPr>
        <w:spacing w:after="120"/>
      </w:pPr>
      <w:r>
        <w:rPr>
          <w:rFonts w:ascii="Cambria" w:hAnsi="Cambria"/>
          <w:b w:val="0"/>
          <w:i w:val="0"/>
        </w:rPr>
        <w:t>Adult camp weekend prices: We Like LA (Camp No Counselors)</w:t>
      </w:r>
    </w:p>
    <w:p>
      <w:pPr>
        <w:pStyle w:val="ListParagraph"/>
        <w:numPr>
          <w:ilvl w:val="0"/>
          <w:numId w:val="12"/>
        </w:numPr>
        <w:spacing w:after="120"/>
      </w:pPr>
      <w:r>
        <w:rPr>
          <w:rFonts w:ascii="Cambria" w:hAnsi="Cambria"/>
          <w:b w:val="0"/>
          <w:i w:val="0"/>
        </w:rPr>
        <w:t>Ticketing fees: SimpleTix and TickPick summaries of Eventbrite 2026 pricing</w:t>
      </w:r>
    </w:p>
    <w:p>
      <w:pPr>
        <w:pStyle w:val="ListParagraph"/>
        <w:numPr>
          <w:ilvl w:val="0"/>
          <w:numId w:val="12"/>
        </w:numPr>
        <w:spacing w:after="120"/>
      </w:pPr>
      <w:r>
        <w:rPr>
          <w:rFonts w:ascii="Cambria" w:hAnsi="Cambria"/>
          <w:b w:val="0"/>
          <w:i w:val="0"/>
        </w:rPr>
        <w:t>Brand process: Alina Wheeler, Designing Brand Identity, 6th ed. (Wiley)</w:t>
      </w:r>
    </w:p>
    <w:p w14:paraId="4A70A29A" w14:textId="77777777" w:rsidR="00987EE6" w:rsidRDefault="00987EE6" w:rsidP="00987EE6">
      <w:pPr>
        <w:widowControl w:val="0"/>
        <w:autoSpaceDE w:val="0"/>
        <w:autoSpaceDN w:val="0"/>
        <w:adjustRightInd w:val="0"/>
        <w:rPr>
          <w:rFonts w:ascii="Cambria" w:hAnsi="Cambria" w:cs="Calibri"/>
          <w:b/>
          <w:sz w:val="28"/>
          <w:szCs w:val="28"/>
        </w:rPr>
      </w:pPr>
    </w:p>
    <w:p w14:paraId="5E1AD39F" w14:textId="77777777" w:rsidR="00987EE6" w:rsidRDefault="00987EE6" w:rsidP="00987EE6">
      <w:pPr>
        <w:widowControl w:val="0"/>
        <w:autoSpaceDE w:val="0"/>
        <w:autoSpaceDN w:val="0"/>
        <w:adjustRightInd w:val="0"/>
        <w:rPr>
          <w:rFonts w:ascii="Cambria" w:hAnsi="Cambria" w:cs="Calibri"/>
          <w:b/>
          <w:sz w:val="28"/>
          <w:szCs w:val="28"/>
        </w:rPr>
      </w:pPr>
    </w:p>
    <w:p w14:paraId="46356742" w14:textId="77777777" w:rsidR="00987EE6" w:rsidRDefault="00987EE6" w:rsidP="00987EE6">
      <w:pPr>
        <w:widowControl w:val="0"/>
        <w:autoSpaceDE w:val="0"/>
        <w:autoSpaceDN w:val="0"/>
        <w:adjustRightInd w:val="0"/>
        <w:rPr>
          <w:rFonts w:ascii="Cambria" w:hAnsi="Cambria" w:cs="Calibri"/>
          <w:b/>
          <w:sz w:val="28"/>
          <w:szCs w:val="28"/>
        </w:rPr>
      </w:pPr>
    </w:p>
    <w:p w14:paraId="09C7296B" w14:textId="77777777" w:rsidR="00987EE6" w:rsidRPr="00E97A46" w:rsidRDefault="00987EE6" w:rsidP="00987EE6">
      <w:pPr>
        <w:widowControl w:val="0"/>
        <w:autoSpaceDE w:val="0"/>
        <w:autoSpaceDN w:val="0"/>
        <w:adjustRightInd w:val="0"/>
        <w:rPr>
          <w:rFonts w:ascii="Cambria" w:hAnsi="Cambria" w:cs="Calibri"/>
          <w:b/>
          <w:sz w:val="28"/>
          <w:szCs w:val="28"/>
        </w:rPr>
      </w:pPr>
      <w:r w:rsidRPr="00E97A46">
        <w:rPr>
          <w:rFonts w:ascii="Cambria" w:hAnsi="Cambria" w:cs="Calibri"/>
          <w:b/>
          <w:sz w:val="28"/>
          <w:szCs w:val="28"/>
        </w:rPr>
        <w:t>COMPETITIVE ANALYSIS</w:t>
      </w:r>
    </w:p>
    <w:p w14:paraId="0778351A" w14:textId="77777777" w:rsidR="00987EE6" w:rsidRPr="00E97A46" w:rsidRDefault="00987EE6" w:rsidP="00987EE6">
      <w:pPr>
        <w:pStyle w:val="ListParagraph"/>
        <w:spacing w:after="120" w:line="240" w:lineRule="auto"/>
        <w:ind w:left="1080"/>
        <w:rPr>
          <w:rFonts w:ascii="Cambria" w:hAnsi="Cambria" w:cstheme="minorHAnsi"/>
          <w:color w:val="FF0000"/>
        </w:rPr>
      </w:pPr>
    </w:p>
    <w:p w14:paraId="2999D14E" w14:textId="77777777" w:rsidR="00987EE6" w:rsidRPr="00E97A46" w:rsidRDefault="00987EE6" w:rsidP="00987EE6">
      <w:pPr>
        <w:pStyle w:val="ListParagraph"/>
        <w:numPr>
          <w:ilvl w:val="0"/>
          <w:numId w:val="6"/>
        </w:numPr>
        <w:shd w:val="clear" w:color="auto" w:fill="FFFFFF"/>
        <w:rPr>
          <w:rFonts w:ascii="Cambria" w:hAnsi="Cambria" w:cs="Calibri"/>
        </w:rPr>
      </w:pPr>
      <w:r>
        <w:rPr>
          <w:rFonts w:ascii="Cambria" w:hAnsi="Cambria"/>
          <w:b/>
          <w:i w:val="0"/>
        </w:rPr>
      </w:r>
      <w:r>
        <w:rPr>
          <w:rFonts w:ascii="Cambria" w:hAnsi="Cambria"/>
          <w:b w:val="0"/>
          <w:i w:val="0"/>
        </w:rPr>
        <w:t>Escapology Salt Lake City, The Gateway, downtown Salt Lake City</w:t>
      </w:r>
    </w:p>
    <w:p w14:paraId="0CFF7348" w14:textId="77777777" w:rsidR="00987EE6" w:rsidRPr="00E97A46" w:rsidRDefault="00987EE6" w:rsidP="00987EE6">
      <w:pPr>
        <w:pStyle w:val="ListParagraph"/>
        <w:numPr>
          <w:ilvl w:val="1"/>
          <w:numId w:val="6"/>
        </w:numPr>
        <w:shd w:val="clear" w:color="auto" w:fill="FFFFFF"/>
        <w:rPr>
          <w:rFonts w:ascii="Cambria" w:hAnsi="Cambria" w:cs="Calibri"/>
        </w:rPr>
      </w:pPr>
      <w:r>
        <w:rPr>
          <w:rFonts w:ascii="Cambria" w:hAnsi="Cambria"/>
          <w:b/>
          <w:i w:val="0"/>
        </w:rPr>
        <w:t xml:space="preserve">Strengths: </w:t>
      </w:r>
      <w:r>
        <w:rPr>
          <w:rFonts w:ascii="Cambria" w:hAnsi="Cambria"/>
          <w:b w:val="0"/>
          <w:i w:val="0"/>
        </w:rPr>
        <w:t>Polished, private 60-minute rooms; strong brand (world's largest escape-room franchise); popular for dates, birthdays and team building.</w:t>
      </w:r>
    </w:p>
    <w:p w14:paraId="3EF651BF" w14:textId="77777777" w:rsidR="00987EE6" w:rsidRDefault="00987EE6" w:rsidP="00987EE6">
      <w:pPr>
        <w:pStyle w:val="ListParagraph"/>
        <w:numPr>
          <w:ilvl w:val="1"/>
          <w:numId w:val="6"/>
        </w:numPr>
        <w:shd w:val="clear" w:color="auto" w:fill="FFFFFF"/>
        <w:rPr>
          <w:rFonts w:ascii="Cambria" w:hAnsi="Cambria" w:cs="Calibri"/>
        </w:rPr>
      </w:pPr>
      <w:r>
        <w:rPr>
          <w:rFonts w:ascii="Cambria" w:hAnsi="Cambria"/>
          <w:b/>
          <w:i w:val="0"/>
        </w:rPr>
        <w:t xml:space="preserve">Weaknesses: </w:t>
      </w:r>
      <w:r>
        <w:rPr>
          <w:rFonts w:ascii="Cambria" w:hAnsi="Cambria"/>
          <w:b w:val="0"/>
          <w:i w:val="0"/>
        </w:rPr>
        <w:t>One hour indoors in one room; no local culture, no meal, no reason to come back once a room is solved.</w:t>
      </w:r>
    </w:p>
    <w:p w14:paraId="0AAAD5E5" w14:textId="77777777" w:rsidR="00987EE6" w:rsidRPr="00E97A46" w:rsidRDefault="00987EE6" w:rsidP="00987EE6">
      <w:pPr>
        <w:pStyle w:val="ListParagraph"/>
        <w:shd w:val="clear" w:color="auto" w:fill="FFFFFF"/>
        <w:ind w:left="1440"/>
        <w:rPr>
          <w:rFonts w:ascii="Cambria" w:hAnsi="Cambria" w:cs="Calibri"/>
        </w:rPr>
      </w:pPr>
    </w:p>
    <w:p w14:paraId="56DC6CEF" w14:textId="77777777" w:rsidR="00987EE6" w:rsidRPr="00E97A46" w:rsidRDefault="00987EE6" w:rsidP="00987EE6">
      <w:pPr>
        <w:pStyle w:val="ListParagraph"/>
        <w:numPr>
          <w:ilvl w:val="0"/>
          <w:numId w:val="6"/>
        </w:numPr>
        <w:shd w:val="clear" w:color="auto" w:fill="FFFFFF"/>
        <w:rPr>
          <w:rFonts w:ascii="Cambria" w:hAnsi="Cambria" w:cs="Calibri"/>
        </w:rPr>
      </w:pPr>
      <w:r>
        <w:rPr>
          <w:rFonts w:ascii="Cambria" w:hAnsi="Cambria"/>
          <w:b/>
          <w:i w:val="0"/>
        </w:rPr>
      </w:r>
      <w:r>
        <w:rPr>
          <w:rFonts w:ascii="Cambria" w:hAnsi="Cambria"/>
          <w:b w:val="0"/>
          <w:i w:val="0"/>
        </w:rPr>
        <w:t>Local Food Walking Tours, downtown Salt Lake City</w:t>
      </w:r>
    </w:p>
    <w:p w14:paraId="614BF63F" w14:textId="77777777" w:rsidR="00987EE6" w:rsidRPr="00E97A46" w:rsidRDefault="00987EE6" w:rsidP="00987EE6">
      <w:pPr>
        <w:pStyle w:val="ListParagraph"/>
        <w:numPr>
          <w:ilvl w:val="1"/>
          <w:numId w:val="6"/>
        </w:numPr>
        <w:shd w:val="clear" w:color="auto" w:fill="FFFFFF"/>
        <w:rPr>
          <w:rFonts w:ascii="Cambria" w:hAnsi="Cambria" w:cs="Calibri"/>
        </w:rPr>
      </w:pPr>
      <w:r>
        <w:rPr>
          <w:rFonts w:ascii="Cambria" w:hAnsi="Cambria"/>
          <w:b/>
          <w:i w:val="0"/>
        </w:rPr>
        <w:t xml:space="preserve">Strengths: </w:t>
      </w:r>
      <w:r>
        <w:rPr>
          <w:rFonts w:ascii="Cambria" w:hAnsi="Cambria"/>
          <w:b w:val="0"/>
          <w:i w:val="0"/>
        </w:rPr>
        <w:t>Good local food and history; knowledgeable guides; strong reviews.</w:t>
      </w:r>
    </w:p>
    <w:p w14:paraId="3A32BE88" w14:textId="77777777" w:rsidR="00987EE6" w:rsidRDefault="00987EE6" w:rsidP="00987EE6">
      <w:pPr>
        <w:pStyle w:val="ListParagraph"/>
        <w:numPr>
          <w:ilvl w:val="1"/>
          <w:numId w:val="6"/>
        </w:numPr>
        <w:shd w:val="clear" w:color="auto" w:fill="FFFFFF"/>
        <w:rPr>
          <w:rFonts w:ascii="Cambria" w:hAnsi="Cambria" w:cs="Calibri"/>
        </w:rPr>
      </w:pPr>
      <w:r>
        <w:rPr>
          <w:rFonts w:ascii="Cambria" w:hAnsi="Cambria"/>
          <w:b/>
          <w:i w:val="0"/>
        </w:rPr>
        <w:t xml:space="preserve">Weaknesses: </w:t>
      </w:r>
      <w:r>
        <w:rPr>
          <w:rFonts w:ascii="Cambria" w:hAnsi="Cambria"/>
          <w:b w:val="0"/>
          <w:i w:val="0"/>
        </w:rPr>
        <w:t>$150 per person, 12-person groups, passive (you follow and listen); one-time purchase with nothing that carries forward.</w:t>
      </w:r>
    </w:p>
    <w:p w14:paraId="47C4339C" w14:textId="77777777" w:rsidR="00987EE6" w:rsidRPr="00E97A46" w:rsidRDefault="00987EE6" w:rsidP="00987EE6">
      <w:pPr>
        <w:pStyle w:val="ListParagraph"/>
        <w:shd w:val="clear" w:color="auto" w:fill="FFFFFF"/>
        <w:ind w:left="1440"/>
        <w:rPr>
          <w:rFonts w:ascii="Cambria" w:hAnsi="Cambria" w:cs="Calibri"/>
        </w:rPr>
      </w:pPr>
    </w:p>
    <w:p w14:paraId="4CFCB718" w14:textId="77777777" w:rsidR="00987EE6" w:rsidRPr="00E97A46" w:rsidRDefault="00987EE6" w:rsidP="00987EE6">
      <w:pPr>
        <w:pStyle w:val="ListParagraph"/>
        <w:numPr>
          <w:ilvl w:val="0"/>
          <w:numId w:val="6"/>
        </w:numPr>
        <w:shd w:val="clear" w:color="auto" w:fill="FFFFFF"/>
        <w:rPr>
          <w:rFonts w:ascii="Cambria" w:hAnsi="Cambria" w:cs="Calibri"/>
        </w:rPr>
      </w:pPr>
      <w:r>
        <w:rPr>
          <w:rFonts w:ascii="Cambria" w:hAnsi="Cambria"/>
          <w:b/>
          <w:i w:val="0"/>
        </w:rPr>
      </w:r>
      <w:r>
        <w:rPr>
          <w:rFonts w:ascii="Cambria" w:hAnsi="Cambria"/>
          <w:b w:val="0"/>
          <w:i w:val="0"/>
        </w:rPr>
        <w:t>App-led scavenger hunts (Let's Roam; Scavenger Hunt Walking Tours, start near 18 W 100 S, Salt Lake City)</w:t>
      </w:r>
    </w:p>
    <w:p w14:paraId="1609023E" w14:textId="77777777" w:rsidR="00987EE6" w:rsidRPr="00E97A46" w:rsidRDefault="00987EE6" w:rsidP="00987EE6">
      <w:pPr>
        <w:pStyle w:val="ListParagraph"/>
        <w:numPr>
          <w:ilvl w:val="1"/>
          <w:numId w:val="6"/>
        </w:numPr>
        <w:shd w:val="clear" w:color="auto" w:fill="FFFFFF"/>
        <w:rPr>
          <w:rFonts w:ascii="Cambria" w:hAnsi="Cambria" w:cs="Calibri"/>
        </w:rPr>
      </w:pPr>
      <w:r>
        <w:rPr>
          <w:rFonts w:ascii="Cambria" w:hAnsi="Cambria"/>
          <w:b/>
          <w:i w:val="0"/>
        </w:rPr>
        <w:t xml:space="preserve">Strengths: </w:t>
      </w:r>
      <w:r>
        <w:rPr>
          <w:rFonts w:ascii="Cambria" w:hAnsi="Cambria"/>
          <w:b w:val="0"/>
          <w:i w:val="0"/>
        </w:rPr>
        <w:t>Cheap ($49 per team) and self-paced; available any day.</w:t>
      </w:r>
    </w:p>
    <w:p w14:paraId="72A7B4ED" w14:textId="77777777" w:rsidR="00987EE6" w:rsidRPr="00E97A46" w:rsidRDefault="00987EE6" w:rsidP="00987EE6">
      <w:pPr>
        <w:pStyle w:val="ListParagraph"/>
        <w:numPr>
          <w:ilvl w:val="1"/>
          <w:numId w:val="6"/>
        </w:numPr>
        <w:shd w:val="clear" w:color="auto" w:fill="FFFFFF"/>
        <w:rPr>
          <w:rFonts w:ascii="Cambria" w:hAnsi="Cambria" w:cs="Calibri"/>
        </w:rPr>
      </w:pPr>
      <w:r>
        <w:rPr>
          <w:rFonts w:ascii="Cambria" w:hAnsi="Cambria"/>
          <w:b/>
          <w:i w:val="0"/>
        </w:rPr>
        <w:t xml:space="preserve">Weaknesses: </w:t>
      </w:r>
      <w:r>
        <w:rPr>
          <w:rFonts w:ascii="Cambria" w:hAnsi="Cambria"/>
          <w:b w:val="0"/>
          <w:i w:val="0"/>
        </w:rPr>
        <w:t>Generic routes, no hosts or real people, no meal, no community; a commodity with no reason to repeat.</w:t>
      </w:r>
    </w:p>
    <w:p w14:paraId="26D4CEFA" w14:textId="77777777" w:rsidR="00987EE6" w:rsidRDefault="00987EE6" w:rsidP="00987EE6">
      <w:pPr>
        <w:rPr>
          <w:rFonts w:ascii="Cambria" w:hAnsi="Cambria"/>
          <w:b/>
          <w:sz w:val="28"/>
          <w:szCs w:val="28"/>
        </w:rPr>
      </w:pPr>
    </w:p>
    <w:p w14:paraId="4D150F6E" w14:textId="77777777" w:rsidR="00987EE6" w:rsidRPr="00E97A46" w:rsidRDefault="00987EE6" w:rsidP="00987EE6">
      <w:pPr>
        <w:rPr>
          <w:rFonts w:ascii="Cambria" w:hAnsi="Cambria"/>
          <w:b/>
          <w:sz w:val="28"/>
          <w:szCs w:val="28"/>
        </w:rPr>
      </w:pPr>
      <w:r w:rsidRPr="00E97A46">
        <w:rPr>
          <w:rFonts w:ascii="Cambria" w:hAnsi="Cambria"/>
          <w:b/>
          <w:sz w:val="28"/>
          <w:szCs w:val="28"/>
        </w:rPr>
        <w:t>OUR BUSINESS MODEL</w:t>
      </w:r>
    </w:p>
    <w:p w14:paraId="3BFDDB28" w14:textId="77777777" w:rsidR="00987EE6" w:rsidRDefault="00987EE6" w:rsidP="00987EE6">
      <w:pPr>
        <w:ind w:left="720"/>
        <w:rPr>
          <w:rFonts w:ascii="Cambria" w:hAnsi="Cambria"/>
          <w:b/>
          <w:u w:val="single"/>
        </w:rPr>
      </w:pPr>
      <w:r w:rsidRPr="00E97A46">
        <w:rPr>
          <w:rFonts w:ascii="Cambria" w:hAnsi="Cambria"/>
          <w:b/>
          <w:u w:val="single"/>
        </w:rPr>
        <w:t>Value Proposition:</w:t>
      </w:r>
    </w:p>
    <w:p w14:paraId="3D3FF1D2" w14:textId="77777777" w:rsidR="00987EE6" w:rsidRPr="00E97A46" w:rsidRDefault="00987EE6" w:rsidP="00987EE6">
      <w:pPr>
        <w:spacing w:before="100" w:beforeAutospacing="1" w:line="240" w:lineRule="auto"/>
        <w:ind w:left="720"/>
        <w:rPr>
          <w:rFonts w:ascii="Cambria" w:eastAsia="Times New Roman" w:hAnsi="Cambria"/>
        </w:rPr>
      </w:pPr>
    </w:p>
    <w:p>
      <w:pPr>
        <w:spacing w:after="120"/>
        <w:ind w:left="720"/>
      </w:pPr>
      <w:r>
        <w:rPr>
          <w:rFonts w:ascii="Cambria" w:hAnsi="Cambria"/>
          <w:b w:val="0"/>
          <w:i w:val="0"/>
        </w:rPr>
        <w:t>“We help adults who want more from a night out than dinner and drinks explore their city as a team, through missions, hidden places and local makers, with a player record that carries forward to every gathering and every city, so a night out becomes an adventure they keep coming back to.”</w:t>
      </w:r>
    </w:p>
    <w:p>
      <w:pPr>
        <w:pStyle w:val="ListParagraph"/>
        <w:numPr>
          <w:ilvl w:val="0"/>
          <w:numId w:val="12"/>
        </w:numPr>
        <w:spacing w:after="120"/>
      </w:pPr>
      <w:r>
        <w:rPr>
          <w:rFonts w:ascii="Cambria" w:hAnsi="Cambria"/>
          <w:b/>
          <w:i w:val="0"/>
        </w:rPr>
        <w:t xml:space="preserve">Target market: </w:t>
      </w:r>
      <w:r>
        <w:rPr>
          <w:rFonts w:ascii="Cambria" w:hAnsi="Cambria"/>
          <w:b w:val="0"/>
          <w:i w:val="0"/>
        </w:rPr>
        <w:t>adults 22–45 in the Salt Lake area (friend groups, newcomers and solo players, gamers and escape-room fans, local-culture seekers), plus companies, business districts and tourism boards.</w:t>
      </w:r>
    </w:p>
    <w:p>
      <w:pPr>
        <w:pStyle w:val="ListParagraph"/>
        <w:numPr>
          <w:ilvl w:val="0"/>
          <w:numId w:val="12"/>
        </w:numPr>
        <w:spacing w:after="120"/>
      </w:pPr>
      <w:r>
        <w:rPr>
          <w:rFonts w:ascii="Cambria" w:hAnsi="Cambria"/>
          <w:b/>
          <w:i w:val="0"/>
        </w:rPr>
        <w:t xml:space="preserve">What they buy: </w:t>
      </w:r>
      <w:r>
        <w:rPr>
          <w:rFonts w:ascii="Cambria" w:hAnsi="Cambria"/>
          <w:b w:val="0"/>
          <w:i w:val="0"/>
        </w:rPr>
        <w:t>a hosted 2–4 hour team game with 3–4 quests, a shared finale meal, a numbered keepsake badge and a personal web pass.</w:t>
      </w:r>
    </w:p>
    <w:p>
      <w:pPr>
        <w:pStyle w:val="ListParagraph"/>
        <w:numPr>
          <w:ilvl w:val="0"/>
          <w:numId w:val="12"/>
        </w:numPr>
        <w:spacing w:after="120"/>
      </w:pPr>
      <w:r>
        <w:rPr>
          <w:rFonts w:ascii="Cambria" w:hAnsi="Cambria"/>
          <w:b/>
          <w:i w:val="0"/>
        </w:rPr>
        <w:t xml:space="preserve">Why they care: </w:t>
      </w:r>
      <w:r>
        <w:rPr>
          <w:rFonts w:ascii="Cambria" w:hAnsi="Cambria"/>
          <w:b w:val="0"/>
          <w:i w:val="0"/>
        </w:rPr>
        <w:t>something genuinely new to do, a team to belong to, stories to tell, and status that builds over time.</w:t>
      </w:r>
    </w:p>
    <w:p>
      <w:pPr>
        <w:pStyle w:val="ListParagraph"/>
        <w:numPr>
          <w:ilvl w:val="0"/>
          <w:numId w:val="12"/>
        </w:numPr>
        <w:spacing w:after="120"/>
      </w:pPr>
      <w:r>
        <w:rPr>
          <w:rFonts w:ascii="Cambria" w:hAnsi="Cambria"/>
          <w:b/>
          <w:i w:val="0"/>
        </w:rPr>
        <w:t xml:space="preserve">How we differ: </w:t>
      </w:r>
      <w:r>
        <w:rPr>
          <w:rFonts w:ascii="Cambria" w:hAnsi="Cambria"/>
          <w:b w:val="0"/>
          <w:i w:val="0"/>
        </w:rPr>
        <w:t>every other option is one-off. Here, teams reunite, quests are never repeated, progress persists across cities, local hosts are paid partners, and players choose their level of competition: casual by default, or an opt-in tournament that leads to an annual championship.</w:t>
      </w:r>
    </w:p>
    <w:p w14:paraId="592CC93F" w14:textId="77777777" w:rsidR="00987EE6" w:rsidRDefault="00987EE6" w:rsidP="00987EE6">
      <w:pPr>
        <w:ind w:left="720"/>
        <w:rPr>
          <w:rFonts w:ascii="Cambria" w:hAnsi="Cambria"/>
          <w:b/>
          <w:u w:val="single"/>
        </w:rPr>
      </w:pPr>
    </w:p>
    <w:p w14:paraId="26316C6D" w14:textId="77777777" w:rsidR="00987EE6" w:rsidRDefault="00987EE6" w:rsidP="00987EE6">
      <w:pPr>
        <w:ind w:left="720"/>
        <w:rPr>
          <w:rFonts w:ascii="Cambria" w:hAnsi="Cambria"/>
          <w:b/>
          <w:u w:val="single"/>
        </w:rPr>
      </w:pPr>
    </w:p>
    <w:p w14:paraId="511952B6" w14:textId="77777777" w:rsidR="00987EE6" w:rsidRDefault="00987EE6" w:rsidP="00987EE6">
      <w:pPr>
        <w:ind w:left="720"/>
        <w:rPr>
          <w:rFonts w:ascii="Cambria" w:hAnsi="Cambria"/>
          <w:b/>
          <w:u w:val="single"/>
        </w:rPr>
      </w:pPr>
      <w:r w:rsidRPr="00E97A46">
        <w:rPr>
          <w:rFonts w:ascii="Cambria" w:hAnsi="Cambria"/>
          <w:b/>
          <w:u w:val="single"/>
        </w:rPr>
        <w:t>Target Market</w:t>
      </w:r>
      <w:r>
        <w:rPr>
          <w:rFonts w:ascii="Cambria" w:hAnsi="Cambria"/>
          <w:b/>
          <w:u w:val="single"/>
        </w:rPr>
        <w:t>/Demographics</w:t>
      </w:r>
      <w:r w:rsidRPr="00E97A46">
        <w:rPr>
          <w:rFonts w:ascii="Cambria" w:hAnsi="Cambria"/>
          <w:b/>
          <w:u w:val="single"/>
        </w:rPr>
        <w:t>:</w:t>
      </w:r>
    </w:p>
    <w:p w14:paraId="548C71E0" w14:textId="77777777" w:rsidR="00987EE6" w:rsidRDefault="00987EE6" w:rsidP="00987EE6">
      <w:pPr>
        <w:ind w:left="720"/>
        <w:rPr>
          <w:rFonts w:ascii="Cambria" w:hAnsi="Cambria"/>
          <w:bCs/>
          <w:i/>
          <w:iCs/>
          <w:color w:val="FF0000"/>
        </w:rPr>
      </w:pPr>
    </w:p>
    <w:p>
      <w:pPr>
        <w:spacing w:after="120"/>
        <w:ind w:left="720"/>
      </w:pPr>
      <w:r>
        <w:rPr>
          <w:rFonts w:ascii="Cambria" w:hAnsi="Cambria"/>
          <w:b w:val="0"/>
          <w:i w:val="0"/>
        </w:rPr>
        <w:t>Primary players are 22–45-year-old adults in Salt Lake County with disposable income for experiences (escape rooms, food tours, concerts) and a wish to meet people in person. Two core personas: the Strategist (competitive, gamers and escape-room regulars who want standings and a route to the flagship) and the Pathfinder (explorers, creatives and newcomers who want hidden places, makers and friends). Friend groups of 2–6 register together; solo players are placed on teams.</w:t>
      </w:r>
      <w:r>
        <w:rPr>
          <w:rFonts w:ascii="Cambria" w:hAnsi="Cambria"/>
          <w:b w:val="0"/>
          <w:i w:val="0"/>
        </w:rPr>
        <w:t xml:space="preserve"> In game terms, the Strategist opts into the tournament, and the Pathfinder plays casually and reaches the flagship through the Explorer path. We expect most teams to play casually and a committed minority to compete; the pilot will measure the split.</w:t>
      </w:r>
    </w:p>
    <w:p>
      <w:pPr>
        <w:spacing w:after="120"/>
        <w:ind w:left="720"/>
      </w:pPr>
      <w:r>
        <w:rPr>
          <w:rFonts w:ascii="Cambria" w:hAnsi="Cambria"/>
          <w:b w:val="0"/>
          <w:i w:val="0"/>
        </w:rPr>
        <w:t>Business customers: HR and team leads at Salt Lake companies (private runs for up to 20), business improvement districts and tourism boards that want foot traffic and measurable local spending, and brands that want to sponsor a quest or season.</w:t>
      </w:r>
    </w:p>
    <w:p w14:paraId="2AF97585" w14:textId="7F56E24F" w:rsidR="00987EE6" w:rsidRDefault="00987EE6" w:rsidP="00987EE6">
      <w:pPr>
        <w:ind w:left="720"/>
        <w:rPr>
          <w:rFonts w:ascii="Cambria" w:hAnsi="Cambria"/>
          <w:bCs/>
          <w:color w:val="FF0000"/>
        </w:rPr>
      </w:pPr>
    </w:p>
    <w:p w14:paraId="3F1E2C4F" w14:textId="77777777" w:rsidR="00987EE6" w:rsidRDefault="00987EE6" w:rsidP="00987EE6">
      <w:pPr>
        <w:rPr>
          <w:rFonts w:ascii="Cambria" w:hAnsi="Cambria"/>
          <w:bCs/>
          <w:color w:val="FF0000"/>
        </w:rPr>
      </w:pPr>
    </w:p>
    <w:p w14:paraId="0396A6FF" w14:textId="77777777" w:rsidR="00987EE6" w:rsidRPr="00E97A46" w:rsidRDefault="00987EE6" w:rsidP="00987EE6">
      <w:pPr>
        <w:widowControl w:val="0"/>
        <w:autoSpaceDE w:val="0"/>
        <w:autoSpaceDN w:val="0"/>
        <w:adjustRightInd w:val="0"/>
        <w:ind w:left="720"/>
        <w:rPr>
          <w:rFonts w:ascii="Cambria" w:hAnsi="Cambria" w:cs="Calibri"/>
          <w:b/>
          <w:u w:val="single"/>
        </w:rPr>
      </w:pPr>
      <w:r w:rsidRPr="00E97A46">
        <w:rPr>
          <w:rFonts w:ascii="Cambria" w:hAnsi="Cambria" w:cs="Calibri"/>
          <w:b/>
          <w:u w:val="single"/>
        </w:rPr>
        <w:t>Marketing Plan for Customer Acquisition and Retention:</w:t>
      </w:r>
    </w:p>
    <w:p w14:paraId="579B8ED2" w14:textId="77777777" w:rsidR="00987EE6" w:rsidRDefault="00987EE6" w:rsidP="00987EE6">
      <w:pPr>
        <w:ind w:left="720"/>
        <w:rPr>
          <w:rFonts w:ascii="Cambria" w:hAnsi="Cambria"/>
          <w:bCs/>
          <w:color w:val="FF0000"/>
        </w:rPr>
      </w:pPr>
    </w:p>
    <w:p>
      <w:pPr>
        <w:pStyle w:val="ListParagraph"/>
        <w:numPr>
          <w:ilvl w:val="0"/>
          <w:numId w:val="12"/>
        </w:numPr>
        <w:spacing w:after="120"/>
      </w:pPr>
      <w:r>
        <w:rPr>
          <w:rFonts w:ascii="Cambria" w:hAnsi="Cambria"/>
          <w:b/>
          <w:i w:val="0"/>
        </w:rPr>
        <w:t xml:space="preserve">Budget: </w:t>
      </w:r>
      <w:r>
        <w:rPr>
          <w:rFonts w:ascii="Cambria" w:hAnsi="Cambria"/>
          <w:b w:val="0"/>
          <w:i w:val="0"/>
        </w:rPr>
        <w:t>about $9,000 in year 1 (≈$18 per ticketed player) and $18,000 in year 2.</w:t>
      </w:r>
    </w:p>
    <w:p>
      <w:pPr>
        <w:pStyle w:val="ListParagraph"/>
        <w:numPr>
          <w:ilvl w:val="0"/>
          <w:numId w:val="12"/>
        </w:numPr>
        <w:spacing w:after="120"/>
      </w:pPr>
      <w:r>
        <w:rPr>
          <w:rFonts w:ascii="Cambria" w:hAnsi="Cambria"/>
          <w:b/>
          <w:i w:val="0"/>
        </w:rPr>
        <w:t xml:space="preserve">Social content ($300–$500/month paid, plus organic): </w:t>
      </w:r>
      <w:r>
        <w:rPr>
          <w:rFonts w:ascii="Cambria" w:hAnsi="Cambria"/>
          <w:b w:val="0"/>
          <w:i w:val="0"/>
        </w:rPr>
        <w:t>Instagram and TikTok short videos of teams mid-mission; every gathering produces player photos. Goal: fill the 40-player pilot sessions.</w:t>
      </w:r>
    </w:p>
    <w:p>
      <w:pPr>
        <w:pStyle w:val="ListParagraph"/>
        <w:numPr>
          <w:ilvl w:val="0"/>
          <w:numId w:val="12"/>
        </w:numPr>
        <w:spacing w:after="120"/>
      </w:pPr>
      <w:r>
        <w:rPr>
          <w:rFonts w:ascii="Cambria" w:hAnsi="Cambria"/>
          <w:b/>
          <w:i w:val="0"/>
        </w:rPr>
        <w:t xml:space="preserve">Hosts as marketers (no cost): </w:t>
      </w:r>
      <w:r>
        <w:rPr>
          <w:rFonts w:ascii="Cambria" w:hAnsi="Cambria"/>
          <w:b w:val="0"/>
          <w:i w:val="0"/>
        </w:rPr>
        <w:t>each host business promotes the session it hosts to its own followers and customers.</w:t>
      </w:r>
    </w:p>
    <w:p>
      <w:pPr>
        <w:pStyle w:val="ListParagraph"/>
        <w:numPr>
          <w:ilvl w:val="0"/>
          <w:numId w:val="12"/>
        </w:numPr>
        <w:spacing w:after="120"/>
      </w:pPr>
      <w:r>
        <w:rPr>
          <w:rFonts w:ascii="Cambria" w:hAnsi="Cambria"/>
          <w:b/>
          <w:i w:val="0"/>
        </w:rPr>
        <w:t xml:space="preserve">Community partners (low cost): </w:t>
      </w:r>
      <w:r>
        <w:rPr>
          <w:rFonts w:ascii="Cambria" w:hAnsi="Cambria"/>
          <w:b w:val="0"/>
          <w:i w:val="0"/>
        </w:rPr>
        <w:t>run clubs, social clubs, newcomer groups, Meetup and university alumni groups; a group code gets a guaranteed team together.</w:t>
      </w:r>
    </w:p>
    <w:p>
      <w:pPr>
        <w:pStyle w:val="ListParagraph"/>
        <w:numPr>
          <w:ilvl w:val="0"/>
          <w:numId w:val="12"/>
        </w:numPr>
        <w:spacing w:after="120"/>
      </w:pPr>
      <w:r>
        <w:rPr>
          <w:rFonts w:ascii="Cambria" w:hAnsi="Cambria"/>
          <w:b/>
          <w:i w:val="0"/>
        </w:rPr>
        <w:t xml:space="preserve">Referrals: </w:t>
      </w:r>
      <w:r>
        <w:rPr>
          <w:rFonts w:ascii="Cambria" w:hAnsi="Cambria"/>
          <w:b w:val="0"/>
          <w:i w:val="0"/>
        </w:rPr>
        <w:t>players who bring a new teammate earn a badge and priority for the flagship.</w:t>
      </w:r>
    </w:p>
    <w:p>
      <w:pPr>
        <w:pStyle w:val="ListParagraph"/>
        <w:numPr>
          <w:ilvl w:val="0"/>
          <w:numId w:val="12"/>
        </w:numPr>
        <w:spacing w:after="120"/>
      </w:pPr>
      <w:r>
        <w:rPr>
          <w:rFonts w:ascii="Cambria" w:hAnsi="Cambria"/>
          <w:b/>
          <w:i w:val="0"/>
        </w:rPr>
        <w:t xml:space="preserve">B2B outreach (owner time): </w:t>
      </w:r>
      <w:r>
        <w:rPr>
          <w:rFonts w:ascii="Cambria" w:hAnsi="Cambria"/>
          <w:b w:val="0"/>
          <w:i w:val="0"/>
        </w:rPr>
        <w:t>direct outreach to HR teams and district associations, using each impact report as proof.</w:t>
      </w:r>
    </w:p>
    <w:p>
      <w:pPr>
        <w:pStyle w:val="ListParagraph"/>
        <w:numPr>
          <w:ilvl w:val="0"/>
          <w:numId w:val="12"/>
        </w:numPr>
        <w:spacing w:after="120"/>
      </w:pPr>
      <w:r>
        <w:rPr>
          <w:rFonts w:ascii="Cambria" w:hAnsi="Cambria"/>
          <w:b/>
          <w:i w:val="0"/>
        </w:rPr>
        <w:t xml:space="preserve">Retention: </w:t>
      </w:r>
      <w:r>
        <w:rPr>
          <w:rFonts w:ascii="Cambria" w:hAnsi="Cambria"/>
          <w:b w:val="0"/>
          <w:i w:val="0"/>
        </w:rPr>
        <w:t>the game itself is the retention plan. Teams reunite, the next date is announced at the closing ritual, levels only go up, the $280 Season Pass locks in four gatherings, and progress counts toward the flagship. Tournament teams return to defend their standing and reach the chapter finals; casual players return for their team, new quests and Explorer entries. Target: more than 50% of players return.</w:t>
      </w:r>
    </w:p>
    <w:p w14:paraId="23D3EEB1" w14:textId="625DD067" w:rsidR="00987EE6" w:rsidRPr="00F74DE4" w:rsidRDefault="00987EE6" w:rsidP="00987EE6">
      <w:pPr>
        <w:ind w:left="720"/>
        <w:rPr>
          <w:rFonts w:ascii="Cambria" w:hAnsi="Cambria"/>
          <w:bCs/>
        </w:rPr>
      </w:pPr>
    </w:p>
    <w:p w14:paraId="1478D34C" w14:textId="77777777" w:rsidR="00987EE6" w:rsidRPr="00E97A46" w:rsidRDefault="00987EE6" w:rsidP="00987EE6">
      <w:pPr>
        <w:ind w:left="720"/>
        <w:rPr>
          <w:rFonts w:ascii="Cambria" w:hAnsi="Cambria"/>
          <w:u w:val="single"/>
        </w:rPr>
      </w:pPr>
      <w:r w:rsidRPr="00E97A46">
        <w:rPr>
          <w:rFonts w:ascii="Cambria" w:hAnsi="Cambria"/>
          <w:b/>
          <w:u w:val="single"/>
        </w:rPr>
        <w:t>Physical Location and intended geographical service area</w:t>
      </w:r>
      <w:r w:rsidRPr="00E97A46">
        <w:rPr>
          <w:rFonts w:ascii="Cambria" w:hAnsi="Cambria"/>
          <w:u w:val="single"/>
        </w:rPr>
        <w:t>:</w:t>
      </w:r>
    </w:p>
    <w:p>
      <w:pPr>
        <w:spacing w:after="120"/>
        <w:ind w:left="720"/>
      </w:pPr>
      <w:r>
        <w:rPr>
          <w:rFonts w:ascii="Cambria" w:hAnsi="Cambria"/>
          <w:b w:val="0"/>
          <w:i w:val="0"/>
        </w:rPr>
        <w:t>The business is home-based in Salt Lake City, with a small storage unit for keepsakes, field guides and props. Gatherings take place in partner venues and public spaces in one walkable neighborhood per session (starting with 9th &amp; 9th or Central 9th). Service area: Salt Lake County in year 1, Weber County (Ogden) from month 9, and Utah County (Provo) in year 2.</w:t>
      </w:r>
    </w:p>
    <w:p w14:paraId="3BD7F7A8" w14:textId="77777777" w:rsidR="00987EE6" w:rsidRDefault="00987EE6" w:rsidP="00987EE6">
      <w:pPr>
        <w:rPr>
          <w:rFonts w:ascii="Cambria" w:hAnsi="Cambria"/>
          <w:b/>
          <w:u w:val="single"/>
        </w:rPr>
      </w:pPr>
    </w:p>
    <w:p w14:paraId="6744AA57" w14:textId="77777777" w:rsidR="00987EE6" w:rsidRDefault="00987EE6" w:rsidP="00987EE6">
      <w:pPr>
        <w:ind w:firstLine="720"/>
        <w:rPr>
          <w:rFonts w:ascii="Cambria" w:hAnsi="Cambria"/>
          <w:b/>
          <w:u w:val="single"/>
        </w:rPr>
      </w:pPr>
    </w:p>
    <w:p w14:paraId="5047C24B" w14:textId="77777777" w:rsidR="00987EE6" w:rsidRPr="00E97A46" w:rsidRDefault="00987EE6" w:rsidP="00987EE6">
      <w:pPr>
        <w:ind w:firstLine="720"/>
        <w:rPr>
          <w:rFonts w:ascii="Cambria" w:hAnsi="Cambria"/>
          <w:b/>
          <w:u w:val="single"/>
        </w:rPr>
      </w:pPr>
      <w:r w:rsidRPr="00E97A46">
        <w:rPr>
          <w:rFonts w:ascii="Cambria" w:hAnsi="Cambria"/>
          <w:b/>
          <w:u w:val="single"/>
        </w:rPr>
        <w:t>Product and/or Service Offerings for Revenue Streams:</w:t>
      </w:r>
    </w:p>
    <w:p w14:paraId="65D61F18" w14:textId="77777777" w:rsidR="00987EE6" w:rsidRPr="00E97A46" w:rsidRDefault="00987EE6" w:rsidP="00987EE6">
      <w:pPr>
        <w:ind w:left="720"/>
        <w:rPr>
          <w:rFonts w:ascii="Cambria" w:hAnsi="Cambria"/>
        </w:rPr>
      </w:pPr>
    </w:p>
    <w:p>
      <w:pPr>
        <w:spacing w:after="120"/>
        <w:ind w:left="720"/>
      </w:pPr>
      <w:r>
        <w:rPr>
          <w:rFonts w:ascii="Cambria" w:hAnsi="Cambria"/>
          <w:b w:val="0"/>
          <w:i w:val="0"/>
        </w:rPr>
        <w:t>The main product is the gathering: a hosted, 2–4 hour team game in one neighborhood with 3–4 local quests, a shared finale meal, a numbered keepsake and progress on the player's web pass.</w:t>
      </w:r>
    </w:p>
    <w:p>
      <w:pPr>
        <w:pStyle w:val="ListParagraph"/>
        <w:numPr>
          <w:ilvl w:val="0"/>
          <w:numId w:val="12"/>
        </w:numPr>
        <w:spacing w:after="120"/>
      </w:pPr>
      <w:r>
        <w:rPr>
          <w:rFonts w:ascii="Cambria" w:hAnsi="Cambria"/>
          <w:b/>
          <w:i w:val="0"/>
        </w:rPr>
        <w:t xml:space="preserve">Gathering ticket: </w:t>
      </w:r>
      <w:r>
        <w:rPr>
          <w:rFonts w:ascii="Cambria" w:hAnsi="Cambria"/>
          <w:b w:val="0"/>
          <w:i w:val="0"/>
        </w:rPr>
        <w:t>$75 per player.</w:t>
      </w:r>
    </w:p>
    <w:p>
      <w:pPr>
        <w:pStyle w:val="ListParagraph"/>
        <w:numPr>
          <w:ilvl w:val="0"/>
          <w:numId w:val="12"/>
        </w:numPr>
        <w:spacing w:after="120"/>
      </w:pPr>
      <w:r>
        <w:rPr>
          <w:rFonts w:ascii="Cambria" w:hAnsi="Cambria"/>
          <w:b/>
          <w:i w:val="0"/>
        </w:rPr>
        <w:t xml:space="preserve">Tournament entry: </w:t>
      </w:r>
      <w:r>
        <w:rPr>
          <w:rFonts w:ascii="Cambria" w:hAnsi="Cambria"/>
          <w:b w:val="0"/>
          <w:i w:val="0"/>
        </w:rPr>
        <w:t>included with any ticket or pass; no extra fee in the pilot. A team entry fee for the championship run can be tested once the tournament is proven.</w:t>
      </w:r>
    </w:p>
    <w:p>
      <w:pPr>
        <w:pStyle w:val="ListParagraph"/>
        <w:numPr>
          <w:ilvl w:val="0"/>
          <w:numId w:val="12"/>
        </w:numPr>
        <w:spacing w:after="120"/>
      </w:pPr>
      <w:r>
        <w:rPr>
          <w:rFonts w:ascii="Cambria" w:hAnsi="Cambria"/>
          <w:b/>
          <w:i w:val="0"/>
        </w:rPr>
        <w:t xml:space="preserve">Season Pass: </w:t>
      </w:r>
      <w:r>
        <w:rPr>
          <w:rFonts w:ascii="Cambria" w:hAnsi="Cambria"/>
          <w:b w:val="0"/>
          <w:i w:val="0"/>
        </w:rPr>
        <w:t>$280 for four gatherings ($70 each), with a guaranteed team spot, Founding badge and flagship priority.</w:t>
      </w:r>
    </w:p>
    <w:p>
      <w:pPr>
        <w:pStyle w:val="ListParagraph"/>
        <w:numPr>
          <w:ilvl w:val="0"/>
          <w:numId w:val="12"/>
        </w:numPr>
        <w:spacing w:after="120"/>
      </w:pPr>
      <w:r>
        <w:rPr>
          <w:rFonts w:ascii="Cambria" w:hAnsi="Cambria"/>
          <w:b/>
          <w:i w:val="0"/>
        </w:rPr>
        <w:t xml:space="preserve">Corporate private run: </w:t>
      </w:r>
      <w:r>
        <w:rPr>
          <w:rFonts w:ascii="Cambria" w:hAnsi="Cambria"/>
          <w:b w:val="0"/>
          <w:i w:val="0"/>
        </w:rPr>
        <w:t>$2,500 for up to 20 players, +$95 per extra player.</w:t>
      </w:r>
    </w:p>
    <w:p>
      <w:pPr>
        <w:pStyle w:val="ListParagraph"/>
        <w:numPr>
          <w:ilvl w:val="0"/>
          <w:numId w:val="12"/>
        </w:numPr>
        <w:spacing w:after="120"/>
      </w:pPr>
      <w:r>
        <w:rPr>
          <w:rFonts w:ascii="Cambria" w:hAnsi="Cambria"/>
          <w:b/>
          <w:i w:val="0"/>
        </w:rPr>
        <w:t xml:space="preserve">District / tourism / brand sponsorship: </w:t>
      </w:r>
      <w:r>
        <w:rPr>
          <w:rFonts w:ascii="Cambria" w:hAnsi="Cambria"/>
          <w:b w:val="0"/>
          <w:i w:val="0"/>
        </w:rPr>
        <w:t>$5,000–$10,000 per chapter season; sponsors fund quest routes and receive the impact report.</w:t>
      </w:r>
    </w:p>
    <w:p>
      <w:pPr>
        <w:pStyle w:val="ListParagraph"/>
        <w:numPr>
          <w:ilvl w:val="0"/>
          <w:numId w:val="12"/>
        </w:numPr>
        <w:spacing w:after="120"/>
      </w:pPr>
      <w:r>
        <w:rPr>
          <w:rFonts w:ascii="Cambria" w:hAnsi="Cambria"/>
          <w:b/>
          <w:i w:val="0"/>
        </w:rPr>
        <w:t xml:space="preserve">Vanguard membership (year 2): </w:t>
      </w:r>
      <w:r>
        <w:rPr>
          <w:rFonts w:ascii="Cambria" w:hAnsi="Cambria"/>
          <w:b w:val="0"/>
          <w:i w:val="0"/>
        </w:rPr>
        <w:t>$360 per year: 4 gatherings in any city, a guest seat, a field kit and flagship priority.</w:t>
      </w:r>
    </w:p>
    <w:p>
      <w:pPr>
        <w:pStyle w:val="ListParagraph"/>
        <w:numPr>
          <w:ilvl w:val="0"/>
          <w:numId w:val="12"/>
        </w:numPr>
        <w:spacing w:after="120"/>
      </w:pPr>
      <w:r>
        <w:rPr>
          <w:rFonts w:ascii="Cambria" w:hAnsi="Cambria"/>
          <w:b/>
          <w:i w:val="0"/>
        </w:rPr>
        <w:t xml:space="preserve">Annual flagship (year 2): </w:t>
      </w:r>
      <w:r>
        <w:rPr>
          <w:rFonts w:ascii="Cambria" w:hAnsi="Cambria"/>
          <w:b w:val="0"/>
          <w:i w:val="0"/>
        </w:rPr>
        <w:t>$725 per player for a 2-night retreat with lodging and meals. It hosts the Championship for tournament qualifiers and an Explorer weekend for casual players drawn by lottery, in the same place.</w:t>
      </w:r>
    </w:p>
    <w:p>
      <w:pPr>
        <w:spacing w:after="120"/>
        <w:ind w:left="720"/>
      </w:pPr>
      <w:r>
        <w:rPr>
          <w:rFonts w:ascii="Cambria" w:hAnsi="Cambria"/>
          <w:b/>
          <w:i w:val="0"/>
        </w:rPr>
        <w:t xml:space="preserve">Seasonality: </w:t>
      </w:r>
      <w:r>
        <w:rPr>
          <w:rFonts w:ascii="Cambria" w:hAnsi="Cambria"/>
          <w:b w:val="0"/>
          <w:i w:val="0"/>
        </w:rPr>
        <w:t>gatherings run in seasons of 4–5 monthly sessions per city, each ending in chapter finals, with June and December planned off. Corporate demand rises in fall and at year end; the flagship and championship are held in September.</w:t>
      </w:r>
    </w:p>
    <w:p w14:paraId="23693056" w14:textId="77777777" w:rsidR="00987EE6" w:rsidRPr="00E97A46" w:rsidRDefault="00987EE6" w:rsidP="00987EE6">
      <w:pPr>
        <w:ind w:left="720"/>
        <w:rPr>
          <w:rFonts w:ascii="Cambria" w:hAnsi="Cambria"/>
        </w:rPr>
      </w:pPr>
    </w:p>
    <w:p w14:paraId="15702B70" w14:textId="77777777" w:rsidR="00987EE6" w:rsidRDefault="00987EE6" w:rsidP="00987EE6">
      <w:pPr>
        <w:ind w:left="720"/>
        <w:rPr>
          <w:rFonts w:ascii="Cambria" w:hAnsi="Cambria"/>
          <w:b/>
          <w:u w:val="single"/>
        </w:rPr>
      </w:pPr>
    </w:p>
    <w:p w14:paraId="0B3F1326" w14:textId="77777777" w:rsidR="00987EE6" w:rsidRPr="00E97A46" w:rsidRDefault="00987EE6" w:rsidP="00987EE6">
      <w:pPr>
        <w:ind w:left="720"/>
        <w:rPr>
          <w:rFonts w:ascii="Cambria" w:hAnsi="Cambria"/>
          <w:b/>
          <w:u w:val="single"/>
        </w:rPr>
      </w:pPr>
      <w:r w:rsidRPr="00E97A46">
        <w:rPr>
          <w:rFonts w:ascii="Cambria" w:hAnsi="Cambria"/>
          <w:b/>
          <w:u w:val="single"/>
        </w:rPr>
        <w:t>Forms and Terms of Payment:</w:t>
      </w:r>
    </w:p>
    <w:p w14:paraId="351381F7" w14:textId="77777777" w:rsidR="00987EE6" w:rsidRDefault="00987EE6" w:rsidP="00987EE6">
      <w:pPr>
        <w:widowControl w:val="0"/>
        <w:autoSpaceDE w:val="0"/>
        <w:autoSpaceDN w:val="0"/>
        <w:adjustRightInd w:val="0"/>
        <w:ind w:left="360"/>
        <w:rPr>
          <w:rFonts w:ascii="Cambria" w:hAnsi="Cambria" w:cs="Calibri"/>
          <w:highlight w:val="yellow"/>
        </w:rPr>
      </w:pPr>
    </w:p>
    <w:p>
      <w:pPr>
        <w:spacing w:after="120"/>
        <w:ind w:left="720"/>
      </w:pPr>
      <w:r>
        <w:rPr>
          <w:rFonts w:ascii="Cambria" w:hAnsi="Cambria"/>
          <w:b w:val="0"/>
          <w:i w:val="0"/>
        </w:rPr>
        <w:t>Players pay by card online through the ticketing platform at purchase; platform fees are paid by the buyer. Corporate clients and sponsors are invoiced with a 50% deposit to hold the date and the balance due Net 15 after the session. Quest hosts and game masters are paid within 7 days after each session; venue and meal deposits are paid before the session from ticket revenue already collected.</w:t>
      </w:r>
    </w:p>
    <w:p w14:paraId="57CD5D81" w14:textId="77777777" w:rsidR="00987EE6" w:rsidRDefault="00987EE6" w:rsidP="00987EE6">
      <w:pPr>
        <w:rPr>
          <w:rFonts w:ascii="Cambria" w:eastAsia="Times New Roman" w:hAnsi="Cambria" w:cstheme="minorHAnsi"/>
          <w:color w:val="FF0000"/>
        </w:rPr>
      </w:pPr>
    </w:p>
    <w:p w14:paraId="7C88FBE5" w14:textId="77777777" w:rsidR="00987EE6" w:rsidRPr="00E97A46" w:rsidRDefault="00987EE6" w:rsidP="00987EE6">
      <w:pPr>
        <w:ind w:firstLine="720"/>
        <w:rPr>
          <w:rFonts w:ascii="Cambria" w:hAnsi="Cambria"/>
          <w:b/>
          <w:u w:val="single"/>
        </w:rPr>
      </w:pPr>
      <w:r w:rsidRPr="00E97A46">
        <w:rPr>
          <w:rFonts w:ascii="Cambria" w:hAnsi="Cambria"/>
          <w:b/>
          <w:u w:val="single"/>
        </w:rPr>
        <w:t>Cost Structure:</w:t>
      </w:r>
    </w:p>
    <w:p w14:paraId="2E347ED2" w14:textId="77777777" w:rsidR="00987EE6" w:rsidRPr="00E97A46" w:rsidRDefault="00987EE6" w:rsidP="00987EE6">
      <w:pPr>
        <w:ind w:left="720"/>
        <w:rPr>
          <w:rFonts w:ascii="Cambria" w:hAnsi="Cambria"/>
        </w:rPr>
      </w:pPr>
      <w:r w:rsidRPr="00E97A46">
        <w:rPr>
          <w:rFonts w:ascii="Cambria" w:hAnsi="Cambria"/>
        </w:rPr>
        <w:t>See attached financial projections for details.  Expenses are based on quotes received and/or historical budgets from similar businesses.</w:t>
      </w:r>
    </w:p>
    <w:p>
      <w:pPr>
        <w:spacing w:after="120"/>
        <w:ind w:left="720"/>
      </w:pPr>
      <w:r>
        <w:rPr>
          <w:rFonts w:ascii="Cambria" w:hAnsi="Cambria"/>
          <w:b w:val="0"/>
          <w:i w:val="0"/>
        </w:rPr>
        <w:t>Summary: direct cost of $40 per player (hosts $18, finale meal $12, game master $6, keepsakes $4), so each $75 ticket keeps $35 (47%). Overhead in year 1 is about $29,800, of which marketing is the largest item; there is no rent beyond a small storage unit.</w:t>
      </w:r>
    </w:p>
    <w:p w14:paraId="2EF2173B" w14:textId="77777777" w:rsidR="00987EE6" w:rsidRPr="00E97A46" w:rsidRDefault="00987EE6" w:rsidP="00987EE6">
      <w:pPr>
        <w:ind w:left="720"/>
        <w:rPr>
          <w:rFonts w:ascii="Cambria" w:hAnsi="Cambria"/>
        </w:rPr>
      </w:pPr>
    </w:p>
    <w:p w14:paraId="1871FD37" w14:textId="77777777" w:rsidR="00987EE6" w:rsidRPr="00E97A46" w:rsidRDefault="00987EE6" w:rsidP="00987EE6">
      <w:pPr>
        <w:ind w:left="720"/>
        <w:rPr>
          <w:rFonts w:ascii="Cambria" w:hAnsi="Cambria"/>
          <w:b/>
          <w:u w:val="single"/>
        </w:rPr>
      </w:pPr>
      <w:r w:rsidRPr="00E97A46">
        <w:rPr>
          <w:rFonts w:ascii="Cambria" w:hAnsi="Cambria"/>
          <w:b/>
          <w:u w:val="single"/>
        </w:rPr>
        <w:t>Hours of Operation:</w:t>
      </w:r>
    </w:p>
    <w:p w14:paraId="281B26C6" w14:textId="77777777" w:rsidR="00987EE6" w:rsidRPr="00987EE6" w:rsidRDefault="00987EE6" w:rsidP="00987EE6">
      <w:pPr>
        <w:shd w:val="clear" w:color="auto" w:fill="FFFFFF"/>
        <w:spacing w:before="100" w:beforeAutospacing="1" w:after="100" w:afterAutospacing="1" w:line="240" w:lineRule="auto"/>
        <w:rPr>
          <w:rFonts w:ascii="Cambria" w:eastAsia="Times New Roman" w:hAnsi="Cambria" w:cstheme="minorHAnsi"/>
          <w:i/>
          <w:iCs/>
          <w:color w:val="FF0000"/>
        </w:rPr>
      </w:pPr>
    </w:p>
    <w:p>
      <w:pPr>
        <w:spacing w:after="120"/>
        <w:ind w:left="720"/>
      </w:pPr>
      <w:r>
        <w:rPr>
          <w:rFonts w:ascii="Cambria" w:hAnsi="Cambria"/>
          <w:b w:val="0"/>
          <w:i w:val="0"/>
        </w:rPr>
        <w:t>There are no public hours. Gatherings run on Friday evenings or Saturday afternoons, 2–4 hours each, typically once a month per city. Weekday work is planning: designing quests, recruiting and briefing hosts, selling corporate runs and sponsorships, and updating the web pass, roughly 20–30 owner hours per week in year 1.</w:t>
      </w:r>
    </w:p>
    <w:p w14:paraId="7FD764AD" w14:textId="77777777" w:rsidR="00987EE6" w:rsidRPr="00E97A46" w:rsidRDefault="00987EE6" w:rsidP="00987EE6">
      <w:pPr>
        <w:ind w:left="720"/>
        <w:rPr>
          <w:rFonts w:ascii="Cambria" w:hAnsi="Cambria"/>
          <w:b/>
          <w:u w:val="single"/>
        </w:rPr>
      </w:pPr>
    </w:p>
    <w:p w14:paraId="053E319E" w14:textId="77777777" w:rsidR="00987EE6" w:rsidRDefault="00987EE6" w:rsidP="00987EE6">
      <w:pPr>
        <w:ind w:left="720"/>
        <w:rPr>
          <w:rFonts w:ascii="Cambria" w:hAnsi="Cambria"/>
          <w:b/>
          <w:u w:val="single"/>
        </w:rPr>
      </w:pPr>
    </w:p>
    <w:p w14:paraId="3E023C1C" w14:textId="77777777" w:rsidR="00987EE6" w:rsidRPr="00E97A46" w:rsidRDefault="00987EE6" w:rsidP="00987EE6">
      <w:pPr>
        <w:ind w:left="720"/>
        <w:rPr>
          <w:rFonts w:ascii="Cambria" w:hAnsi="Cambria"/>
          <w:b/>
          <w:u w:val="single"/>
        </w:rPr>
      </w:pPr>
      <w:r w:rsidRPr="00E97A46">
        <w:rPr>
          <w:rFonts w:ascii="Cambria" w:hAnsi="Cambria"/>
          <w:b/>
          <w:u w:val="single"/>
        </w:rPr>
        <w:t>Staffing:</w:t>
      </w:r>
    </w:p>
    <w:p w14:paraId="2BFBB7D7" w14:textId="77777777" w:rsidR="00987EE6" w:rsidRDefault="00987EE6" w:rsidP="00987EE6">
      <w:pPr>
        <w:widowControl w:val="0"/>
        <w:autoSpaceDE w:val="0"/>
        <w:autoSpaceDN w:val="0"/>
        <w:adjustRightInd w:val="0"/>
        <w:ind w:left="720"/>
        <w:rPr>
          <w:rFonts w:ascii="Cambria" w:hAnsi="Cambria" w:cs="Calibri"/>
          <w:b/>
          <w:u w:val="single"/>
        </w:rPr>
      </w:pPr>
    </w:p>
    <w:p>
      <w:pPr>
        <w:pStyle w:val="ListParagraph"/>
        <w:numPr>
          <w:ilvl w:val="0"/>
          <w:numId w:val="12"/>
        </w:numPr>
        <w:spacing w:after="120"/>
      </w:pPr>
      <w:r>
        <w:rPr>
          <w:rFonts w:ascii="Cambria" w:hAnsi="Cambria"/>
          <w:b/>
          <w:i w:val="0"/>
        </w:rPr>
        <w:t xml:space="preserve">Owner: </w:t>
      </w:r>
      <w:r>
        <w:rPr>
          <w:rFonts w:ascii="Cambria" w:hAnsi="Cambria"/>
          <w:b w:val="0"/>
          <w:i w:val="0"/>
        </w:rPr>
        <w:t>full-time; paid by an owner draw of $5,000 per month ($60,000 per year), not a salary. The draw accrues from month 1 and is paid out only from cash above a $10,000 cushion, so unpaid amounts carry forward as backpay. Projected payouts: $7,400 in year 1 and $58,520 in year 2, leaving about $54,100 in deferred backpay owed at the end of year 2.</w:t>
      </w:r>
    </w:p>
    <w:p>
      <w:pPr>
        <w:pStyle w:val="ListParagraph"/>
        <w:numPr>
          <w:ilvl w:val="0"/>
          <w:numId w:val="12"/>
        </w:numPr>
        <w:spacing w:after="120"/>
      </w:pPr>
      <w:r>
        <w:rPr>
          <w:rFonts w:ascii="Cambria" w:hAnsi="Cambria"/>
          <w:b/>
          <w:i w:val="0"/>
        </w:rPr>
        <w:t xml:space="preserve">Chapter lead, Ogden (part-time): </w:t>
      </w:r>
      <w:r>
        <w:rPr>
          <w:rFonts w:ascii="Cambria" w:hAnsi="Cambria"/>
          <w:b w:val="0"/>
          <w:i w:val="0"/>
        </w:rPr>
        <w:t>about 40 hours per month at $20/hour ($800/month) from month 9.</w:t>
      </w:r>
    </w:p>
    <w:p>
      <w:pPr>
        <w:pStyle w:val="ListParagraph"/>
        <w:numPr>
          <w:ilvl w:val="0"/>
          <w:numId w:val="12"/>
        </w:numPr>
        <w:spacing w:after="120"/>
      </w:pPr>
      <w:r>
        <w:rPr>
          <w:rFonts w:ascii="Cambria" w:hAnsi="Cambria"/>
          <w:b/>
          <w:i w:val="0"/>
        </w:rPr>
        <w:t xml:space="preserve">Chapter lead, Provo (part-time): </w:t>
      </w:r>
      <w:r>
        <w:rPr>
          <w:rFonts w:ascii="Cambria" w:hAnsi="Cambria"/>
          <w:b w:val="0"/>
          <w:i w:val="0"/>
        </w:rPr>
        <w:t>same terms, from month 19.</w:t>
      </w:r>
    </w:p>
    <w:p>
      <w:pPr>
        <w:pStyle w:val="ListParagraph"/>
        <w:numPr>
          <w:ilvl w:val="0"/>
          <w:numId w:val="12"/>
        </w:numPr>
        <w:spacing w:after="120"/>
      </w:pPr>
      <w:r>
        <w:rPr>
          <w:rFonts w:ascii="Cambria" w:hAnsi="Cambria"/>
          <w:b/>
          <w:i w:val="0"/>
        </w:rPr>
        <w:t xml:space="preserve">Game master (contractor): </w:t>
      </w:r>
      <w:r>
        <w:rPr>
          <w:rFonts w:ascii="Cambria" w:hAnsi="Cambria"/>
          <w:b w:val="0"/>
          <w:i w:val="0"/>
        </w:rPr>
        <w:t>about $240 per session, included in the per-player direct cost; runs the night, keeps tournament scoring and judges challenges.</w:t>
      </w:r>
    </w:p>
    <w:p>
      <w:pPr>
        <w:pStyle w:val="ListParagraph"/>
        <w:numPr>
          <w:ilvl w:val="0"/>
          <w:numId w:val="12"/>
        </w:numPr>
        <w:spacing w:after="120"/>
      </w:pPr>
      <w:r>
        <w:rPr>
          <w:rFonts w:ascii="Cambria" w:hAnsi="Cambria"/>
          <w:b/>
          <w:i w:val="0"/>
        </w:rPr>
        <w:t xml:space="preserve">Quest hosts (contractors): </w:t>
      </w:r>
      <w:r>
        <w:rPr>
          <w:rFonts w:ascii="Cambria" w:hAnsi="Cambria"/>
          <w:b w:val="0"/>
          <w:i w:val="0"/>
        </w:rPr>
        <w:t>$180–$240 per stop per session; local businesses, not employees.</w:t>
      </w:r>
    </w:p>
    <w:p w14:paraId="46CEBE26" w14:textId="77777777" w:rsidR="00987EE6" w:rsidRPr="00E97A46" w:rsidRDefault="00987EE6" w:rsidP="00987EE6">
      <w:pPr>
        <w:widowControl w:val="0"/>
        <w:autoSpaceDE w:val="0"/>
        <w:autoSpaceDN w:val="0"/>
        <w:adjustRightInd w:val="0"/>
        <w:ind w:left="720"/>
        <w:rPr>
          <w:rFonts w:ascii="Cambria" w:hAnsi="Cambria" w:cs="Calibri"/>
          <w:b/>
          <w:u w:val="single"/>
        </w:rPr>
      </w:pPr>
    </w:p>
    <w:p w14:paraId="72C86B39" w14:textId="77777777" w:rsidR="00987EE6" w:rsidRPr="00E97A46" w:rsidRDefault="00987EE6" w:rsidP="00987EE6">
      <w:pPr>
        <w:ind w:left="720"/>
        <w:rPr>
          <w:rFonts w:ascii="Cambria" w:hAnsi="Cambria"/>
          <w:b/>
          <w:u w:val="single"/>
        </w:rPr>
      </w:pPr>
    </w:p>
    <w:p w14:paraId="0DC66BC9" w14:textId="77777777" w:rsidR="00987EE6" w:rsidRPr="00E97A46" w:rsidRDefault="00987EE6" w:rsidP="00987EE6">
      <w:pPr>
        <w:ind w:left="720"/>
        <w:rPr>
          <w:rFonts w:ascii="Cambria" w:hAnsi="Cambria"/>
          <w:b/>
          <w:u w:val="single"/>
        </w:rPr>
      </w:pPr>
      <w:r w:rsidRPr="00E97A46">
        <w:rPr>
          <w:rFonts w:ascii="Cambria" w:hAnsi="Cambria"/>
          <w:b/>
          <w:u w:val="single"/>
        </w:rPr>
        <w:t>Other Key Activities &amp; Metrics to monitor and measure for Success:</w:t>
      </w:r>
    </w:p>
    <w:p w14:paraId="5F9ADDC0" w14:textId="77777777" w:rsidR="00987EE6" w:rsidRDefault="00987EE6" w:rsidP="00987EE6">
      <w:pPr>
        <w:widowControl w:val="0"/>
        <w:autoSpaceDE w:val="0"/>
        <w:autoSpaceDN w:val="0"/>
        <w:adjustRightInd w:val="0"/>
        <w:rPr>
          <w:rFonts w:ascii="Cambria" w:hAnsi="Cambria" w:cs="Calibri"/>
        </w:rPr>
      </w:pPr>
    </w:p>
    <w:p>
      <w:pPr>
        <w:pStyle w:val="ListParagraph"/>
        <w:numPr>
          <w:ilvl w:val="0"/>
          <w:numId w:val="12"/>
        </w:numPr>
        <w:spacing w:after="120"/>
      </w:pPr>
      <w:r>
        <w:rPr>
          <w:rFonts w:ascii="Cambria" w:hAnsi="Cambria"/>
          <w:b/>
          <w:i w:val="0"/>
        </w:rPr>
        <w:t xml:space="preserve">Return rate: </w:t>
      </w:r>
      <w:r>
        <w:rPr>
          <w:rFonts w:ascii="Cambria" w:hAnsi="Cambria"/>
          <w:b w:val="0"/>
          <w:i w:val="0"/>
        </w:rPr>
        <w:t>more than 50% of players return for gatherings 2, 3 and 4 (the pilot's main test).</w:t>
      </w:r>
    </w:p>
    <w:p>
      <w:pPr>
        <w:pStyle w:val="ListParagraph"/>
        <w:numPr>
          <w:ilvl w:val="0"/>
          <w:numId w:val="12"/>
        </w:numPr>
        <w:spacing w:after="120"/>
      </w:pPr>
      <w:r>
        <w:rPr>
          <w:rFonts w:ascii="Cambria" w:hAnsi="Cambria"/>
          <w:b/>
          <w:i w:val="0"/>
        </w:rPr>
        <w:t xml:space="preserve">Quest completion: </w:t>
      </w:r>
      <w:r>
        <w:rPr>
          <w:rFonts w:ascii="Cambria" w:hAnsi="Cambria"/>
          <w:b w:val="0"/>
          <w:i w:val="0"/>
        </w:rPr>
        <w:t>more than 85% of teams finish every main quest.</w:t>
      </w:r>
    </w:p>
    <w:p>
      <w:pPr>
        <w:pStyle w:val="ListParagraph"/>
        <w:numPr>
          <w:ilvl w:val="0"/>
          <w:numId w:val="12"/>
        </w:numPr>
        <w:spacing w:after="120"/>
      </w:pPr>
      <w:r>
        <w:rPr>
          <w:rFonts w:ascii="Cambria" w:hAnsi="Cambria"/>
          <w:b/>
          <w:i w:val="0"/>
        </w:rPr>
        <w:t xml:space="preserve">Tournament opt-in rate: </w:t>
      </w:r>
      <w:r>
        <w:rPr>
          <w:rFonts w:ascii="Cambria" w:hAnsi="Cambria"/>
          <w:b w:val="0"/>
          <w:i w:val="0"/>
        </w:rPr>
        <w:t>share of teams that choose to compete each season; the first season sets the baseline.</w:t>
      </w:r>
    </w:p>
    <w:p>
      <w:pPr>
        <w:pStyle w:val="ListParagraph"/>
        <w:numPr>
          <w:ilvl w:val="0"/>
          <w:numId w:val="12"/>
        </w:numPr>
        <w:spacing w:after="120"/>
      </w:pPr>
      <w:r>
        <w:rPr>
          <w:rFonts w:ascii="Cambria" w:hAnsi="Cambria"/>
          <w:b/>
          <w:i w:val="0"/>
        </w:rPr>
        <w:t xml:space="preserve">Return rate by path: </w:t>
      </w:r>
      <w:r>
        <w:rPr>
          <w:rFonts w:ascii="Cambria" w:hAnsi="Cambria"/>
          <w:b w:val="0"/>
          <w:i w:val="0"/>
        </w:rPr>
        <w:t>return rates tracked separately for casual and tournament players, to learn which path brings people back.</w:t>
      </w:r>
    </w:p>
    <w:p>
      <w:pPr>
        <w:pStyle w:val="ListParagraph"/>
        <w:numPr>
          <w:ilvl w:val="0"/>
          <w:numId w:val="12"/>
        </w:numPr>
        <w:spacing w:after="120"/>
      </w:pPr>
      <w:r>
        <w:rPr>
          <w:rFonts w:ascii="Cambria" w:hAnsi="Cambria"/>
          <w:b/>
          <w:i w:val="0"/>
        </w:rPr>
        <w:t xml:space="preserve">Net Promoter Score: </w:t>
      </w:r>
      <w:r>
        <w:rPr>
          <w:rFonts w:ascii="Cambria" w:hAnsi="Cambria"/>
          <w:b w:val="0"/>
          <w:i w:val="0"/>
        </w:rPr>
        <w:t>above 65, from the survey sent the same night.</w:t>
      </w:r>
    </w:p>
    <w:p>
      <w:pPr>
        <w:pStyle w:val="ListParagraph"/>
        <w:numPr>
          <w:ilvl w:val="0"/>
          <w:numId w:val="12"/>
        </w:numPr>
        <w:spacing w:after="120"/>
      </w:pPr>
      <w:r>
        <w:rPr>
          <w:rFonts w:ascii="Cambria" w:hAnsi="Cambria"/>
          <w:b/>
          <w:i w:val="0"/>
        </w:rPr>
        <w:t xml:space="preserve">Host re-booking: </w:t>
      </w:r>
      <w:r>
        <w:rPr>
          <w:rFonts w:ascii="Cambria" w:hAnsi="Cambria"/>
          <w:b w:val="0"/>
          <w:i w:val="0"/>
        </w:rPr>
        <w:t>all or nearly all hosts want to host again.</w:t>
      </w:r>
    </w:p>
    <w:p>
      <w:pPr>
        <w:pStyle w:val="ListParagraph"/>
        <w:numPr>
          <w:ilvl w:val="0"/>
          <w:numId w:val="12"/>
        </w:numPr>
        <w:spacing w:after="120"/>
      </w:pPr>
      <w:r>
        <w:rPr>
          <w:rFonts w:ascii="Cambria" w:hAnsi="Cambria"/>
          <w:b/>
          <w:i w:val="0"/>
        </w:rPr>
        <w:t xml:space="preserve">Local impact: </w:t>
      </w:r>
      <w:r>
        <w:rPr>
          <w:rFonts w:ascii="Cambria" w:hAnsi="Cambria"/>
          <w:b w:val="0"/>
          <w:i w:val="0"/>
        </w:rPr>
        <w:t>purchases at host stops and money paid to hosts, reported per session.</w:t>
      </w:r>
    </w:p>
    <w:p>
      <w:pPr>
        <w:pStyle w:val="ListParagraph"/>
        <w:numPr>
          <w:ilvl w:val="0"/>
          <w:numId w:val="12"/>
        </w:numPr>
        <w:spacing w:after="120"/>
      </w:pPr>
      <w:r>
        <w:rPr>
          <w:rFonts w:ascii="Cambria" w:hAnsi="Cambria"/>
          <w:b/>
          <w:i w:val="0"/>
        </w:rPr>
        <w:t xml:space="preserve">Unit economics: </w:t>
      </w:r>
      <w:r>
        <w:rPr>
          <w:rFonts w:ascii="Cambria" w:hAnsi="Cambria"/>
          <w:b w:val="0"/>
          <w:i w:val="0"/>
        </w:rPr>
        <w:t>ticket price vs. cost per player; marketing cost per new player (target about $18).</w:t>
      </w:r>
    </w:p>
    <w:p>
      <w:pPr>
        <w:pStyle w:val="ListParagraph"/>
        <w:numPr>
          <w:ilvl w:val="0"/>
          <w:numId w:val="12"/>
        </w:numPr>
        <w:spacing w:after="120"/>
      </w:pPr>
      <w:r>
        <w:rPr>
          <w:rFonts w:ascii="Cambria" w:hAnsi="Cambria"/>
          <w:b/>
          <w:i w:val="0"/>
        </w:rPr>
        <w:t xml:space="preserve">Reviews and referrals: </w:t>
      </w:r>
      <w:r>
        <w:rPr>
          <w:rFonts w:ascii="Cambria" w:hAnsi="Cambria"/>
          <w:b w:val="0"/>
          <w:i w:val="0"/>
        </w:rPr>
        <w:t>Google reviews after each session; new players referred by existing players.</w:t>
      </w:r>
    </w:p>
    <w:p w14:paraId="5339F7CC" w14:textId="77777777" w:rsidR="00987EE6" w:rsidRDefault="00987EE6" w:rsidP="00987EE6">
      <w:pPr>
        <w:widowControl w:val="0"/>
        <w:autoSpaceDE w:val="0"/>
        <w:autoSpaceDN w:val="0"/>
        <w:adjustRightInd w:val="0"/>
        <w:rPr>
          <w:rFonts w:ascii="Cambria" w:hAnsi="Cambria" w:cs="Calibri"/>
        </w:rPr>
      </w:pPr>
    </w:p>
    <w:p w14:paraId="71E44045" w14:textId="77777777" w:rsidR="00987EE6" w:rsidRPr="00E97A46" w:rsidRDefault="00987EE6" w:rsidP="00987EE6">
      <w:pPr>
        <w:widowControl w:val="0"/>
        <w:autoSpaceDE w:val="0"/>
        <w:autoSpaceDN w:val="0"/>
        <w:adjustRightInd w:val="0"/>
        <w:rPr>
          <w:rFonts w:ascii="Cambria" w:hAnsi="Cambria" w:cs="Calibri"/>
        </w:rPr>
      </w:pPr>
    </w:p>
    <w:p w14:paraId="5C829E3C" w14:textId="77777777" w:rsidR="00987EE6" w:rsidRPr="00E97A46" w:rsidRDefault="00987EE6" w:rsidP="00987EE6">
      <w:pPr>
        <w:widowControl w:val="0"/>
        <w:autoSpaceDE w:val="0"/>
        <w:autoSpaceDN w:val="0"/>
        <w:adjustRightInd w:val="0"/>
        <w:rPr>
          <w:rFonts w:ascii="Cambria" w:hAnsi="Cambria" w:cs="Times New Roman"/>
          <w:b/>
          <w:sz w:val="28"/>
          <w:szCs w:val="28"/>
        </w:rPr>
      </w:pPr>
    </w:p>
    <w:p w14:paraId="19FD57B7" w14:textId="77777777" w:rsidR="00987EE6" w:rsidRPr="00E97A46" w:rsidRDefault="00987EE6" w:rsidP="00987EE6">
      <w:pPr>
        <w:widowControl w:val="0"/>
        <w:autoSpaceDE w:val="0"/>
        <w:autoSpaceDN w:val="0"/>
        <w:adjustRightInd w:val="0"/>
        <w:rPr>
          <w:rFonts w:ascii="Cambria" w:hAnsi="Cambria" w:cs="Times New Roman"/>
          <w:b/>
          <w:sz w:val="28"/>
          <w:szCs w:val="28"/>
        </w:rPr>
      </w:pPr>
    </w:p>
    <w:p w14:paraId="271ABAE2" w14:textId="77777777" w:rsidR="00987EE6" w:rsidRPr="00E97A46" w:rsidRDefault="00987EE6" w:rsidP="00987EE6">
      <w:pPr>
        <w:widowControl w:val="0"/>
        <w:autoSpaceDE w:val="0"/>
        <w:autoSpaceDN w:val="0"/>
        <w:adjustRightInd w:val="0"/>
        <w:rPr>
          <w:rFonts w:ascii="Cambria" w:hAnsi="Cambria" w:cs="Times New Roman"/>
          <w:b/>
          <w:sz w:val="28"/>
          <w:szCs w:val="28"/>
        </w:rPr>
      </w:pPr>
    </w:p>
    <w:p w14:paraId="47803ACE" w14:textId="77777777" w:rsidR="00987EE6" w:rsidRPr="00E97A46" w:rsidRDefault="00987EE6" w:rsidP="00987EE6">
      <w:pPr>
        <w:widowControl w:val="0"/>
        <w:autoSpaceDE w:val="0"/>
        <w:autoSpaceDN w:val="0"/>
        <w:adjustRightInd w:val="0"/>
        <w:rPr>
          <w:rFonts w:ascii="Cambria" w:hAnsi="Cambria" w:cs="Times New Roman"/>
          <w:b/>
          <w:sz w:val="28"/>
          <w:szCs w:val="28"/>
        </w:rPr>
      </w:pPr>
    </w:p>
    <w:p w14:paraId="1D5CCE59" w14:textId="77777777" w:rsidR="00987EE6" w:rsidRPr="00E97A46" w:rsidRDefault="00987EE6" w:rsidP="00987EE6">
      <w:pPr>
        <w:widowControl w:val="0"/>
        <w:autoSpaceDE w:val="0"/>
        <w:autoSpaceDN w:val="0"/>
        <w:adjustRightInd w:val="0"/>
        <w:rPr>
          <w:rFonts w:ascii="Cambria" w:hAnsi="Cambria" w:cs="Times New Roman"/>
          <w:b/>
          <w:sz w:val="28"/>
          <w:szCs w:val="28"/>
        </w:rPr>
      </w:pPr>
    </w:p>
    <w:p w14:paraId="0C64FA30" w14:textId="77777777" w:rsidR="00987EE6" w:rsidRPr="00E97A46" w:rsidRDefault="00987EE6" w:rsidP="00987EE6">
      <w:pPr>
        <w:widowControl w:val="0"/>
        <w:autoSpaceDE w:val="0"/>
        <w:autoSpaceDN w:val="0"/>
        <w:adjustRightInd w:val="0"/>
        <w:rPr>
          <w:rFonts w:ascii="Cambria" w:hAnsi="Cambria" w:cs="Times New Roman"/>
          <w:b/>
          <w:sz w:val="28"/>
          <w:szCs w:val="28"/>
        </w:rPr>
      </w:pPr>
    </w:p>
    <w:p w14:paraId="18DEAC5A" w14:textId="77777777" w:rsidR="00987EE6" w:rsidRPr="00E97A46" w:rsidRDefault="00987EE6" w:rsidP="00987EE6">
      <w:pPr>
        <w:widowControl w:val="0"/>
        <w:autoSpaceDE w:val="0"/>
        <w:autoSpaceDN w:val="0"/>
        <w:adjustRightInd w:val="0"/>
        <w:rPr>
          <w:rFonts w:ascii="Cambria" w:hAnsi="Cambria" w:cs="Times New Roman"/>
          <w:b/>
          <w:sz w:val="28"/>
          <w:szCs w:val="28"/>
        </w:rPr>
      </w:pPr>
    </w:p>
    <w:p w14:paraId="3186B2EA" w14:textId="77777777" w:rsidR="00987EE6" w:rsidRDefault="00987EE6" w:rsidP="00987EE6">
      <w:pPr>
        <w:widowControl w:val="0"/>
        <w:autoSpaceDE w:val="0"/>
        <w:autoSpaceDN w:val="0"/>
        <w:adjustRightInd w:val="0"/>
        <w:rPr>
          <w:rFonts w:ascii="Cambria" w:hAnsi="Cambria" w:cs="Times New Roman"/>
          <w:b/>
          <w:sz w:val="28"/>
          <w:szCs w:val="28"/>
        </w:rPr>
      </w:pPr>
    </w:p>
    <w:p w14:paraId="178A9A05" w14:textId="77777777" w:rsidR="00987EE6" w:rsidRDefault="00987EE6" w:rsidP="00987EE6">
      <w:pPr>
        <w:widowControl w:val="0"/>
        <w:autoSpaceDE w:val="0"/>
        <w:autoSpaceDN w:val="0"/>
        <w:adjustRightInd w:val="0"/>
        <w:rPr>
          <w:rFonts w:ascii="Cambria" w:hAnsi="Cambria" w:cs="Times New Roman"/>
          <w:b/>
          <w:sz w:val="28"/>
          <w:szCs w:val="28"/>
        </w:rPr>
      </w:pPr>
    </w:p>
    <w:p w14:paraId="185D465F" w14:textId="77777777" w:rsidR="00987EE6" w:rsidRDefault="00987EE6" w:rsidP="00987EE6">
      <w:pPr>
        <w:widowControl w:val="0"/>
        <w:autoSpaceDE w:val="0"/>
        <w:autoSpaceDN w:val="0"/>
        <w:adjustRightInd w:val="0"/>
        <w:rPr>
          <w:rFonts w:ascii="Cambria" w:hAnsi="Cambria" w:cs="Times New Roman"/>
          <w:b/>
          <w:sz w:val="28"/>
          <w:szCs w:val="28"/>
        </w:rPr>
      </w:pPr>
    </w:p>
    <w:p w14:paraId="2A908DE5" w14:textId="77777777" w:rsidR="00987EE6" w:rsidRDefault="00987EE6" w:rsidP="00987EE6">
      <w:pPr>
        <w:widowControl w:val="0"/>
        <w:autoSpaceDE w:val="0"/>
        <w:autoSpaceDN w:val="0"/>
        <w:adjustRightInd w:val="0"/>
        <w:rPr>
          <w:rFonts w:ascii="Cambria" w:hAnsi="Cambria" w:cs="Times New Roman"/>
          <w:b/>
          <w:sz w:val="28"/>
          <w:szCs w:val="28"/>
        </w:rPr>
      </w:pPr>
    </w:p>
    <w:p w14:paraId="50922AF1" w14:textId="77777777" w:rsidR="00987EE6" w:rsidRDefault="00987EE6" w:rsidP="00987EE6">
      <w:pPr>
        <w:widowControl w:val="0"/>
        <w:autoSpaceDE w:val="0"/>
        <w:autoSpaceDN w:val="0"/>
        <w:adjustRightInd w:val="0"/>
        <w:rPr>
          <w:rFonts w:ascii="Cambria" w:hAnsi="Cambria" w:cs="Times New Roman"/>
          <w:b/>
          <w:sz w:val="28"/>
          <w:szCs w:val="28"/>
        </w:rPr>
      </w:pPr>
    </w:p>
    <w:p w14:paraId="43B8F2F7" w14:textId="77777777" w:rsidR="00987EE6" w:rsidRDefault="00987EE6" w:rsidP="00987EE6">
      <w:pPr>
        <w:widowControl w:val="0"/>
        <w:autoSpaceDE w:val="0"/>
        <w:autoSpaceDN w:val="0"/>
        <w:adjustRightInd w:val="0"/>
        <w:rPr>
          <w:rFonts w:ascii="Cambria" w:hAnsi="Cambria" w:cs="Times New Roman"/>
          <w:b/>
          <w:sz w:val="28"/>
          <w:szCs w:val="28"/>
        </w:rPr>
      </w:pPr>
    </w:p>
    <w:p w14:paraId="3B437195" w14:textId="128642AF" w:rsidR="00987EE6" w:rsidRPr="00E97A46" w:rsidRDefault="00987EE6" w:rsidP="00987EE6">
      <w:pPr>
        <w:widowControl w:val="0"/>
        <w:autoSpaceDE w:val="0"/>
        <w:autoSpaceDN w:val="0"/>
        <w:adjustRightInd w:val="0"/>
        <w:rPr>
          <w:rFonts w:ascii="Cambria" w:hAnsi="Cambria" w:cs="Times New Roman"/>
          <w:b/>
          <w:sz w:val="28"/>
          <w:szCs w:val="28"/>
        </w:rPr>
      </w:pPr>
      <w:r w:rsidRPr="00E97A46">
        <w:rPr>
          <w:rFonts w:ascii="Cambria" w:hAnsi="Cambria" w:cs="Times New Roman"/>
          <w:b/>
          <w:sz w:val="28"/>
          <w:szCs w:val="28"/>
        </w:rPr>
        <w:t>SUMMARY OF THE LOAN REQUEST</w:t>
      </w:r>
    </w:p>
    <w:p w14:paraId="25692AB6" w14:textId="77777777" w:rsidR="00987EE6" w:rsidRPr="00E97A46" w:rsidRDefault="00987EE6" w:rsidP="00987EE6">
      <w:pPr>
        <w:widowControl w:val="0"/>
        <w:autoSpaceDE w:val="0"/>
        <w:autoSpaceDN w:val="0"/>
        <w:adjustRightInd w:val="0"/>
        <w:ind w:left="720"/>
        <w:jc w:val="both"/>
        <w:rPr>
          <w:rFonts w:ascii="Cambria" w:hAnsi="Cambria" w:cs="Times New Roman"/>
        </w:rPr>
      </w:pPr>
      <w:r>
        <w:rPr>
          <w:rFonts w:ascii="Cambria" w:hAnsi="Cambria"/>
          <w:b/>
          <w:i w:val="0"/>
        </w:rPr>
        <w:t xml:space="preserve">Total requested SBA loan amount: </w:t>
      </w:r>
      <w:r>
        <w:rPr>
          <w:rFonts w:ascii="Cambria" w:hAnsi="Cambria"/>
          <w:b w:val="0"/>
          <w:i w:val="0"/>
        </w:rPr>
        <w:t>$15,000</w:t>
      </w:r>
    </w:p>
    <w:p w14:paraId="4E9849D4" w14:textId="77777777" w:rsidR="00987EE6" w:rsidRPr="00E97A46" w:rsidRDefault="00987EE6" w:rsidP="00987EE6">
      <w:pPr>
        <w:widowControl w:val="0"/>
        <w:autoSpaceDE w:val="0"/>
        <w:autoSpaceDN w:val="0"/>
        <w:adjustRightInd w:val="0"/>
        <w:ind w:left="720"/>
        <w:rPr>
          <w:rFonts w:ascii="Cambria" w:hAnsi="Cambria" w:cs="Times New Roman"/>
        </w:rPr>
      </w:pPr>
      <w:r>
        <w:rPr>
          <w:rFonts w:ascii="Cambria" w:hAnsi="Cambria"/>
          <w:b/>
          <w:i w:val="0"/>
        </w:rPr>
        <w:t xml:space="preserve">Purpose of the loan: </w:t>
      </w:r>
      <w:r>
        <w:rPr>
          <w:rFonts w:ascii="Cambria" w:hAnsi="Cambria"/>
          <w:b w:val="0"/>
          <w:i w:val="0"/>
        </w:rPr>
        <w:t>Startup: launch the Salt Lake pilot season (web pass, keepsakes, brand) and provide working capital until gatherings cover costs.</w:t>
      </w:r>
    </w:p>
    <w:p>
      <w:pPr>
        <w:spacing w:after="120"/>
        <w:ind w:left="720"/>
      </w:pPr>
      <w:r>
        <w:rPr>
          <w:rFonts w:ascii="Cambria" w:hAnsi="Cambria"/>
          <w:b/>
          <w:i w:val="0"/>
        </w:rPr>
      </w:r>
      <w:r>
        <w:rPr>
          <w:rFonts w:ascii="Cambria" w:hAnsi="Cambria"/>
          <w:b w:val="0"/>
          <w:i w:val="0"/>
        </w:rPr>
        <w:t>The loan pays for what must exist before the first ticket is sold (the player web pass, keepsake tooling, field guides) and covers operating losses in months 1–6 while the pilot runs. Projected cash never falls below about $3,000 in year 1, and $10,000 of working capital is protected before any owner draw is paid. Monthly loan payment is about $319 (5 years at 10%, assumed); projected debt coverage is 2.2x in year 1 and 15.9x in year 2, before the owner draw.</w:t>
      </w:r>
    </w:p>
    <w:p w14:paraId="7EA0AC17" w14:textId="77777777" w:rsidR="00987EE6" w:rsidRPr="00E97A46" w:rsidRDefault="00987EE6" w:rsidP="00987EE6">
      <w:pPr>
        <w:widowControl w:val="0"/>
        <w:autoSpaceDE w:val="0"/>
        <w:autoSpaceDN w:val="0"/>
        <w:adjustRightInd w:val="0"/>
        <w:ind w:left="720"/>
        <w:jc w:val="both"/>
        <w:rPr>
          <w:rFonts w:ascii="Cambria" w:hAnsi="Cambria" w:cs="Calibri"/>
          <w:b/>
        </w:rPr>
      </w:pPr>
      <w:r w:rsidRPr="00E97A46">
        <w:rPr>
          <w:rFonts w:ascii="Cambria" w:hAnsi="Cambria" w:cs="Calibri"/>
          <w:b/>
        </w:rPr>
        <w:t xml:space="preserve">Utilization of Loan Proceeds: </w:t>
      </w:r>
    </w:p>
    <w:p w14:paraId="74F6F5E6" w14:textId="77777777" w:rsidR="00987EE6" w:rsidRPr="00E97A46" w:rsidRDefault="00987EE6" w:rsidP="00987EE6">
      <w:pPr>
        <w:widowControl w:val="0"/>
        <w:autoSpaceDE w:val="0"/>
        <w:autoSpaceDN w:val="0"/>
        <w:adjustRightInd w:val="0"/>
        <w:ind w:left="720"/>
        <w:jc w:val="both"/>
        <w:rPr>
          <w:rFonts w:ascii="Cambria" w:hAnsi="Cambria" w:cs="Calibri"/>
        </w:rPr>
      </w:pPr>
      <w:r>
        <w:rPr>
          <w:rFonts w:ascii="Cambria" w:hAnsi="Cambria"/>
          <w:b/>
          <w:i w:val="0"/>
        </w:rPr>
        <w:t xml:space="preserve">Building/land purchase: </w:t>
      </w:r>
      <w:r>
        <w:rPr>
          <w:rFonts w:ascii="Cambria" w:hAnsi="Cambria"/>
          <w:b w:val="0"/>
          <w:i w:val="0"/>
        </w:rPr>
        <w:t>N/A</w:t>
      </w:r>
    </w:p>
    <w:p w14:paraId="41446906" w14:textId="77777777" w:rsidR="00987EE6" w:rsidRPr="00E97A46" w:rsidRDefault="00987EE6" w:rsidP="00987EE6">
      <w:pPr>
        <w:widowControl w:val="0"/>
        <w:autoSpaceDE w:val="0"/>
        <w:autoSpaceDN w:val="0"/>
        <w:adjustRightInd w:val="0"/>
        <w:ind w:left="720"/>
        <w:jc w:val="both"/>
        <w:rPr>
          <w:rFonts w:ascii="Cambria" w:hAnsi="Cambria" w:cs="Calibri"/>
        </w:rPr>
      </w:pPr>
      <w:r>
        <w:rPr>
          <w:rFonts w:ascii="Cambria" w:hAnsi="Cambria"/>
          <w:b/>
          <w:i w:val="0"/>
        </w:rPr>
        <w:t xml:space="preserve">Construction or Tenant Improvements: </w:t>
      </w:r>
      <w:r>
        <w:rPr>
          <w:rFonts w:ascii="Cambria" w:hAnsi="Cambria"/>
          <w:b w:val="0"/>
          <w:i w:val="0"/>
        </w:rPr>
        <w:t>N/A</w:t>
      </w:r>
    </w:p>
    <w:p w14:paraId="787DD761" w14:textId="77777777" w:rsidR="00987EE6" w:rsidRPr="00E97A46" w:rsidRDefault="00987EE6" w:rsidP="00987EE6">
      <w:pPr>
        <w:widowControl w:val="0"/>
        <w:autoSpaceDE w:val="0"/>
        <w:autoSpaceDN w:val="0"/>
        <w:adjustRightInd w:val="0"/>
        <w:ind w:left="720"/>
        <w:jc w:val="both"/>
        <w:rPr>
          <w:rFonts w:ascii="Cambria" w:hAnsi="Cambria" w:cs="Calibri"/>
        </w:rPr>
      </w:pPr>
      <w:r>
        <w:rPr>
          <w:rFonts w:ascii="Cambria" w:hAnsi="Cambria"/>
          <w:b/>
          <w:i w:val="0"/>
        </w:rPr>
        <w:t xml:space="preserve">Furniture &amp; Fixtures: </w:t>
      </w:r>
      <w:r>
        <w:rPr>
          <w:rFonts w:ascii="Cambria" w:hAnsi="Cambria"/>
          <w:b w:val="0"/>
          <w:i w:val="0"/>
        </w:rPr>
        <w:t>N/A</w:t>
      </w:r>
    </w:p>
    <w:p w14:paraId="0EBC9A07" w14:textId="77777777" w:rsidR="00987EE6" w:rsidRPr="00E97A46" w:rsidRDefault="00987EE6" w:rsidP="00987EE6">
      <w:pPr>
        <w:widowControl w:val="0"/>
        <w:autoSpaceDE w:val="0"/>
        <w:autoSpaceDN w:val="0"/>
        <w:adjustRightInd w:val="0"/>
        <w:ind w:left="720"/>
        <w:jc w:val="both"/>
        <w:rPr>
          <w:rFonts w:ascii="Cambria" w:hAnsi="Cambria" w:cs="Calibri"/>
        </w:rPr>
      </w:pPr>
      <w:r>
        <w:rPr>
          <w:rFonts w:ascii="Cambria" w:hAnsi="Cambria"/>
          <w:b/>
          <w:i w:val="0"/>
        </w:rPr>
        <w:t xml:space="preserve">Equipment: </w:t>
      </w:r>
      <w:r>
        <w:rPr>
          <w:rFonts w:ascii="Cambria" w:hAnsi="Cambria"/>
          <w:b w:val="0"/>
          <w:i w:val="0"/>
        </w:rPr>
        <w:t>$0</w:t>
      </w:r>
    </w:p>
    <w:p w14:paraId="746DC6B2" w14:textId="77777777" w:rsidR="00987EE6" w:rsidRPr="00E97A46" w:rsidRDefault="00987EE6" w:rsidP="00987EE6">
      <w:pPr>
        <w:widowControl w:val="0"/>
        <w:autoSpaceDE w:val="0"/>
        <w:autoSpaceDN w:val="0"/>
        <w:adjustRightInd w:val="0"/>
        <w:ind w:left="720"/>
        <w:jc w:val="both"/>
        <w:rPr>
          <w:rFonts w:ascii="Cambria" w:hAnsi="Cambria" w:cs="Calibri"/>
        </w:rPr>
      </w:pPr>
      <w:r>
        <w:rPr>
          <w:rFonts w:ascii="Cambria" w:hAnsi="Cambria"/>
          <w:b/>
          <w:i w:val="0"/>
        </w:rPr>
        <w:t xml:space="preserve">Inventory: </w:t>
      </w:r>
      <w:r>
        <w:rPr>
          <w:rFonts w:ascii="Cambria" w:hAnsi="Cambria"/>
          <w:b w:val="0"/>
          <w:i w:val="0"/>
        </w:rPr>
        <w:t>$1,700 (keepsake badge tooling and first run, field guides and quest kits)</w:t>
      </w:r>
    </w:p>
    <w:p w14:paraId="326C97CC" w14:textId="77777777" w:rsidR="00987EE6" w:rsidRPr="00E97A46" w:rsidRDefault="00987EE6" w:rsidP="00987EE6">
      <w:pPr>
        <w:widowControl w:val="0"/>
        <w:autoSpaceDE w:val="0"/>
        <w:autoSpaceDN w:val="0"/>
        <w:adjustRightInd w:val="0"/>
        <w:ind w:left="720"/>
        <w:jc w:val="both"/>
        <w:rPr>
          <w:rFonts w:ascii="Cambria" w:hAnsi="Cambria" w:cs="Calibri"/>
        </w:rPr>
      </w:pPr>
      <w:r>
        <w:rPr>
          <w:rFonts w:ascii="Cambria" w:hAnsi="Cambria"/>
          <w:b/>
          <w:i w:val="0"/>
        </w:rPr>
        <w:t xml:space="preserve">Working Capital: </w:t>
      </w:r>
      <w:r>
        <w:rPr>
          <w:rFonts w:ascii="Cambria" w:hAnsi="Cambria"/>
          <w:b w:val="0"/>
          <w:i w:val="0"/>
        </w:rPr>
        <w:t>$10,000</w:t>
      </w:r>
    </w:p>
    <w:p>
      <w:pPr>
        <w:spacing w:after="120"/>
        <w:ind w:left="720"/>
      </w:pPr>
      <w:r>
        <w:rPr>
          <w:rFonts w:ascii="Cambria" w:hAnsi="Cambria"/>
          <w:b/>
          <w:i w:val="0"/>
        </w:rPr>
        <w:t xml:space="preserve">Web pass build and website: </w:t>
      </w:r>
      <w:r>
        <w:rPr>
          <w:rFonts w:ascii="Cambria" w:hAnsi="Cambria"/>
          <w:b w:val="0"/>
          <w:i w:val="0"/>
        </w:rPr>
        <w:t>$3,300 (not a standard line; software development and domains)</w:t>
      </w:r>
    </w:p>
    <w:p>
      <w:pPr>
        <w:spacing w:after="120"/>
        <w:ind w:left="720"/>
      </w:pPr>
      <w:r>
        <w:rPr>
          <w:rFonts w:ascii="Cambria" w:hAnsi="Cambria"/>
          <w:b/>
          <w:i w:val="0"/>
        </w:rPr>
        <w:t xml:space="preserve">Total: </w:t>
      </w:r>
      <w:r>
        <w:rPr>
          <w:rFonts w:ascii="Cambria" w:hAnsi="Cambria"/>
          <w:b w:val="0"/>
          <w:i w:val="0"/>
        </w:rPr>
        <w:t>$15,000</w:t>
      </w:r>
    </w:p>
    <w:p w14:paraId="0B082DC7" w14:textId="77777777" w:rsidR="00987EE6" w:rsidRPr="00E97A46" w:rsidRDefault="00987EE6" w:rsidP="00987EE6">
      <w:pPr>
        <w:widowControl w:val="0"/>
        <w:autoSpaceDE w:val="0"/>
        <w:autoSpaceDN w:val="0"/>
        <w:adjustRightInd w:val="0"/>
        <w:ind w:left="720"/>
        <w:jc w:val="both"/>
        <w:rPr>
          <w:rFonts w:ascii="Cambria" w:hAnsi="Cambria" w:cs="Calibri"/>
        </w:rPr>
      </w:pPr>
    </w:p>
    <w:p w14:paraId="53D0D567" w14:textId="77777777" w:rsidR="00987EE6" w:rsidRPr="0099204F" w:rsidRDefault="00987EE6" w:rsidP="00987EE6">
      <w:pPr>
        <w:widowControl w:val="0"/>
        <w:autoSpaceDE w:val="0"/>
        <w:autoSpaceDN w:val="0"/>
        <w:adjustRightInd w:val="0"/>
        <w:ind w:left="720"/>
        <w:rPr>
          <w:rFonts w:ascii="Cambria" w:hAnsi="Cambria"/>
          <w:b/>
          <w:sz w:val="28"/>
          <w:szCs w:val="28"/>
        </w:rPr>
      </w:pPr>
      <w:r>
        <w:rPr>
          <w:rFonts w:ascii="Cambria" w:hAnsi="Cambria"/>
          <w:b/>
          <w:i w:val="0"/>
        </w:rPr>
        <w:t xml:space="preserve">Owner's Equity Injection: </w:t>
      </w:r>
      <w:r>
        <w:rPr>
          <w:rFonts w:ascii="Cambria" w:hAnsi="Cambria"/>
          <w:b w:val="0"/>
          <w:i w:val="0"/>
        </w:rPr>
        <w:t>$3,000 cash</w:t>
      </w:r>
    </w:p>
    <w:p w14:paraId="0D97AD68" w14:textId="77777777" w:rsidR="00987EE6" w:rsidRPr="00E97A46" w:rsidRDefault="00987EE6" w:rsidP="00987EE6">
      <w:pPr>
        <w:widowControl w:val="0"/>
        <w:autoSpaceDE w:val="0"/>
        <w:autoSpaceDN w:val="0"/>
        <w:adjustRightInd w:val="0"/>
        <w:ind w:left="720"/>
        <w:rPr>
          <w:rFonts w:ascii="Cambria" w:hAnsi="Cambria" w:cs="Times New Roman"/>
          <w:b/>
        </w:rPr>
      </w:pPr>
      <w:r>
        <w:rPr>
          <w:rFonts w:ascii="Cambria" w:hAnsi="Cambria"/>
          <w:b/>
          <w:i w:val="0"/>
        </w:rPr>
        <w:t xml:space="preserve">Source of Injection: </w:t>
      </w:r>
      <w:r>
        <w:rPr>
          <w:rFonts w:ascii="Cambria" w:hAnsi="Cambria"/>
          <w:b w:val="0"/>
          <w:i w:val="0"/>
        </w:rPr>
        <w:t>Owner's personal savings [confirm]</w:t>
      </w:r>
    </w:p>
    <w:p w14:paraId="0EE43238" w14:textId="77777777" w:rsidR="00987EE6" w:rsidRPr="00E97A46" w:rsidRDefault="00987EE6" w:rsidP="00987EE6">
      <w:pPr>
        <w:widowControl w:val="0"/>
        <w:autoSpaceDE w:val="0"/>
        <w:autoSpaceDN w:val="0"/>
        <w:adjustRightInd w:val="0"/>
        <w:ind w:left="720"/>
        <w:rPr>
          <w:rFonts w:ascii="Cambria" w:hAnsi="Cambria" w:cs="Times New Roman"/>
          <w:b/>
        </w:rPr>
      </w:pPr>
      <w:r w:rsidRPr="00E97A46">
        <w:rPr>
          <w:rFonts w:ascii="Cambria" w:hAnsi="Cambria" w:cs="Times New Roman"/>
          <w:b/>
        </w:rPr>
        <w:t>Or</w:t>
      </w:r>
    </w:p>
    <w:p w14:paraId="6367541A" w14:textId="77777777" w:rsidR="00987EE6" w:rsidRPr="00E97A46" w:rsidRDefault="00987EE6" w:rsidP="00987EE6">
      <w:pPr>
        <w:widowControl w:val="0"/>
        <w:autoSpaceDE w:val="0"/>
        <w:autoSpaceDN w:val="0"/>
        <w:adjustRightInd w:val="0"/>
        <w:ind w:left="720"/>
        <w:rPr>
          <w:rFonts w:ascii="Cambria" w:hAnsi="Cambria" w:cs="Times New Roman"/>
          <w:bCs/>
        </w:rPr>
      </w:pPr>
      <w:r>
        <w:rPr>
          <w:rFonts w:ascii="Cambria" w:hAnsi="Cambria"/>
          <w:b/>
          <w:i w:val="0"/>
        </w:rPr>
        <w:t xml:space="preserve">Owner's Collateral: </w:t>
      </w:r>
      <w:r>
        <w:rPr>
          <w:rFonts w:ascii="Cambria" w:hAnsi="Cambria"/>
          <w:b w:val="0"/>
          <w:i w:val="0"/>
        </w:rPr>
        <w:t>[to be discussed with lender]</w:t>
      </w:r>
    </w:p>
    <w:p w14:paraId="0E124769" w14:textId="77777777" w:rsidR="00987EE6" w:rsidRPr="00860F1F" w:rsidRDefault="00987EE6" w:rsidP="00987EE6">
      <w:pPr>
        <w:rPr>
          <w:rFonts w:asciiTheme="majorHAnsi" w:hAnsiTheme="majorHAnsi"/>
          <w:b/>
          <w:sz w:val="28"/>
          <w:szCs w:val="28"/>
        </w:rPr>
      </w:pPr>
    </w:p>
    <w:p w14:paraId="6E4A3213" w14:textId="77777777" w:rsidR="00987EE6" w:rsidRPr="00BD38B0" w:rsidRDefault="00987EE6" w:rsidP="00987EE6">
      <w:pPr>
        <w:rPr>
          <w:rFonts w:asciiTheme="majorHAnsi" w:hAnsiTheme="majorHAnsi"/>
          <w:b/>
          <w:u w:val="single"/>
        </w:rPr>
      </w:pPr>
    </w:p>
    <w:p w14:paraId="2F70062E" w14:textId="77777777" w:rsidR="00987EE6" w:rsidRDefault="00987EE6" w:rsidP="00987EE6">
      <w:pPr>
        <w:widowControl w:val="0"/>
        <w:autoSpaceDE w:val="0"/>
        <w:autoSpaceDN w:val="0"/>
        <w:adjustRightInd w:val="0"/>
        <w:rPr>
          <w:rFonts w:asciiTheme="majorHAnsi" w:hAnsiTheme="majorHAnsi"/>
          <w:b/>
        </w:rPr>
      </w:pPr>
    </w:p>
    <w:p w14:paraId="049A9D4A" w14:textId="77777777" w:rsidR="0019036E" w:rsidRDefault="0019036E"/>
    <w:sectPr w:rsidR="00190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761"/>
    <w:multiLevelType w:val="multilevel"/>
    <w:tmpl w:val="A69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5C14"/>
    <w:multiLevelType w:val="multilevel"/>
    <w:tmpl w:val="6D861F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5D3802"/>
    <w:multiLevelType w:val="hybridMultilevel"/>
    <w:tmpl w:val="A22CF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F6515"/>
    <w:multiLevelType w:val="multilevel"/>
    <w:tmpl w:val="47B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6053B"/>
    <w:multiLevelType w:val="multilevel"/>
    <w:tmpl w:val="B01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B39D8"/>
    <w:multiLevelType w:val="multilevel"/>
    <w:tmpl w:val="6D86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B62C4"/>
    <w:multiLevelType w:val="multilevel"/>
    <w:tmpl w:val="A6385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14966"/>
    <w:multiLevelType w:val="multilevel"/>
    <w:tmpl w:val="41C69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62D5E"/>
    <w:multiLevelType w:val="multilevel"/>
    <w:tmpl w:val="67B8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E6955"/>
    <w:multiLevelType w:val="multilevel"/>
    <w:tmpl w:val="6D86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52DD9"/>
    <w:multiLevelType w:val="hybridMultilevel"/>
    <w:tmpl w:val="526C6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59112AF"/>
    <w:multiLevelType w:val="hybridMultilevel"/>
    <w:tmpl w:val="8ADEC8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5E5DB2"/>
    <w:multiLevelType w:val="multilevel"/>
    <w:tmpl w:val="6D86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21DA8"/>
    <w:multiLevelType w:val="hybridMultilevel"/>
    <w:tmpl w:val="B5064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4900846">
    <w:abstractNumId w:val="8"/>
  </w:num>
  <w:num w:numId="2" w16cid:durableId="994534064">
    <w:abstractNumId w:val="6"/>
  </w:num>
  <w:num w:numId="3" w16cid:durableId="329480689">
    <w:abstractNumId w:val="7"/>
  </w:num>
  <w:num w:numId="4" w16cid:durableId="1804999897">
    <w:abstractNumId w:val="0"/>
  </w:num>
  <w:num w:numId="5" w16cid:durableId="1009674479">
    <w:abstractNumId w:val="4"/>
  </w:num>
  <w:num w:numId="6" w16cid:durableId="807431691">
    <w:abstractNumId w:val="2"/>
  </w:num>
  <w:num w:numId="7" w16cid:durableId="476340406">
    <w:abstractNumId w:val="3"/>
  </w:num>
  <w:num w:numId="8" w16cid:durableId="585187251">
    <w:abstractNumId w:val="10"/>
  </w:num>
  <w:num w:numId="9" w16cid:durableId="2095397744">
    <w:abstractNumId w:val="5"/>
  </w:num>
  <w:num w:numId="10" w16cid:durableId="1460760053">
    <w:abstractNumId w:val="1"/>
  </w:num>
  <w:num w:numId="11" w16cid:durableId="511843366">
    <w:abstractNumId w:val="12"/>
  </w:num>
  <w:num w:numId="12" w16cid:durableId="64227801">
    <w:abstractNumId w:val="9"/>
  </w:num>
  <w:num w:numId="13" w16cid:durableId="1217813515">
    <w:abstractNumId w:val="11"/>
  </w:num>
  <w:num w:numId="14" w16cid:durableId="1528253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E6"/>
    <w:rsid w:val="00061FDE"/>
    <w:rsid w:val="000C25A0"/>
    <w:rsid w:val="0019036E"/>
    <w:rsid w:val="00273715"/>
    <w:rsid w:val="00397901"/>
    <w:rsid w:val="00605664"/>
    <w:rsid w:val="007F65DC"/>
    <w:rsid w:val="008E2A1C"/>
    <w:rsid w:val="00987EE6"/>
    <w:rsid w:val="009C3214"/>
    <w:rsid w:val="00A45959"/>
    <w:rsid w:val="00E2069C"/>
    <w:rsid w:val="00F50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7124D"/>
  <w15:chartTrackingRefBased/>
  <w15:docId w15:val="{FD04542F-39AB-4665-881F-9D29828D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EE6"/>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87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EE6"/>
    <w:rPr>
      <w:rFonts w:eastAsiaTheme="majorEastAsia" w:cstheme="majorBidi"/>
      <w:color w:val="272727" w:themeColor="text1" w:themeTint="D8"/>
    </w:rPr>
  </w:style>
  <w:style w:type="paragraph" w:styleId="Title">
    <w:name w:val="Title"/>
    <w:basedOn w:val="Normal"/>
    <w:next w:val="Normal"/>
    <w:link w:val="TitleChar"/>
    <w:uiPriority w:val="10"/>
    <w:qFormat/>
    <w:rsid w:val="00987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EE6"/>
    <w:pPr>
      <w:spacing w:before="160"/>
      <w:jc w:val="center"/>
    </w:pPr>
    <w:rPr>
      <w:i/>
      <w:iCs/>
      <w:color w:val="404040" w:themeColor="text1" w:themeTint="BF"/>
    </w:rPr>
  </w:style>
  <w:style w:type="character" w:customStyle="1" w:styleId="QuoteChar">
    <w:name w:val="Quote Char"/>
    <w:basedOn w:val="DefaultParagraphFont"/>
    <w:link w:val="Quote"/>
    <w:uiPriority w:val="29"/>
    <w:rsid w:val="00987EE6"/>
    <w:rPr>
      <w:i/>
      <w:iCs/>
      <w:color w:val="404040" w:themeColor="text1" w:themeTint="BF"/>
    </w:rPr>
  </w:style>
  <w:style w:type="paragraph" w:styleId="ListParagraph">
    <w:name w:val="List Paragraph"/>
    <w:basedOn w:val="Normal"/>
    <w:uiPriority w:val="34"/>
    <w:qFormat/>
    <w:rsid w:val="00987EE6"/>
    <w:pPr>
      <w:ind w:left="720"/>
      <w:contextualSpacing/>
    </w:pPr>
  </w:style>
  <w:style w:type="character" w:styleId="IntenseEmphasis">
    <w:name w:val="Intense Emphasis"/>
    <w:basedOn w:val="DefaultParagraphFont"/>
    <w:uiPriority w:val="21"/>
    <w:qFormat/>
    <w:rsid w:val="00987EE6"/>
    <w:rPr>
      <w:i/>
      <w:iCs/>
      <w:color w:val="0F4761" w:themeColor="accent1" w:themeShade="BF"/>
    </w:rPr>
  </w:style>
  <w:style w:type="paragraph" w:styleId="IntenseQuote">
    <w:name w:val="Intense Quote"/>
    <w:basedOn w:val="Normal"/>
    <w:next w:val="Normal"/>
    <w:link w:val="IntenseQuoteChar"/>
    <w:uiPriority w:val="30"/>
    <w:qFormat/>
    <w:rsid w:val="00987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EE6"/>
    <w:rPr>
      <w:i/>
      <w:iCs/>
      <w:color w:val="0F4761" w:themeColor="accent1" w:themeShade="BF"/>
    </w:rPr>
  </w:style>
  <w:style w:type="character" w:styleId="IntenseReference">
    <w:name w:val="Intense Reference"/>
    <w:basedOn w:val="DefaultParagraphFont"/>
    <w:uiPriority w:val="32"/>
    <w:qFormat/>
    <w:rsid w:val="00987EE6"/>
    <w:rPr>
      <w:b/>
      <w:bCs/>
      <w:smallCaps/>
      <w:color w:val="0F4761" w:themeColor="accent1" w:themeShade="BF"/>
      <w:spacing w:val="5"/>
    </w:rPr>
  </w:style>
  <w:style w:type="character" w:styleId="Hyperlink">
    <w:name w:val="Hyperlink"/>
    <w:basedOn w:val="DefaultParagraphFont"/>
    <w:uiPriority w:val="99"/>
    <w:unhideWhenUsed/>
    <w:rsid w:val="00987E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dio.com/blog/customer-success-metrics/" TargetMode="External"/><Relationship Id="rId3" Type="http://schemas.openxmlformats.org/officeDocument/2006/relationships/settings" Target="settings.xml"/><Relationship Id="rId7" Type="http://schemas.openxmlformats.org/officeDocument/2006/relationships/hyperlink" Target="https://www.census.gov/data.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nsus.gov/naics/?input=catering&amp;year=2022&amp;details=722320" TargetMode="External"/><Relationship Id="rId11" Type="http://schemas.openxmlformats.org/officeDocument/2006/relationships/fontTable" Target="fontTable.xml"/><Relationship Id="rId5" Type="http://schemas.openxmlformats.org/officeDocument/2006/relationships/hyperlink" Target="https://www.sba.gov/business-guide/launch-your-business/choose-business-structure" TargetMode="External"/><Relationship Id="rId10" Type="http://schemas.openxmlformats.org/officeDocument/2006/relationships/hyperlink" Target="https://www.tidio.com/blog/customer-success-metrics/" TargetMode="External"/><Relationship Id="rId4" Type="http://schemas.openxmlformats.org/officeDocument/2006/relationships/webSettings" Target="webSettings.xml"/><Relationship Id="rId9" Type="http://schemas.openxmlformats.org/officeDocument/2006/relationships/hyperlink" Target="https://www.tidio.com/blog/customer-success-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ac524c-8195-4075-b74a-c36ab363e78b}" enabled="1" method="Standard" siteId="{c38f90d0-da54-455b-b1ae-c43b6009d294}"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11</Pages>
  <Words>1313</Words>
  <Characters>7485</Characters>
  <Application>Microsoft Office Word</Application>
  <DocSecurity>0</DocSecurity>
  <Lines>62</Lines>
  <Paragraphs>17</Paragraphs>
  <ScaleCrop>false</ScaleCrop>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Saddler</dc:creator>
  <cp:keywords/>
  <dc:description/>
  <cp:lastModifiedBy>Braden Saddler</cp:lastModifiedBy>
  <cp:revision>1</cp:revision>
  <dcterms:created xsi:type="dcterms:W3CDTF">2025-09-09T19:07:00Z</dcterms:created>
  <dcterms:modified xsi:type="dcterms:W3CDTF">2025-09-09T19:16:00Z</dcterms:modified>
</cp:coreProperties>
</file>