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4FA3" w14:textId="7086FB71" w:rsidR="00F02F33" w:rsidRPr="000E7017" w:rsidRDefault="000E7017" w:rsidP="000E7017">
      <w:pPr>
        <w:pStyle w:val="Heading1"/>
      </w:pPr>
      <w:bookmarkStart w:id="0" w:name="_GoBack"/>
      <w:r w:rsidRPr="000E7017">
        <w:t>Simulation Resul</w:t>
      </w:r>
      <w:r>
        <w:t>t</w:t>
      </w:r>
      <w:r w:rsidRPr="000E7017">
        <w:t>s</w:t>
      </w:r>
      <w:r>
        <w:t xml:space="preserve"> (3 </w:t>
      </w:r>
      <w:r w:rsidR="007D2B10">
        <w:t>cases</w:t>
      </w:r>
      <w:r>
        <w:t>)</w:t>
      </w:r>
    </w:p>
    <w:p w14:paraId="67FA1FF7" w14:textId="569254A8" w:rsidR="000E7017" w:rsidRPr="000E7017" w:rsidRDefault="000E7017" w:rsidP="000E7017">
      <w:r>
        <w:rPr>
          <w:noProof/>
        </w:rPr>
        <w:drawing>
          <wp:inline distT="0" distB="0" distL="0" distR="0" wp14:anchorId="3BEC858D" wp14:editId="425DB997">
            <wp:extent cx="1857600" cy="1706400"/>
            <wp:effectExtent l="0" t="0" r="9525" b="825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6BF65" wp14:editId="050F9898">
            <wp:extent cx="1857600" cy="1706400"/>
            <wp:effectExtent l="0" t="0" r="9525" b="825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68374" wp14:editId="55FA7962">
            <wp:extent cx="1857600" cy="1706400"/>
            <wp:effectExtent l="0" t="0" r="9525" b="8255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3B66" w14:textId="77777777" w:rsidR="000E7017" w:rsidRPr="000E7017" w:rsidRDefault="000E7017" w:rsidP="000E7017">
      <w:pPr>
        <w:pStyle w:val="Heading1"/>
      </w:pPr>
      <w:r w:rsidRPr="000E7017">
        <w:t>Analysis of RRT</w:t>
      </w:r>
    </w:p>
    <w:p w14:paraId="54586469" w14:textId="7749F34E" w:rsidR="000E7017" w:rsidRPr="000E7017" w:rsidRDefault="000E7017" w:rsidP="000E7017">
      <w:r>
        <w:t xml:space="preserve">RRT combines learning and query phase, which is more efficient than PRM. It is </w:t>
      </w:r>
      <w:r w:rsidRPr="000E7017">
        <w:t xml:space="preserve">probabilistically complete </w:t>
      </w:r>
      <w:r>
        <w:t>but not optimal. It is not efficient as</w:t>
      </w:r>
      <w:r w:rsidR="00F42AE9">
        <w:t xml:space="preserve"> </w:t>
      </w:r>
      <w:proofErr w:type="gramStart"/>
      <w:r w:rsidR="00F42AE9">
        <w:t>it</w:t>
      </w:r>
      <w:proofErr w:type="gramEnd"/>
      <w:r w:rsidR="00F42AE9">
        <w:t xml:space="preserve"> samples in the whole space</w:t>
      </w:r>
      <w:r>
        <w:t xml:space="preserve"> and it might </w:t>
      </w:r>
      <w:r w:rsidR="00F42AE9">
        <w:t>have difficulty in</w:t>
      </w:r>
      <w:r>
        <w:t xml:space="preserve"> passing a narrow passage.  An improved version of RRT is RRT*.</w:t>
      </w:r>
    </w:p>
    <w:bookmarkEnd w:id="0"/>
    <w:p w14:paraId="5E10FE5D" w14:textId="77777777" w:rsidR="000E7017" w:rsidRPr="000E7017" w:rsidRDefault="000E7017" w:rsidP="00537B10">
      <w:pPr>
        <w:jc w:val="center"/>
      </w:pPr>
    </w:p>
    <w:sectPr w:rsidR="000E7017" w:rsidRPr="000E70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17"/>
    <w:rsid w:val="000E7017"/>
    <w:rsid w:val="00537B10"/>
    <w:rsid w:val="00787D50"/>
    <w:rsid w:val="007D2B10"/>
    <w:rsid w:val="00BE2FB9"/>
    <w:rsid w:val="00F02F33"/>
    <w:rsid w:val="00F4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10F4"/>
  <w15:chartTrackingRefBased/>
  <w15:docId w15:val="{768F1EE9-CC29-4715-8478-68225EB0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E0FDE7EC6BF409B87ED190CC8642C" ma:contentTypeVersion="10" ma:contentTypeDescription="Ein neues Dokument erstellen." ma:contentTypeScope="" ma:versionID="28813b07e09718372f0f75c10f0f123e">
  <xsd:schema xmlns:xsd="http://www.w3.org/2001/XMLSchema" xmlns:xs="http://www.w3.org/2001/XMLSchema" xmlns:p="http://schemas.microsoft.com/office/2006/metadata/properties" xmlns:ns3="96b0b190-24b6-4615-b46a-47bb8e846a2c" xmlns:ns4="5e459fb9-770a-4ea5-b2cc-7c931794eb51" targetNamespace="http://schemas.microsoft.com/office/2006/metadata/properties" ma:root="true" ma:fieldsID="bfcd4b10f5e72bcb73fd4f26fcbebb5a" ns3:_="" ns4:_="">
    <xsd:import namespace="96b0b190-24b6-4615-b46a-47bb8e846a2c"/>
    <xsd:import namespace="5e459fb9-770a-4ea5-b2cc-7c931794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b190-24b6-4615-b46a-47bb8e84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9fb9-770a-4ea5-b2cc-7c931794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900A2-C7BA-4B4C-B0AB-430274990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4E803F-2C3C-40BC-BE89-0840E92F5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FB861-C271-4C81-A914-39F3F3C37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0b190-24b6-4615-b46a-47bb8e846a2c"/>
    <ds:schemaRef ds:uri="5e459fb9-770a-4ea5-b2cc-7c931794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5</cp:revision>
  <cp:lastPrinted>2019-11-26T15:02:00Z</cp:lastPrinted>
  <dcterms:created xsi:type="dcterms:W3CDTF">2019-11-26T14:45:00Z</dcterms:created>
  <dcterms:modified xsi:type="dcterms:W3CDTF">2019-11-26T15:03:00Z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0x0101008BBE0FDE7EC6BF409B87ED190CC8642C</vt:lpwstr>
  </property>
</Properties>
</file>