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02015CD" w14:textId="77777777" w:rsidR="000B737F" w:rsidRDefault="000B737F" w:rsidP="000B737F">
      <w:pPr>
        <w:jc w:val="center"/>
        <w:rPr>
          <w:rFonts w:ascii="Futura Light" w:hAnsi="Futura Light"/>
          <w:sz w:val="28"/>
          <w:szCs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Pr>
        <w:tblW w:w="10300"/>
      </w:tblPr>
      <w:tblGrid>
        <w:gridCol w:w="10308"/>
      </w:tblGrid>
      <w:tr w:rsidR="000B737F" w14:paraId="2BD57C49" w14:textId="77777777" w:rsidTr="000B737F">
        <w:tc>
          <w:tcPr>
            <w:tcW w:w="10308" w:type="dxa"/>
          </w:tcPr>
          <w:tcPr>
            <w:noWrap/>
          </w:tcPr>
          <w:tcPr>
            <w:vAlign w:val="center"/>
          </w:tcPr>
          <w:p w14:paraId="7AD72C90" w14:textId="688CFFD2" w:rsidR="000B737F" w:rsidRDefault="000B737F" w:rsidP="000B737F">
            <w:pPr>
              <w:jc w:val="center"/>
              <w:rPr>
                <w:rFonts w:ascii="Futura Light" w:hAnsi="Futura Light"/>
                <w:sz w:val="28"/>
                <w:szCs w:val="28"/>
              </w:rPr>
            </w:pPr>
            <w:r>
              <w:rPr>
                <w:rFonts w:ascii="FUTURA Light" w:hAnsi="FUTURA Light" w:cs="FUTURA Light" w:eastAsia="FUTURA Light"/>
                <w:sz w:val="28"/>
              </w:rPr>
              <w:t>Appointment schedule (04/06/2024)</w:t>
            </w:r>
          </w:p>
        </w:tc>
      </w:tr>
    </w:tbl>
    <w:p w14:paraId="0770F71F" w14:textId="77777777" w:rsidR="000B737F" w:rsidRPr="000B737F" w:rsidRDefault="000B737F" w:rsidP="000B737F">
      <w:pPr>
        <w:rPr>
          <w:rFonts w:ascii="Futura Light" w:hAnsi="Futura Light"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Pr>
        <w:tblW w:w="10300"/>
      </w:tblPr>
      <w:tblGrid>
        <w:gridCol w:w="2972"/>
        <w:gridCol w:w="709"/>
        <w:gridCol w:w="709"/>
        <w:gridCol w:w="4718"/>
        <w:gridCol w:w="1200"/>
      </w:tblGrid>
      <w:tr w:rsidR="00841ECC" w:rsidRPr="00841ECC" w14:paraId="5197806A" w14:textId="77777777" w:rsidTr="009A3DC5">
        <w:trPr>
          <w:trHeight w:val="402"/>
        </w:trPr>
        <w:tc>
          <w:tcPr>
            <w:tcW w:w="2972" w:type="dxa"/>
            <w:shd w:val="clear" w:color="auto" w:fill="F2F2F2" w:themeFill="background1" w:themeFillShade="F2"/>
            <w:vAlign w:val="center"/>
          </w:tcPr>
          <w:p w14:paraId="3147887E" w14:textId="61B7EC0B" w:rsidR="00841ECC" w:rsidRPr="00841ECC" w:rsidRDefault="00841ECC" w:rsidP="00841ECC">
            <w:pPr>
              <w:jc w:val="center"/>
              <w:rPr>
                <w:rFonts w:ascii="Arial Narrow" w:hAnsi="Arial Narrow"/>
                <w:b/>
                <w:bCs/>
                <w:sz w:val="22"/>
                <w:szCs w:val="22"/>
              </w:rPr>
            </w:pPr>
            <w:r w:rsidRPr="00841ECC">
              <w:rPr>
                <w:rFonts w:ascii="Arial Narrow" w:hAnsi="Arial Narrow"/>
                <w:b/>
                <w:bCs/>
                <w:sz w:val="22"/>
                <w:szCs w:val="22"/>
              </w:rPr>
              <w:t>Patient</w:t>
            </w:r>
          </w:p>
        </w:tc>
        <w:tc>
          <w:tcPr>
            <w:tcW w:w="709" w:type="dxa"/>
            <w:shd w:val="clear" w:color="auto" w:fill="F2F2F2" w:themeFill="background1" w:themeFillShade="F2"/>
            <w:vAlign w:val="center"/>
          </w:tcPr>
          <w:p w14:paraId="204C1E72" w14:textId="0DDFA158" w:rsidR="00841ECC" w:rsidRPr="00841ECC" w:rsidRDefault="00841ECC" w:rsidP="00841ECC">
            <w:pPr>
              <w:jc w:val="center"/>
              <w:rPr>
                <w:rFonts w:ascii="Arial Narrow" w:hAnsi="Arial Narrow"/>
                <w:b/>
                <w:bCs/>
                <w:sz w:val="22"/>
                <w:szCs w:val="22"/>
              </w:rPr>
            </w:pPr>
            <w:r w:rsidRPr="00841ECC">
              <w:rPr>
                <w:rFonts w:ascii="Arial Narrow" w:hAnsi="Arial Narrow"/>
                <w:b/>
                <w:bCs/>
                <w:sz w:val="22"/>
                <w:szCs w:val="22"/>
              </w:rPr>
              <w:t>From</w:t>
            </w:r>
          </w:p>
        </w:tc>
        <w:tc>
          <w:tcPr>
            <w:tcW w:w="709" w:type="dxa"/>
            <w:shd w:val="clear" w:color="auto" w:fill="F2F2F2" w:themeFill="background1" w:themeFillShade="F2"/>
            <w:vAlign w:val="center"/>
          </w:tcPr>
          <w:p w14:paraId="2338B8A2" w14:textId="6C27BEDD" w:rsidR="00841ECC" w:rsidRPr="00841ECC" w:rsidRDefault="00841ECC" w:rsidP="00841ECC">
            <w:pPr>
              <w:jc w:val="center"/>
              <w:rPr>
                <w:rFonts w:ascii="Arial Narrow" w:hAnsi="Arial Narrow"/>
                <w:b/>
                <w:bCs/>
                <w:sz w:val="22"/>
                <w:szCs w:val="22"/>
              </w:rPr>
            </w:pPr>
            <w:r w:rsidRPr="00841ECC">
              <w:rPr>
                <w:rFonts w:ascii="Arial Narrow" w:hAnsi="Arial Narrow"/>
                <w:b/>
                <w:bCs/>
                <w:sz w:val="22"/>
                <w:szCs w:val="22"/>
              </w:rPr>
              <w:t>To</w:t>
            </w:r>
          </w:p>
        </w:tc>
        <w:tc>
          <w:tcPr>
            <w:tcW w:w="4718" w:type="dxa"/>
            <w:shd w:val="clear" w:color="auto" w:fill="F2F2F2" w:themeFill="background1" w:themeFillShade="F2"/>
            <w:vAlign w:val="center"/>
          </w:tcPr>
          <w:p w14:paraId="520FE1B0" w14:textId="486D3081" w:rsidR="00841ECC" w:rsidRPr="00841ECC" w:rsidRDefault="00841ECC" w:rsidP="00841ECC">
            <w:pPr>
              <w:jc w:val="center"/>
              <w:rPr>
                <w:rFonts w:ascii="Arial Narrow" w:hAnsi="Arial Narrow"/>
                <w:b/>
                <w:bCs/>
                <w:sz w:val="22"/>
                <w:szCs w:val="22"/>
              </w:rPr>
            </w:pPr>
            <w:r w:rsidRPr="00841ECC">
              <w:rPr>
                <w:rFonts w:ascii="Arial Narrow" w:hAnsi="Arial Narrow"/>
                <w:b/>
                <w:bCs/>
                <w:sz w:val="22"/>
                <w:szCs w:val="22"/>
              </w:rPr>
              <w:t>Treatment</w:t>
            </w:r>
          </w:p>
        </w:tc>
        <w:tc>
          <w:tcPr>
            <w:tcW w:w="1200" w:type="dxa"/>
            <w:shd w:val="clear" w:color="auto" w:fill="F2F2F2" w:themeFill="background1" w:themeFillShade="F2"/>
            <w:vAlign w:val="center"/>
          </w:tcPr>
          <w:p w14:paraId="4651F7AD" w14:textId="5C397F0E" w:rsidR="00841ECC" w:rsidRPr="00841ECC" w:rsidRDefault="00841ECC" w:rsidP="00841ECC">
            <w:pPr>
              <w:jc w:val="center"/>
              <w:rPr>
                <w:rFonts w:ascii="Arial Narrow" w:hAnsi="Arial Narrow"/>
                <w:b/>
                <w:bCs/>
                <w:sz w:val="22"/>
                <w:szCs w:val="22"/>
              </w:rPr>
            </w:pPr>
            <w:r w:rsidRPr="00841ECC">
              <w:rPr>
                <w:rFonts w:ascii="Arial Narrow" w:hAnsi="Arial Narrow"/>
                <w:b/>
                <w:bCs/>
                <w:sz w:val="22"/>
                <w:szCs w:val="22"/>
              </w:rPr>
              <w:t>Confirmed</w:t>
            </w:r>
          </w:p>
        </w:tc>
      </w:tr>
      <w:tr w:rsidR="00841ECC" w:rsidRPr="00841ECC" w14:paraId="3217B0D4" w14:textId="77777777" w:rsidTr="009A3DC5">
        <w:trPr>
          <w:trHeight w:val="421"/>
        </w:trPr>
        <w:trPr>
          <w:trHeight w:val="600" w:hRule="exact"/>
        </w:trPr>
        <w:tc>
          <w:tcPr>
            <w:tcW w:w="2972" w:type="dxa"/>
          </w:tcPr>
          <w:tcPr>
            <w:noWrap/>
          </w:tcPr>
          <w:tcPr>
            <w:vAlign w:val="center"/>
          </w:tcPr>
          <w:p w14:paraId="5B357967" w14:textId="77777777" w:rsidR="00841ECC" w:rsidRPr="00841ECC" w:rsidRDefault="00841ECC" w:rsidP="00841ECC">
            <w:pPr>
              <w:jc w:val="left"/>
              <w:rPr>
                <w:rFonts w:ascii="Arial Narrow" w:hAnsi="Arial Narrow"/>
                <w:b/>
                <w:bCs/>
                <w:sz w:val="20"/>
                <w:szCs w:val="20"/>
              </w:rPr>
            </w:pPr>
            <w:r>
              <w:rPr>
                <w:rFonts w:ascii="Arial Narrow" w:hAnsi="Arial Narrow" w:cs="Arial Narrow" w:eastAsia="Arial Narrow"/>
                <w:sz w:val="20"/>
                <w:b w:val="off"/>
                <w:color w:val="000000"/>
              </w:rPr>
              <w:t>Bertoldi, Nicoletta (Ms)</w:t>
            </w:r>
          </w:p>
        </w:tc>
        <w:tc>
          <w:tcPr>
            <w:tcW w:w="709" w:type="dxa"/>
          </w:tcPr>
          <w:tcPr>
            <w:noWrap/>
          </w:tcPr>
          <w:tcPr>
            <w:vAlign w:val="center"/>
          </w:tcPr>
          <w:p w14:paraId="2D7F42FB" w14:textId="77777777" w:rsidR="00841ECC" w:rsidRPr="00841ECC" w:rsidRDefault="00841ECC" w:rsidP="00841ECC">
            <w:pPr>
              <w:jc w:val="center"/>
              <w:rPr>
                <w:rFonts w:ascii="Arial Narrow" w:hAnsi="Arial Narrow"/>
                <w:b/>
                <w:bCs/>
              </w:rPr>
            </w:pPr>
            <w:r>
              <w:rPr>
                <w:rFonts w:ascii="Arial Narrow" w:hAnsi="Arial Narrow" w:cs="Arial Narrow" w:eastAsia="Arial Narrow"/>
                <w:sz w:val="20"/>
                <w:b w:val="off"/>
                <w:color w:val="000000"/>
              </w:rPr>
              <w:t>09:00</w:t>
            </w:r>
          </w:p>
        </w:tc>
        <w:tc>
          <w:tcPr>
            <w:tcW w:w="709" w:type="dxa"/>
          </w:tcPr>
          <w:tcPr>
            <w:noWrap/>
          </w:tcPr>
          <w:tcPr>
            <w:vAlign w:val="center"/>
          </w:tcPr>
          <w:p w14:paraId="06395381" w14:textId="77777777" w:rsidR="00841ECC" w:rsidRPr="00841ECC" w:rsidRDefault="00841ECC" w:rsidP="00841ECC">
            <w:pPr>
              <w:jc w:val="center"/>
              <w:rPr>
                <w:rFonts w:ascii="Arial Narrow" w:hAnsi="Arial Narrow"/>
                <w:b/>
                <w:bCs/>
              </w:rPr>
            </w:pPr>
            <w:r>
              <w:rPr>
                <w:rFonts w:ascii="Arial Narrow" w:hAnsi="Arial Narrow" w:cs="Arial Narrow" w:eastAsia="Arial Narrow"/>
                <w:sz w:val="20"/>
                <w:b w:val="off"/>
                <w:color w:val="000000"/>
              </w:rPr>
              <w:t>09:35</w:t>
            </w:r>
          </w:p>
        </w:tc>
        <w:tc>
          <w:tcPr>
            <w:tcW w:w="4718" w:type="dxa"/>
          </w:tcPr>
          <w:tcPr>
            <w:noWrap/>
          </w:tcPr>
          <w:tcPr>
            <w:vAlign w:val="center"/>
          </w:tcPr>
          <w:p w14:paraId="604537CE" w14:textId="77777777" w:rsidR="00841ECC" w:rsidRPr="00841ECC" w:rsidRDefault="00841ECC" w:rsidP="00841ECC">
            <w:pPr>
              <w:jc w:val="left"/>
              <w:rPr>
                <w:rFonts w:ascii="Arial Narrow" w:hAnsi="Arial Narrow"/>
                <w:b/>
                <w:bCs/>
              </w:rPr>
            </w:pPr>
            <w:r>
              <w:rPr>
                <w:rFonts w:ascii="Arial Narrow" w:hAnsi="Arial Narrow" w:cs="Arial Narrow" w:eastAsia="Arial Narrow"/>
                <w:sz w:val="20"/>
              </w:rPr>
              <w:t xml:space="preserve">  GBT</w:t>
            </w:r>
          </w:p>
        </w:tc>
        <w:tc>
          <w:tcPr>
            <w:tcW w:w="1200" w:type="dxa"/>
          </w:tcPr>
          <w:tcPr>
            <w:noWrap/>
          </w:tcPr>
          <w:tcPr>
            <w:vAlign w:val="center"/>
          </w:tcPr>
          <w:p w14:paraId="5A7ABFAA" w14:textId="77777777" w:rsidR="00841ECC" w:rsidRPr="00841ECC" w:rsidRDefault="00841ECC" w:rsidP="00841ECC">
            <w:pPr>
              <w:jc w:val="center"/>
              <w:rPr>
                <w:rFonts w:ascii="Arial Narrow" w:hAnsi="Arial Narrow"/>
                <w:b/>
                <w:bCs/>
              </w:rPr>
            </w:pPr>
            <w:r>
              <w:rPr>
                <w:rFonts w:ascii="WingDings 2" w:hAnsi="WingDings 2" w:cs="WingDings 2" w:eastAsia="WingDings 2"/>
                <w:sz w:val="20"/>
              </w:rPr>
              <w:t>P</w:t>
            </w:r>
          </w:p>
        </w:tc>
      </w:tr>
      <w:tr>
        <w:trPr>
          <w:trHeight w:val="600" w:hRule="exact"/>
        </w:trPr>
        <w:tc>
          <w:tcPr>
            <w:noWrap/>
          </w:tcPr>
          <w:tcPr>
            <w:vAlign w:val="center"/>
          </w:tcPr>
          <w:p>
            <w:pPr>
              <w:jc w:val="center"/>
            </w:pPr>
            <w:r>
              <w:rPr>
                <w:rFonts w:ascii="Arial Narrow" w:hAnsi="Arial Narrow" w:cs="Arial Narrow" w:eastAsia="Arial Narrow"/>
                <w:sz w:val="20"/>
                <w:b w:val="on"/>
                <w:color w:val="0000FF"/>
              </w:rPr>
              <w:t>&lt;AVAILABLE SLOT&gt;</w:t>
            </w:r>
          </w:p>
        </w:tc>
        <w:tc>
          <w:tcPr>
            <w:noWrap/>
          </w:tcPr>
          <w:tcPr>
            <w:vAlign w:val="center"/>
          </w:tcPr>
          <w:p>
            <w:pPr>
              <w:jc w:val="center"/>
            </w:pPr>
            <w:r>
              <w:rPr>
                <w:rFonts w:ascii="Arial Narrow" w:hAnsi="Arial Narrow" w:cs="Arial Narrow" w:eastAsia="Arial Narrow"/>
                <w:sz w:val="20"/>
                <w:b w:val="off"/>
                <w:color w:val="000000"/>
              </w:rPr>
              <w:t>09:35</w:t>
            </w:r>
          </w:p>
        </w:tc>
        <w:tc>
          <w:tcPr>
            <w:noWrap/>
          </w:tcPr>
          <w:tcPr>
            <w:vAlign w:val="center"/>
          </w:tcPr>
          <w:p>
            <w:pPr>
              <w:jc w:val="center"/>
            </w:pPr>
            <w:r>
              <w:rPr>
                <w:rFonts w:ascii="Arial Narrow" w:hAnsi="Arial Narrow" w:cs="Arial Narrow" w:eastAsia="Arial Narrow"/>
                <w:sz w:val="20"/>
                <w:b w:val="off"/>
                <w:color w:val="000000"/>
              </w:rPr>
              <w:t>11:00</w:t>
            </w:r>
          </w:p>
        </w:tc>
        <w:tc>
          <w:tcPr>
            <w:noWrap/>
          </w:tcPr>
          <w:tcPr>
            <w:vAlign w:val="center"/>
          </w:tcPr>
          <w:p>
            <w:pPr>
              <w:jc w:val="left"/>
            </w:pPr>
            <w:r/>
          </w:p>
        </w:tc>
        <w:tc>
          <w:tcPr>
            <w:noWrap/>
          </w:tcPr>
          <w:tcPr>
            <w:vAlign w:val="center"/>
          </w:tcPr>
          <w:p>
            <w:pPr>
              <w:jc w:val="center"/>
            </w:pPr>
            <w:r/>
          </w:p>
        </w:tc>
      </w:tr>
      <w:tr>
        <w:trPr>
          <w:trHeight w:val="600" w:hRule="exact"/>
        </w:trPr>
        <w:tc>
          <w:tcPr>
            <w:noWrap/>
          </w:tcPr>
          <w:tcPr>
            <w:vAlign w:val="center"/>
          </w:tcPr>
          <w:p>
            <w:pPr>
              <w:jc w:val="left"/>
            </w:pPr>
            <w:r>
              <w:rPr>
                <w:rFonts w:ascii="Arial Narrow" w:hAnsi="Arial Narrow" w:cs="Arial Narrow" w:eastAsia="Arial Narrow"/>
                <w:sz w:val="20"/>
                <w:b w:val="off"/>
                <w:color w:val="000000"/>
              </w:rPr>
              <w:t>Bristow-Rose, Vanessa (Mrs)</w:t>
            </w:r>
          </w:p>
        </w:tc>
        <w:tc>
          <w:tcPr>
            <w:noWrap/>
          </w:tcPr>
          <w:tcPr>
            <w:vAlign w:val="center"/>
          </w:tcPr>
          <w:p>
            <w:pPr>
              <w:jc w:val="center"/>
            </w:pPr>
            <w:r>
              <w:rPr>
                <w:rFonts w:ascii="Arial Narrow" w:hAnsi="Arial Narrow" w:cs="Arial Narrow" w:eastAsia="Arial Narrow"/>
                <w:sz w:val="20"/>
                <w:b w:val="off"/>
                <w:color w:val="000000"/>
              </w:rPr>
              <w:t>11:00</w:t>
            </w:r>
          </w:p>
        </w:tc>
        <w:tc>
          <w:tcPr>
            <w:noWrap/>
          </w:tcPr>
          <w:tcPr>
            <w:vAlign w:val="center"/>
          </w:tcPr>
          <w:p>
            <w:pPr>
              <w:jc w:val="center"/>
            </w:pPr>
            <w:r>
              <w:rPr>
                <w:rFonts w:ascii="Arial Narrow" w:hAnsi="Arial Narrow" w:cs="Arial Narrow" w:eastAsia="Arial Narrow"/>
                <w:sz w:val="20"/>
                <w:b w:val="off"/>
                <w:color w:val="000000"/>
              </w:rPr>
              <w:t>11:30</w:t>
            </w:r>
          </w:p>
        </w:tc>
        <w:tc>
          <w:tcPr>
            <w:noWrap/>
          </w:tcPr>
          <w:tcPr>
            <w:vAlign w:val="center"/>
          </w:tcPr>
          <w:p>
            <w:pPr>
              <w:jc w:val="left"/>
            </w:pPr>
            <w:r>
              <w:rPr>
                <w:rFonts w:ascii="Arial Narrow" w:hAnsi="Arial Narrow" w:cs="Arial Narrow" w:eastAsia="Arial Narrow"/>
                <w:sz w:val="20"/>
              </w:rPr>
              <w:t xml:space="preserve">  GBT</w:t>
            </w:r>
          </w:p>
        </w:tc>
        <w:tc>
          <w:tcPr>
            <w:noWrap/>
          </w:tcPr>
          <w:tcPr>
            <w:vAlign w:val="center"/>
          </w:tcPr>
          <w:p>
            <w:pPr>
              <w:jc w:val="center"/>
            </w:pPr>
            <w:r>
              <w:rPr>
                <w:rFonts w:ascii="WingDings 2" w:hAnsi="WingDings 2" w:cs="WingDings 2" w:eastAsia="WingDings 2"/>
                <w:sz w:val="20"/>
              </w:rPr>
              <w:t>P</w:t>
            </w:r>
          </w:p>
        </w:tc>
      </w:tr>
      <w:tr>
        <w:trPr>
          <w:trHeight w:val="600" w:hRule="exact"/>
        </w:trPr>
        <w:tc>
          <w:tcPr>
            <w:noWrap/>
          </w:tcPr>
          <w:tcPr>
            <w:vAlign w:val="center"/>
          </w:tcPr>
          <w:p>
            <w:pPr>
              <w:jc w:val="left"/>
            </w:pPr>
            <w:r>
              <w:rPr>
                <w:rFonts w:ascii="Arial Narrow" w:hAnsi="Arial Narrow" w:cs="Arial Narrow" w:eastAsia="Arial Narrow"/>
                <w:sz w:val="20"/>
                <w:b w:val="off"/>
                <w:color w:val="000000"/>
              </w:rPr>
              <w:t>Shackell, Barbara (Ms)</w:t>
            </w:r>
          </w:p>
        </w:tc>
        <w:tc>
          <w:tcPr>
            <w:noWrap/>
          </w:tcPr>
          <w:tcPr>
            <w:vAlign w:val="center"/>
          </w:tcPr>
          <w:p>
            <w:pPr>
              <w:jc w:val="center"/>
            </w:pPr>
            <w:r>
              <w:rPr>
                <w:rFonts w:ascii="Arial Narrow" w:hAnsi="Arial Narrow" w:cs="Arial Narrow" w:eastAsia="Arial Narrow"/>
                <w:sz w:val="20"/>
                <w:b w:val="off"/>
                <w:color w:val="000000"/>
              </w:rPr>
              <w:t>11:30</w:t>
            </w:r>
          </w:p>
        </w:tc>
        <w:tc>
          <w:tcPr>
            <w:noWrap/>
          </w:tcPr>
          <w:tcPr>
            <w:vAlign w:val="center"/>
          </w:tcPr>
          <w:p>
            <w:pPr>
              <w:jc w:val="center"/>
            </w:pPr>
            <w:r>
              <w:rPr>
                <w:rFonts w:ascii="Arial Narrow" w:hAnsi="Arial Narrow" w:cs="Arial Narrow" w:eastAsia="Arial Narrow"/>
                <w:sz w:val="20"/>
                <w:b w:val="off"/>
                <w:color w:val="000000"/>
              </w:rPr>
              <w:t>12:10</w:t>
            </w:r>
          </w:p>
        </w:tc>
        <w:tc>
          <w:tcPr>
            <w:noWrap/>
          </w:tcPr>
          <w:tcPr>
            <w:vAlign w:val="center"/>
          </w:tcPr>
          <w:p>
            <w:pPr>
              <w:jc w:val="left"/>
            </w:pPr>
            <w:r>
              <w:rPr>
                <w:rFonts w:ascii="Arial Narrow" w:hAnsi="Arial Narrow" w:cs="Arial Narrow" w:eastAsia="Arial Narrow"/>
                <w:sz w:val="20"/>
              </w:rPr>
              <w:t xml:space="preserve">  GBT MS B SHACKELL</w:t>
            </w:r>
          </w:p>
        </w:tc>
        <w:tc>
          <w:tcPr>
            <w:noWrap/>
          </w:tcPr>
          <w:tcPr>
            <w:vAlign w:val="center"/>
          </w:tcPr>
          <w:p>
            <w:pPr>
              <w:jc w:val="center"/>
            </w:pPr>
            <w:r/>
          </w:p>
        </w:tc>
      </w:tr>
      <w:tr>
        <w:trPr>
          <w:trHeight w:val="600" w:hRule="exact"/>
        </w:trPr>
        <w:tc>
          <w:tcPr>
            <w:noWrap/>
          </w:tcPr>
          <w:tcPr>
            <w:vAlign w:val="center"/>
          </w:tcPr>
          <w:p>
            <w:pPr>
              <w:jc w:val="left"/>
            </w:pPr>
            <w:r>
              <w:rPr>
                <w:rFonts w:ascii="Arial Narrow" w:hAnsi="Arial Narrow" w:cs="Arial Narrow" w:eastAsia="Arial Narrow"/>
                <w:sz w:val="20"/>
                <w:b w:val="off"/>
                <w:color w:val="000000"/>
              </w:rPr>
              <w:t>Hampshire, Christine (Ms)</w:t>
            </w:r>
          </w:p>
        </w:tc>
        <w:tc>
          <w:tcPr>
            <w:noWrap/>
          </w:tcPr>
          <w:tcPr>
            <w:vAlign w:val="center"/>
          </w:tcPr>
          <w:p>
            <w:pPr>
              <w:jc w:val="center"/>
            </w:pPr>
            <w:r>
              <w:rPr>
                <w:rFonts w:ascii="Arial Narrow" w:hAnsi="Arial Narrow" w:cs="Arial Narrow" w:eastAsia="Arial Narrow"/>
                <w:sz w:val="20"/>
                <w:b w:val="off"/>
                <w:color w:val="000000"/>
              </w:rPr>
              <w:t>12:10</w:t>
            </w:r>
          </w:p>
        </w:tc>
        <w:tc>
          <w:tcPr>
            <w:noWrap/>
          </w:tcPr>
          <w:tcPr>
            <w:vAlign w:val="center"/>
          </w:tcPr>
          <w:p>
            <w:pPr>
              <w:jc w:val="center"/>
            </w:pPr>
            <w:r>
              <w:rPr>
                <w:rFonts w:ascii="Arial Narrow" w:hAnsi="Arial Narrow" w:cs="Arial Narrow" w:eastAsia="Arial Narrow"/>
                <w:sz w:val="20"/>
                <w:b w:val="off"/>
                <w:color w:val="000000"/>
              </w:rPr>
              <w:t>12:40</w:t>
            </w:r>
          </w:p>
        </w:tc>
        <w:tc>
          <w:tcPr>
            <w:noWrap/>
          </w:tcPr>
          <w:tcPr>
            <w:vAlign w:val="center"/>
          </w:tcPr>
          <w:p>
            <w:pPr>
              <w:jc w:val="left"/>
            </w:pPr>
            <w:r>
              <w:rPr>
                <w:rFonts w:ascii="Arial Narrow" w:hAnsi="Arial Narrow" w:cs="Arial Narrow" w:eastAsia="Arial Narrow"/>
                <w:sz w:val="20"/>
              </w:rPr>
              <w:t xml:space="preserve">  GBT</w:t>
            </w:r>
          </w:p>
        </w:tc>
        <w:tc>
          <w:tcPr>
            <w:noWrap/>
          </w:tcPr>
          <w:tcPr>
            <w:vAlign w:val="center"/>
          </w:tcPr>
          <w:p>
            <w:pPr>
              <w:jc w:val="center"/>
            </w:pPr>
            <w:r>
              <w:rPr>
                <w:rFonts w:ascii="WingDings 2" w:hAnsi="WingDings 2" w:cs="WingDings 2" w:eastAsia="WingDings 2"/>
                <w:sz w:val="20"/>
              </w:rPr>
              <w:t>P</w:t>
            </w:r>
          </w:p>
        </w:tc>
      </w:tr>
      <w:tr>
        <w:trPr>
          <w:trHeight w:val="600" w:hRule="exact"/>
        </w:trPr>
        <w:tc>
          <w:tcPr>
            <w:noWrap/>
          </w:tcPr>
          <w:tcPr>
            <w:vAlign w:val="center"/>
          </w:tcPr>
          <w:p>
            <w:pPr>
              <w:jc w:val="center"/>
            </w:pPr>
            <w:r>
              <w:rPr>
                <w:rFonts w:ascii="Arial Narrow" w:hAnsi="Arial Narrow" w:cs="Arial Narrow" w:eastAsia="Arial Narrow"/>
                <w:sz w:val="20"/>
                <w:b w:val="on"/>
                <w:color w:val="0000FF"/>
              </w:rPr>
              <w:t>&lt;AVAILABLE SLOT&gt;</w:t>
            </w:r>
          </w:p>
        </w:tc>
        <w:tc>
          <w:tcPr>
            <w:noWrap/>
          </w:tcPr>
          <w:tcPr>
            <w:vAlign w:val="center"/>
          </w:tcPr>
          <w:p>
            <w:pPr>
              <w:jc w:val="center"/>
            </w:pPr>
            <w:r>
              <w:rPr>
                <w:rFonts w:ascii="Arial Narrow" w:hAnsi="Arial Narrow" w:cs="Arial Narrow" w:eastAsia="Arial Narrow"/>
                <w:sz w:val="20"/>
                <w:b w:val="off"/>
                <w:color w:val="000000"/>
              </w:rPr>
              <w:t>12:40</w:t>
            </w:r>
          </w:p>
        </w:tc>
        <w:tc>
          <w:tcPr>
            <w:noWrap/>
          </w:tcPr>
          <w:tcPr>
            <w:vAlign w:val="center"/>
          </w:tcPr>
          <w:p>
            <w:pPr>
              <w:jc w:val="center"/>
            </w:pPr>
            <w:r>
              <w:rPr>
                <w:rFonts w:ascii="Arial Narrow" w:hAnsi="Arial Narrow" w:cs="Arial Narrow" w:eastAsia="Arial Narrow"/>
                <w:sz w:val="20"/>
                <w:b w:val="off"/>
                <w:color w:val="000000"/>
              </w:rPr>
              <w:t>17:00</w:t>
            </w:r>
          </w:p>
        </w:tc>
        <w:tc>
          <w:tcPr>
            <w:noWrap/>
          </w:tcPr>
          <w:tcPr>
            <w:vAlign w:val="center"/>
          </w:tcPr>
          <w:p>
            <w:pPr>
              <w:jc w:val="left"/>
            </w:pPr>
            <w:r/>
          </w:p>
        </w:tc>
        <w:tc>
          <w:tcPr>
            <w:noWrap/>
          </w:tcPr>
          <w:tcPr>
            <w:vAlign w:val="center"/>
          </w:tcPr>
          <w:p>
            <w:pPr>
              <w:jc w:val="center"/>
            </w:pPr>
            <w:r/>
          </w:p>
        </w:tc>
      </w:tr>
    </w:tbl>
    <w:p w14:paraId="4EB88A6A" w14:textId="77777777" w:rsidR="00841ECC" w:rsidRPr="00841ECC" w:rsidRDefault="00841ECC">
      <w:pPr>
        <w:rPr>
          <w:rFonts w:ascii="Arial Narrow" w:hAnsi="Arial Narrow"/>
        </w:rPr>
      </w:pPr>
    </w:p>
    <w:sectPr w:rsidR="00841ECC" w:rsidRPr="00841ECC" w:rsidSect="00841ECC">
      <w:pgSz w:w="11906" w:h="16838"/>
      <w:pgMar w:top="1440" w:right="737" w:bottom="1440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utura Light">
    <w:panose1 w:val="01000000000000000000"/>
    <w:charset w:val="00"/>
    <w:family w:val="auto"/>
    <w:pitch w:val="variable"/>
    <w:sig w:usb0="A00002BF" w:usb1="4000205B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ECC"/>
    <w:rsid w:val="000B737F"/>
    <w:rsid w:val="004357CB"/>
    <w:rsid w:val="0057658A"/>
    <w:rsid w:val="00841ECC"/>
    <w:rsid w:val="009A3DC5"/>
    <w:rsid w:val="009F5421"/>
    <w:rsid w:val="00D268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227650"/>
  <w15:docId w15:val="{E78A707F-6DB3-4691-B1F8-89FE662A9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1E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1E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1E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1E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1E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1E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1E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1E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1E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1E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1E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1E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1E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1E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1E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1E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1E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1E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1E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1E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1E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1E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1E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1E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1E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1E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1E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1E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1EC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41E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1748</TotalTime>
  <Pages>1</Pages>
  <Words>7</Words>
  <Characters>41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2024-05-31T18:54:00Z</dcterms:created>
  <dc:creator>Colin Hewlett</dc:creator>
  <cp:lastModifiedBy>Colin Hewlett</cp:lastModifiedBy>
  <dcterms:modified xsi:type="dcterms:W3CDTF">2024-06-02T11:23:00Z</dcterms:modified>
  <cp:revision>3</cp:revision>
</cp:coreProperties>
</file>