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05C3" w14:textId="4B818FBA" w:rsidR="00336E00" w:rsidRDefault="00985C99" w:rsidP="00985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should your database be built? </w:t>
      </w:r>
    </w:p>
    <w:p w14:paraId="5631B486" w14:textId="77777777" w:rsidR="00985C99" w:rsidRDefault="00985C99" w:rsidP="00985C99">
      <w:pPr>
        <w:pStyle w:val="ListParagraph"/>
        <w:ind w:left="1080"/>
        <w:rPr>
          <w:rFonts w:ascii="Times New Roman" w:hAnsi="Times New Roman" w:cs="Times New Roman"/>
          <w:sz w:val="24"/>
          <w:szCs w:val="24"/>
        </w:rPr>
      </w:pPr>
    </w:p>
    <w:p w14:paraId="44739F5F" w14:textId="483B0447" w:rsidR="00985C99" w:rsidRDefault="00985C99" w:rsidP="00985C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My database is going to essentially contain data on the ever-evolving world of streaming platforms over the internet such as twitch, YouTube, Facebook and much more. Don’t get this confused with streaming services like Netflix, Amazon Prime, Hulu and so on. When I talk about streaming for this database I have in mind, I’m talking about individuals that stream various things online to their audiences of thousands of people. For example, popular streamers mainly stream themselves playing video games and it can be more than just that, it can be art, music making, coding, just chatting and more. </w:t>
      </w:r>
      <w:r w:rsidRPr="00985C99">
        <w:rPr>
          <w:rFonts w:ascii="Times New Roman" w:hAnsi="Times New Roman" w:cs="Times New Roman"/>
          <w:b/>
          <w:bCs/>
          <w:sz w:val="24"/>
          <w:szCs w:val="24"/>
        </w:rPr>
        <w:t>Why should this database be built?</w:t>
      </w:r>
      <w:r>
        <w:rPr>
          <w:rFonts w:ascii="Times New Roman" w:hAnsi="Times New Roman" w:cs="Times New Roman"/>
          <w:b/>
          <w:bCs/>
          <w:sz w:val="24"/>
          <w:szCs w:val="24"/>
        </w:rPr>
        <w:t xml:space="preserve"> </w:t>
      </w:r>
      <w:r>
        <w:rPr>
          <w:rFonts w:ascii="Times New Roman" w:hAnsi="Times New Roman" w:cs="Times New Roman"/>
          <w:sz w:val="24"/>
          <w:szCs w:val="24"/>
        </w:rPr>
        <w:t>Streaming has been growing in popularity over the years. It has started many careers, helped people make a ton of money in a new way and as the years of the digital era go by streaming just becomes more and more popular. Twitch, for example, is a streaming platform and in 2020 alone they mad 2.3 billion dollars in revenue and had about 18.6 billion hours of content consumed. This is all thanks to the individual streamers on their platform that continue to make content that advertisers can make use of as well. This will be one part of the digital future and I feel like it can be important showcasing just how much it has grown.</w:t>
      </w:r>
    </w:p>
    <w:p w14:paraId="146030CE" w14:textId="04D449A3" w:rsidR="00985C99" w:rsidRDefault="00985C99" w:rsidP="00985C99">
      <w:pPr>
        <w:rPr>
          <w:rFonts w:ascii="Times New Roman" w:hAnsi="Times New Roman" w:cs="Times New Roman"/>
          <w:sz w:val="24"/>
          <w:szCs w:val="24"/>
        </w:rPr>
      </w:pPr>
    </w:p>
    <w:p w14:paraId="5F199834" w14:textId="70092069" w:rsidR="00985C99" w:rsidRDefault="00985C99" w:rsidP="00985C9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tasks, operations or processes the system supports, and what user group or groups are served?</w:t>
      </w:r>
    </w:p>
    <w:p w14:paraId="292D4BDD" w14:textId="67B524FE" w:rsidR="00985C99" w:rsidRDefault="00985C99" w:rsidP="00985C99">
      <w:pPr>
        <w:pStyle w:val="ListParagraph"/>
        <w:rPr>
          <w:rFonts w:ascii="Times New Roman" w:hAnsi="Times New Roman" w:cs="Times New Roman"/>
          <w:sz w:val="24"/>
          <w:szCs w:val="24"/>
        </w:rPr>
      </w:pPr>
    </w:p>
    <w:p w14:paraId="2B58FFC3" w14:textId="3367A9DC" w:rsidR="00985C99" w:rsidRDefault="00985C99" w:rsidP="00985C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database will support the entry, deletion, and changes of any streamer contract updates, revenue changes, analytic updates and so on. Relationships will be made between tables within the database to connect streamers to their platforms.</w:t>
      </w:r>
    </w:p>
    <w:p w14:paraId="2AEC35F0" w14:textId="7D1C129D" w:rsidR="00985C99" w:rsidRDefault="00985C99" w:rsidP="00985C99">
      <w:pPr>
        <w:rPr>
          <w:rFonts w:ascii="Times New Roman" w:hAnsi="Times New Roman" w:cs="Times New Roman"/>
          <w:sz w:val="24"/>
          <w:szCs w:val="24"/>
        </w:rPr>
      </w:pPr>
    </w:p>
    <w:p w14:paraId="390309AC" w14:textId="4187A18E" w:rsidR="00985C99" w:rsidRDefault="00985C99" w:rsidP="00985C9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group that this will serve to will be myself and since this type of database is going to be made with the use of public analytics it can serve the general public</w:t>
      </w:r>
    </w:p>
    <w:p w14:paraId="0B4D9F54" w14:textId="5770ED19" w:rsidR="00454351" w:rsidRDefault="00454351" w:rsidP="00454351">
      <w:pPr>
        <w:rPr>
          <w:rFonts w:ascii="Times New Roman" w:hAnsi="Times New Roman" w:cs="Times New Roman"/>
          <w:sz w:val="24"/>
          <w:szCs w:val="24"/>
        </w:rPr>
      </w:pPr>
    </w:p>
    <w:p w14:paraId="2244AFAD" w14:textId="6E53C752" w:rsidR="00454351" w:rsidRDefault="00454351" w:rsidP="004543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Limitations of the system?</w:t>
      </w:r>
    </w:p>
    <w:p w14:paraId="1F129717" w14:textId="273B2267" w:rsidR="00454351" w:rsidRDefault="00454351" w:rsidP="00454351">
      <w:pPr>
        <w:pStyle w:val="ListParagraph"/>
        <w:rPr>
          <w:rFonts w:ascii="Times New Roman" w:hAnsi="Times New Roman" w:cs="Times New Roman"/>
          <w:sz w:val="24"/>
          <w:szCs w:val="24"/>
        </w:rPr>
      </w:pPr>
    </w:p>
    <w:p w14:paraId="22A3831D" w14:textId="43005BC2" w:rsidR="00454351" w:rsidRDefault="00454351" w:rsidP="0045435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main limitation of this system will be the fact that unless there is a way to automatically update the numbers (I’m sure there is but it would probably be too complicated at this level of programming) it will be almost impossible to accurately stay up to date with specific streamers averages on viewer numbers and subscription counts since this number can change daily, weekly, monthly, and yearly. Streaming statistics is always evolving. </w:t>
      </w:r>
    </w:p>
    <w:p w14:paraId="7FCCEB6D" w14:textId="798FCFD5" w:rsidR="00454351" w:rsidRDefault="00454351" w:rsidP="004543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List of the DML, DDL and TCL statements used?</w:t>
      </w:r>
    </w:p>
    <w:p w14:paraId="1D25094E" w14:textId="623B4851" w:rsidR="00454351" w:rsidRDefault="00454351" w:rsidP="0045435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DML – SELECT, INSERT, UPDATE, DELETE</w:t>
      </w:r>
    </w:p>
    <w:p w14:paraId="1386CF3A" w14:textId="192B6F81" w:rsidR="00454351" w:rsidRDefault="00454351" w:rsidP="0045435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DDL – </w:t>
      </w:r>
      <w:r w:rsidR="00A95371">
        <w:rPr>
          <w:rFonts w:ascii="Times New Roman" w:hAnsi="Times New Roman" w:cs="Times New Roman"/>
          <w:sz w:val="24"/>
          <w:szCs w:val="24"/>
        </w:rPr>
        <w:t>CREATE, ALTER, DROP, RENAME</w:t>
      </w:r>
    </w:p>
    <w:p w14:paraId="008BD00F" w14:textId="0D04F2D9" w:rsidR="00454351" w:rsidRDefault="00454351" w:rsidP="0045435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TCL –</w:t>
      </w:r>
      <w:r w:rsidR="00A95371">
        <w:rPr>
          <w:rFonts w:ascii="Times New Roman" w:hAnsi="Times New Roman" w:cs="Times New Roman"/>
          <w:sz w:val="24"/>
          <w:szCs w:val="24"/>
        </w:rPr>
        <w:t xml:space="preserve"> COMMIT, ROLLBACK, SAVEPOINT*</w:t>
      </w:r>
    </w:p>
    <w:p w14:paraId="66A73C0C" w14:textId="38B77725" w:rsidR="0040397A" w:rsidRDefault="0040397A" w:rsidP="00A95371">
      <w:pPr>
        <w:ind w:left="720"/>
        <w:rPr>
          <w:rFonts w:ascii="Times New Roman" w:hAnsi="Times New Roman" w:cs="Times New Roman"/>
          <w:sz w:val="24"/>
          <w:szCs w:val="24"/>
        </w:rPr>
      </w:pPr>
    </w:p>
    <w:p w14:paraId="716297A9" w14:textId="7D8948DB" w:rsidR="0040397A" w:rsidRDefault="0040397A" w:rsidP="0040397A">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3214D30" wp14:editId="4461F88E">
            <wp:simplePos x="0" y="0"/>
            <wp:positionH relativeFrom="margin">
              <wp:align>right</wp:align>
            </wp:positionH>
            <wp:positionV relativeFrom="paragraph">
              <wp:posOffset>360680</wp:posOffset>
            </wp:positionV>
            <wp:extent cx="5943600" cy="5178425"/>
            <wp:effectExtent l="0" t="0" r="0" b="3175"/>
            <wp:wrapTight wrapText="bothSides">
              <wp:wrapPolygon edited="0">
                <wp:start x="0" y="0"/>
                <wp:lineTo x="0" y="21534"/>
                <wp:lineTo x="21531" y="2153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1784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2. Schema and ERD</w:t>
      </w:r>
    </w:p>
    <w:p w14:paraId="16BD01A2" w14:textId="6BF451EE" w:rsidR="0040397A" w:rsidRDefault="0040397A" w:rsidP="0040397A">
      <w:pPr>
        <w:rPr>
          <w:rFonts w:ascii="Times New Roman" w:hAnsi="Times New Roman" w:cs="Times New Roman"/>
          <w:sz w:val="24"/>
          <w:szCs w:val="24"/>
        </w:rPr>
      </w:pPr>
    </w:p>
    <w:p w14:paraId="16F80C80" w14:textId="596D4796" w:rsidR="0040397A" w:rsidRDefault="0040397A" w:rsidP="0040397A">
      <w:pPr>
        <w:rPr>
          <w:rFonts w:ascii="Times New Roman" w:hAnsi="Times New Roman" w:cs="Times New Roman"/>
          <w:sz w:val="24"/>
          <w:szCs w:val="24"/>
        </w:rPr>
      </w:pPr>
      <w:r>
        <w:rPr>
          <w:rFonts w:ascii="Times New Roman" w:hAnsi="Times New Roman" w:cs="Times New Roman"/>
          <w:sz w:val="24"/>
          <w:szCs w:val="24"/>
        </w:rPr>
        <w:t>I’m a bit rusty on Normalization so any feedback on this would be appreciated.</w:t>
      </w:r>
    </w:p>
    <w:p w14:paraId="60E45393" w14:textId="362AC8F9" w:rsidR="0040397A" w:rsidRPr="00A95371" w:rsidRDefault="0040397A" w:rsidP="0040397A">
      <w:pPr>
        <w:rPr>
          <w:rFonts w:ascii="Times New Roman" w:hAnsi="Times New Roman" w:cs="Times New Roman"/>
          <w:sz w:val="24"/>
          <w:szCs w:val="24"/>
        </w:rPr>
      </w:pPr>
    </w:p>
    <w:p w14:paraId="057002DB" w14:textId="77777777" w:rsidR="00454351" w:rsidRPr="00454351" w:rsidRDefault="00454351" w:rsidP="00454351">
      <w:pPr>
        <w:ind w:left="720"/>
        <w:rPr>
          <w:rFonts w:ascii="Times New Roman" w:hAnsi="Times New Roman" w:cs="Times New Roman"/>
          <w:sz w:val="24"/>
          <w:szCs w:val="24"/>
        </w:rPr>
      </w:pPr>
    </w:p>
    <w:sectPr w:rsidR="00454351" w:rsidRPr="004543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52368" w14:textId="77777777" w:rsidR="00602AF4" w:rsidRDefault="00602AF4" w:rsidP="00985C99">
      <w:pPr>
        <w:spacing w:after="0" w:line="240" w:lineRule="auto"/>
      </w:pPr>
      <w:r>
        <w:separator/>
      </w:r>
    </w:p>
  </w:endnote>
  <w:endnote w:type="continuationSeparator" w:id="0">
    <w:p w14:paraId="319DE884" w14:textId="77777777" w:rsidR="00602AF4" w:rsidRDefault="00602AF4" w:rsidP="00985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02023" w14:textId="77777777" w:rsidR="00602AF4" w:rsidRDefault="00602AF4" w:rsidP="00985C99">
      <w:pPr>
        <w:spacing w:after="0" w:line="240" w:lineRule="auto"/>
      </w:pPr>
      <w:r>
        <w:separator/>
      </w:r>
    </w:p>
  </w:footnote>
  <w:footnote w:type="continuationSeparator" w:id="0">
    <w:p w14:paraId="33101A96" w14:textId="77777777" w:rsidR="00602AF4" w:rsidRDefault="00602AF4" w:rsidP="00985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D7D7" w14:textId="2E9D9F1F" w:rsidR="00985C99" w:rsidRDefault="00985C99">
    <w:pPr>
      <w:pStyle w:val="Header"/>
    </w:pPr>
    <w:r>
      <w:t>Colin Reagan</w:t>
    </w:r>
  </w:p>
  <w:p w14:paraId="6FEE3A4E" w14:textId="0768B876" w:rsidR="00985C99" w:rsidRDefault="00985C99">
    <w:pPr>
      <w:pStyle w:val="Header"/>
    </w:pPr>
    <w:r>
      <w:t>2/10/2022</w:t>
    </w:r>
  </w:p>
  <w:p w14:paraId="57793F10" w14:textId="0DD64378" w:rsidR="00985C99" w:rsidRDefault="00985C99">
    <w:pPr>
      <w:pStyle w:val="Header"/>
    </w:pPr>
    <w:r>
      <w:t>CIS 2268</w:t>
    </w:r>
  </w:p>
  <w:p w14:paraId="6FE71235" w14:textId="74458FCC" w:rsidR="00985C99" w:rsidRDefault="00985C99">
    <w:pPr>
      <w:pStyle w:val="Header"/>
    </w:pPr>
    <w:r>
      <w:t>Worksheet for Chapter 8</w:t>
    </w:r>
  </w:p>
  <w:p w14:paraId="2BAA7953" w14:textId="77777777" w:rsidR="00985C99" w:rsidRDefault="00985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9FD"/>
    <w:multiLevelType w:val="hybridMultilevel"/>
    <w:tmpl w:val="18106D16"/>
    <w:lvl w:ilvl="0" w:tplc="C0BA2E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F45F0"/>
    <w:multiLevelType w:val="hybridMultilevel"/>
    <w:tmpl w:val="C3F64746"/>
    <w:lvl w:ilvl="0" w:tplc="13564F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E4EA5"/>
    <w:multiLevelType w:val="hybridMultilevel"/>
    <w:tmpl w:val="6B62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6495D"/>
    <w:multiLevelType w:val="hybridMultilevel"/>
    <w:tmpl w:val="4C388C0E"/>
    <w:lvl w:ilvl="0" w:tplc="FC8A063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DB6AD4"/>
    <w:multiLevelType w:val="hybridMultilevel"/>
    <w:tmpl w:val="1C3CAD32"/>
    <w:lvl w:ilvl="0" w:tplc="74B6E9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736FB3"/>
    <w:multiLevelType w:val="hybridMultilevel"/>
    <w:tmpl w:val="8598A0EC"/>
    <w:lvl w:ilvl="0" w:tplc="EF9831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EB6DA5"/>
    <w:multiLevelType w:val="hybridMultilevel"/>
    <w:tmpl w:val="BC72D744"/>
    <w:lvl w:ilvl="0" w:tplc="03B6C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CE3DCE"/>
    <w:multiLevelType w:val="hybridMultilevel"/>
    <w:tmpl w:val="F8AC80AA"/>
    <w:lvl w:ilvl="0" w:tplc="BAA24E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A20A16"/>
    <w:multiLevelType w:val="hybridMultilevel"/>
    <w:tmpl w:val="EAE8874C"/>
    <w:lvl w:ilvl="0" w:tplc="1B40C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4"/>
  </w:num>
  <w:num w:numId="4">
    <w:abstractNumId w:val="5"/>
  </w:num>
  <w:num w:numId="5">
    <w:abstractNumId w:val="1"/>
  </w:num>
  <w:num w:numId="6">
    <w:abstractNumId w:val="3"/>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635"/>
    <w:rsid w:val="00336E00"/>
    <w:rsid w:val="0040397A"/>
    <w:rsid w:val="00454351"/>
    <w:rsid w:val="005E7635"/>
    <w:rsid w:val="00602AF4"/>
    <w:rsid w:val="00985C99"/>
    <w:rsid w:val="00A95371"/>
    <w:rsid w:val="00AF4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8D8A"/>
  <w15:chartTrackingRefBased/>
  <w15:docId w15:val="{5E2D1E7E-6C63-4823-8482-0E7352F2A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5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C99"/>
  </w:style>
  <w:style w:type="paragraph" w:styleId="Footer">
    <w:name w:val="footer"/>
    <w:basedOn w:val="Normal"/>
    <w:link w:val="FooterChar"/>
    <w:uiPriority w:val="99"/>
    <w:unhideWhenUsed/>
    <w:rsid w:val="00985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C99"/>
  </w:style>
  <w:style w:type="paragraph" w:styleId="ListParagraph">
    <w:name w:val="List Paragraph"/>
    <w:basedOn w:val="Normal"/>
    <w:uiPriority w:val="34"/>
    <w:qFormat/>
    <w:rsid w:val="00985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Reagan, Colin</dc:creator>
  <cp:keywords/>
  <dc:description/>
  <cp:lastModifiedBy>Reagan, Colin</cp:lastModifiedBy>
  <cp:revision>5</cp:revision>
  <dcterms:created xsi:type="dcterms:W3CDTF">2022-02-10T20:01:00Z</dcterms:created>
  <dcterms:modified xsi:type="dcterms:W3CDTF">2022-02-10T20:45:00Z</dcterms:modified>
</cp:coreProperties>
</file>