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4C1E" w14:textId="72531798" w:rsidR="00DA2C41" w:rsidRPr="00B95E84" w:rsidRDefault="00DA2C41">
      <w:r>
        <w:t>Assessment 1 – Scoping Exercise</w:t>
      </w:r>
    </w:p>
    <w:p w14:paraId="4F0149C8" w14:textId="6266AC5A" w:rsidR="00EB7E1A" w:rsidRDefault="00870BD2">
      <w:r>
        <w:t>Rugby Union became a professional sport in 1995</w:t>
      </w:r>
      <w:r w:rsidR="00D54F7E">
        <w:t xml:space="preserve">, </w:t>
      </w:r>
      <w:r w:rsidR="000A7B77">
        <w:t xml:space="preserve">and </w:t>
      </w:r>
      <w:r w:rsidR="00D54F7E">
        <w:t>since then</w:t>
      </w:r>
      <w:r>
        <w:t xml:space="preserve"> it has </w:t>
      </w:r>
      <w:r w:rsidR="00E1772B">
        <w:t>developed</w:t>
      </w:r>
      <w:r>
        <w:t xml:space="preserve"> a more complex structur</w:t>
      </w:r>
      <w:r w:rsidR="00E1772B">
        <w:t>e</w:t>
      </w:r>
      <w:r>
        <w:t xml:space="preserve">. </w:t>
      </w:r>
      <w:r w:rsidR="00EB7E1A">
        <w:t xml:space="preserve">This can be seen in the endless </w:t>
      </w:r>
      <w:r w:rsidR="007C75D5">
        <w:t>tug-of-war</w:t>
      </w:r>
      <w:r w:rsidR="00EB7E1A">
        <w:t xml:space="preserve"> between offensive and defensive strategies. As Rugby Union is an invasion sport, the goal is to score more points than the opposition.</w:t>
      </w:r>
      <w:r w:rsidR="00EB7E1A">
        <w:br/>
      </w:r>
      <w:r w:rsidR="00014ACA">
        <w:t>T</w:t>
      </w:r>
      <w:r w:rsidR="00EB7E1A">
        <w:t xml:space="preserve">he </w:t>
      </w:r>
      <w:r w:rsidR="00757CB4">
        <w:t>defensive</w:t>
      </w:r>
      <w:r w:rsidR="00EB7E1A">
        <w:t xml:space="preserve"> side of the ball is stopping your opponent from doing </w:t>
      </w:r>
      <w:r w:rsidR="00916A64">
        <w:t>just that</w:t>
      </w:r>
      <w:r w:rsidR="00EB7E1A">
        <w:t xml:space="preserve">. This can be through limiting the territory gained by the opposition or </w:t>
      </w:r>
      <w:r w:rsidR="0045518E">
        <w:t xml:space="preserve">forcing a turnover and </w:t>
      </w:r>
      <w:r w:rsidR="00EB7E1A">
        <w:t>limiting their possession.</w:t>
      </w:r>
      <w:r w:rsidR="005E7C4A">
        <w:t xml:space="preserve">  </w:t>
      </w:r>
      <w:r w:rsidR="009A30C3">
        <w:t>Can modern data collection tools</w:t>
      </w:r>
      <w:r w:rsidR="00C3510C">
        <w:t xml:space="preserve"> like GPS</w:t>
      </w:r>
      <w:r w:rsidR="009A30C3">
        <w:t xml:space="preserve"> and processing techniques</w:t>
      </w:r>
      <w:r w:rsidR="00C3510C">
        <w:t xml:space="preserve"> through computer modelling</w:t>
      </w:r>
      <w:r w:rsidR="009A30C3">
        <w:t xml:space="preserve"> help inform defensive strategies?</w:t>
      </w:r>
    </w:p>
    <w:p w14:paraId="55741C2E" w14:textId="04BA0A37" w:rsidR="005E7C4A" w:rsidRDefault="00E454B5">
      <w:r>
        <w:t>N</w:t>
      </w:r>
      <w:r w:rsidR="005829A9">
        <w:t>otational</w:t>
      </w:r>
      <w:r w:rsidR="009A30C3">
        <w:t xml:space="preserve"> analysis</w:t>
      </w:r>
      <w:r>
        <w:t xml:space="preserve"> can be used</w:t>
      </w:r>
      <w:r w:rsidR="003B60F6">
        <w:t xml:space="preserve"> to attempt to quantify the aspects of a defence that </w:t>
      </w:r>
      <w:r w:rsidR="00FA583A">
        <w:t>a</w:t>
      </w:r>
      <w:r w:rsidR="003B60F6">
        <w:t xml:space="preserve">re most important for achieving success. </w:t>
      </w:r>
      <w:r w:rsidR="00157188">
        <w:t>Defence</w:t>
      </w:r>
      <w:r w:rsidR="00A270A0">
        <w:t xml:space="preserve"> is described</w:t>
      </w:r>
      <w:r w:rsidR="0030423D">
        <w:t xml:space="preserve"> as the structured movement of players in a dynamic system which consists of one or two movements to create its shape. These movements are generally dictated by the </w:t>
      </w:r>
      <w:r w:rsidR="00A31B31">
        <w:t>at</w:t>
      </w:r>
      <w:r w:rsidR="00F062D7">
        <w:t>tack</w:t>
      </w:r>
      <w:r w:rsidR="0023584C">
        <w:t xml:space="preserve"> style</w:t>
      </w:r>
      <w:r w:rsidR="00A31B31">
        <w:t xml:space="preserve"> of the opposition, the behaviour of players </w:t>
      </w:r>
      <w:r w:rsidR="00DA79B7">
        <w:t xml:space="preserve">on the </w:t>
      </w:r>
      <w:r w:rsidR="00467C47">
        <w:t>defensive team</w:t>
      </w:r>
      <w:r w:rsidR="0023584C">
        <w:t xml:space="preserve"> </w:t>
      </w:r>
      <w:r w:rsidR="00200B9C">
        <w:t>reacting to</w:t>
      </w:r>
      <w:r w:rsidR="0023584C">
        <w:t xml:space="preserve"> the </w:t>
      </w:r>
      <w:r w:rsidR="006A3BCE">
        <w:t>current situation and the information received from coaches before and during a game.</w:t>
      </w:r>
      <w:r w:rsidR="0043369E">
        <w:t xml:space="preserve"> </w:t>
      </w:r>
      <w:r w:rsidR="006A3BFA">
        <w:t xml:space="preserve"> </w:t>
      </w:r>
      <w:r w:rsidR="00EC541C">
        <w:t>The analysis fo</w:t>
      </w:r>
      <w:r w:rsidR="003F424F">
        <w:t>und</w:t>
      </w:r>
      <w:r w:rsidR="00EC541C">
        <w:t xml:space="preserve"> that t</w:t>
      </w:r>
      <w:r w:rsidR="00D92ABB">
        <w:t>he chances of creating a turnover increased as the ball moved away from the previous breakdown</w:t>
      </w:r>
      <w:r w:rsidR="00942EE1">
        <w:t xml:space="preserve"> and </w:t>
      </w:r>
      <w:r w:rsidR="00A76DA9">
        <w:t xml:space="preserve">if the defensive team </w:t>
      </w:r>
      <w:r w:rsidR="00F32E63">
        <w:t xml:space="preserve">moved towards the team in possession at a moderate or fast </w:t>
      </w:r>
      <w:r w:rsidR="00EC541C">
        <w:t>pace</w:t>
      </w:r>
      <w:r w:rsidR="005C6E27">
        <w:t xml:space="preserve"> </w:t>
      </w:r>
      <w:r w:rsidR="005C6E27" w:rsidRPr="005C6E27">
        <w:t>(Hendricks et al., 2013)</w:t>
      </w:r>
      <w:r w:rsidR="00F32E63">
        <w:t>.</w:t>
      </w:r>
    </w:p>
    <w:p w14:paraId="6AA9F89B" w14:textId="3AD95975" w:rsidR="0063669E" w:rsidRDefault="007C5323">
      <w:r>
        <w:t>In a</w:t>
      </w:r>
      <w:r w:rsidR="00487E26">
        <w:t xml:space="preserve"> study looking at </w:t>
      </w:r>
      <w:r w:rsidR="00337B40">
        <w:t>the offensive side of the game,</w:t>
      </w:r>
      <w:r w:rsidR="0028732C">
        <w:t xml:space="preserve"> notational analysis</w:t>
      </w:r>
      <w:r w:rsidR="0078458C">
        <w:t xml:space="preserve"> was used</w:t>
      </w:r>
      <w:r w:rsidR="0028732C">
        <w:t xml:space="preserve"> </w:t>
      </w:r>
      <w:r w:rsidR="00DB1C2C">
        <w:t>to</w:t>
      </w:r>
      <w:r w:rsidR="0078458C">
        <w:t xml:space="preserve"> assess</w:t>
      </w:r>
      <w:r w:rsidR="00DB1C2C">
        <w:t xml:space="preserve"> </w:t>
      </w:r>
      <w:r w:rsidR="006913B3">
        <w:t>team and individual patterns</w:t>
      </w:r>
      <w:r w:rsidR="00F23256">
        <w:t xml:space="preserve"> th</w:t>
      </w:r>
      <w:r w:rsidR="004865CA">
        <w:t>rough skill execution</w:t>
      </w:r>
      <w:r w:rsidR="006913B3">
        <w:t xml:space="preserve"> </w:t>
      </w:r>
      <w:r w:rsidR="0078458C">
        <w:t xml:space="preserve">during attacking ball carries. </w:t>
      </w:r>
      <w:r w:rsidR="00E825EC">
        <w:t>They aimed t</w:t>
      </w:r>
      <w:r w:rsidR="00FA7B42">
        <w:t>o provide insight into what</w:t>
      </w:r>
      <w:r w:rsidR="00F5627C">
        <w:t xml:space="preserve"> </w:t>
      </w:r>
      <w:r w:rsidR="00A6416C">
        <w:t>contributes to try-scoring and team success during a game of Rugby Union.</w:t>
      </w:r>
      <w:r w:rsidR="004865CA">
        <w:t xml:space="preserve"> </w:t>
      </w:r>
      <w:r w:rsidR="00051F40">
        <w:t>S</w:t>
      </w:r>
      <w:r w:rsidR="004A33F2">
        <w:t xml:space="preserve">pecific attacking and defensive </w:t>
      </w:r>
      <w:r w:rsidR="0007792B">
        <w:t>variables</w:t>
      </w:r>
      <w:r w:rsidR="00051F40">
        <w:t xml:space="preserve"> were coded</w:t>
      </w:r>
      <w:r w:rsidR="0007792B">
        <w:t xml:space="preserve">. </w:t>
      </w:r>
      <w:r w:rsidR="00AD6846">
        <w:t>T</w:t>
      </w:r>
      <w:r w:rsidR="0007792B">
        <w:t>hey cons</w:t>
      </w:r>
      <w:r w:rsidR="009A7EC2">
        <w:t xml:space="preserve">idered the </w:t>
      </w:r>
      <w:r w:rsidR="00BB4FAC">
        <w:t>movement of the defen</w:t>
      </w:r>
      <w:r w:rsidR="006210E9">
        <w:t>sive line</w:t>
      </w:r>
      <w:r w:rsidR="00BB4FAC">
        <w:t xml:space="preserve"> in response to the ball </w:t>
      </w:r>
      <w:r w:rsidR="00051F40">
        <w:t>carrier</w:t>
      </w:r>
      <w:r w:rsidR="00E657D2">
        <w:t xml:space="preserve"> (Static, Rush or Lateral)</w:t>
      </w:r>
      <w:r w:rsidR="00BB4FAC">
        <w:t xml:space="preserve"> and how many defenders were in the tackle</w:t>
      </w:r>
      <w:r w:rsidR="00C43E5B">
        <w:t xml:space="preserve">. Similar results were found </w:t>
      </w:r>
      <w:r w:rsidR="00757CB4">
        <w:t>in</w:t>
      </w:r>
      <w:r w:rsidR="00FA583A">
        <w:t xml:space="preserve"> the study above showing that rush defence</w:t>
      </w:r>
      <w:r w:rsidR="00E765A2">
        <w:t xml:space="preserve"> increased breakdown wins</w:t>
      </w:r>
      <w:r w:rsidR="00087BB9">
        <w:t xml:space="preserve"> while also the number of players in a tackle increased the chance of a breakdown win</w:t>
      </w:r>
      <w:r w:rsidR="00B128C1">
        <w:t xml:space="preserve"> </w:t>
      </w:r>
      <w:r w:rsidR="00B128C1" w:rsidRPr="00B128C1">
        <w:t>(Wheeler et al., 2010)</w:t>
      </w:r>
      <w:r w:rsidR="00B128C1">
        <w:t>.</w:t>
      </w:r>
    </w:p>
    <w:p w14:paraId="03B7D3D3" w14:textId="6F1C420B" w:rsidR="00A1164E" w:rsidRDefault="00B029FD">
      <w:r>
        <w:t xml:space="preserve">Attempts have been made to </w:t>
      </w:r>
      <w:r w:rsidR="00276AEC">
        <w:t xml:space="preserve">develop computer simulations to help identify how effective an attacking set move would be following the restart of play </w:t>
      </w:r>
      <w:r w:rsidR="00114F7D">
        <w:t xml:space="preserve">from </w:t>
      </w:r>
      <w:r w:rsidR="00C06CFD">
        <w:t xml:space="preserve">a </w:t>
      </w:r>
      <w:r w:rsidR="007C75D5">
        <w:t>set piece</w:t>
      </w:r>
      <w:r w:rsidR="00114F7D">
        <w:t xml:space="preserve"> (Line-out or Scrum)</w:t>
      </w:r>
      <w:r w:rsidR="00357E16">
        <w:t>.</w:t>
      </w:r>
      <w:r w:rsidR="00494D89">
        <w:t xml:space="preserve"> The </w:t>
      </w:r>
      <w:r w:rsidR="00911FF8">
        <w:t xml:space="preserve">study used </w:t>
      </w:r>
      <w:r w:rsidR="00A9645F">
        <w:t>agent-based</w:t>
      </w:r>
      <w:r w:rsidR="00911FF8">
        <w:t xml:space="preserve"> modelling </w:t>
      </w:r>
      <w:r w:rsidR="00BA2536">
        <w:t>to</w:t>
      </w:r>
      <w:r w:rsidR="00386D13">
        <w:t xml:space="preserve"> have agents react to the set piece moves in </w:t>
      </w:r>
      <w:r w:rsidR="00247916">
        <w:t>a realistic</w:t>
      </w:r>
      <w:r w:rsidR="002C1C60">
        <w:t xml:space="preserve"> real-time way</w:t>
      </w:r>
      <w:r w:rsidR="00386D13">
        <w:t xml:space="preserve">, rather than in </w:t>
      </w:r>
      <w:r w:rsidR="00177ED5">
        <w:t>a pre-planned manner.</w:t>
      </w:r>
      <w:r w:rsidR="00D82818">
        <w:t xml:space="preserve"> </w:t>
      </w:r>
      <w:r w:rsidR="00831555">
        <w:t xml:space="preserve">The </w:t>
      </w:r>
      <w:r w:rsidR="001E31C9">
        <w:t xml:space="preserve">first phase following a set piece was </w:t>
      </w:r>
      <w:r w:rsidR="006955D7">
        <w:t xml:space="preserve">adhered to strictly as the </w:t>
      </w:r>
      <w:r w:rsidR="00D06561">
        <w:t xml:space="preserve">capability of the modelling to generate realistic responses decreased with each </w:t>
      </w:r>
      <w:r w:rsidR="00052EA8">
        <w:t>subsequent phase</w:t>
      </w:r>
      <w:r w:rsidR="00A2593E">
        <w:t xml:space="preserve"> </w:t>
      </w:r>
      <w:r w:rsidR="000F600C" w:rsidRPr="000F600C">
        <w:t>(Lauren et al., 2013)</w:t>
      </w:r>
      <w:r w:rsidR="00A2593E">
        <w:t>.</w:t>
      </w:r>
    </w:p>
    <w:p w14:paraId="4197531C" w14:textId="6F02007B" w:rsidR="00F865DE" w:rsidRDefault="00D83177">
      <w:r>
        <w:t xml:space="preserve">There </w:t>
      </w:r>
      <w:r w:rsidR="00F865DE">
        <w:t>do</w:t>
      </w:r>
      <w:r w:rsidR="0075031A">
        <w:t>es</w:t>
      </w:r>
      <w:r w:rsidR="00F865DE">
        <w:t>n’t</w:t>
      </w:r>
      <w:r>
        <w:t xml:space="preserve"> appear to be any studies using </w:t>
      </w:r>
      <w:r w:rsidR="006427BB">
        <w:t>tracking</w:t>
      </w:r>
      <w:r>
        <w:t xml:space="preserve"> data to </w:t>
      </w:r>
      <w:r w:rsidR="003E7681">
        <w:t>map</w:t>
      </w:r>
      <w:r>
        <w:t xml:space="preserve"> </w:t>
      </w:r>
      <w:r w:rsidR="00F865DE">
        <w:t>gameplay</w:t>
      </w:r>
      <w:r>
        <w:t xml:space="preserve"> structures</w:t>
      </w:r>
      <w:r w:rsidR="000B7D11">
        <w:t xml:space="preserve">. It would be interesting to </w:t>
      </w:r>
      <w:r w:rsidR="00A001BB">
        <w:t xml:space="preserve">have GPS </w:t>
      </w:r>
      <w:r w:rsidR="00CA6902">
        <w:t>data collected and studied to provide added context to defensive systems</w:t>
      </w:r>
      <w:r w:rsidR="00F865DE">
        <w:t xml:space="preserve">. </w:t>
      </w:r>
      <w:r w:rsidR="0075031A">
        <w:t>Mapping</w:t>
      </w:r>
      <w:r w:rsidR="000574FF">
        <w:t xml:space="preserve"> Rugby Union </w:t>
      </w:r>
      <w:r w:rsidR="002E6C9C">
        <w:t>gameplay</w:t>
      </w:r>
      <w:r w:rsidR="000574FF">
        <w:t xml:space="preserve"> </w:t>
      </w:r>
      <w:r w:rsidR="002E6C9C">
        <w:t xml:space="preserve">in a similar way to how </w:t>
      </w:r>
      <w:r w:rsidR="000A7B77">
        <w:t>S</w:t>
      </w:r>
      <w:r w:rsidR="002E6C9C">
        <w:t xml:space="preserve">econd </w:t>
      </w:r>
      <w:r w:rsidR="000A7B77">
        <w:t>S</w:t>
      </w:r>
      <w:r w:rsidR="002E6C9C">
        <w:t xml:space="preserve">pectrum map the NBA would </w:t>
      </w:r>
      <w:r w:rsidR="00A42BD1">
        <w:t>allow the game to be seen lik</w:t>
      </w:r>
      <w:r w:rsidR="00964A87">
        <w:t xml:space="preserve">e never before and open the potential for certain </w:t>
      </w:r>
      <w:r w:rsidR="007C75D5">
        <w:t>machine-learning</w:t>
      </w:r>
      <w:r w:rsidR="00964A87">
        <w:t xml:space="preserve"> scenarios to </w:t>
      </w:r>
      <w:r w:rsidR="008A66E0">
        <w:t xml:space="preserve">help develop different strategies for situations during </w:t>
      </w:r>
      <w:r w:rsidR="004B49A6">
        <w:t xml:space="preserve">a game. </w:t>
      </w:r>
    </w:p>
    <w:p w14:paraId="5ACFB69A" w14:textId="65B64F8C" w:rsidR="00DA2C41" w:rsidRDefault="00DA2C41" w:rsidP="00DA2C41">
      <w:pPr>
        <w:jc w:val="both"/>
        <w:rPr>
          <w:u w:val="single"/>
        </w:rPr>
      </w:pPr>
    </w:p>
    <w:p w14:paraId="4D73D220" w14:textId="77777777" w:rsidR="00A16EB8" w:rsidRDefault="00A16EB8" w:rsidP="00DA2C41">
      <w:pPr>
        <w:jc w:val="both"/>
      </w:pPr>
    </w:p>
    <w:p w14:paraId="178F3433" w14:textId="77777777" w:rsidR="00D74517" w:rsidRDefault="00D74517" w:rsidP="00DA2C41">
      <w:pPr>
        <w:jc w:val="both"/>
        <w:rPr>
          <w:u w:val="single"/>
        </w:rPr>
      </w:pPr>
    </w:p>
    <w:p w14:paraId="7CB933FF" w14:textId="77777777" w:rsidR="00D74517" w:rsidRDefault="00D74517" w:rsidP="00DA2C41">
      <w:pPr>
        <w:jc w:val="both"/>
        <w:rPr>
          <w:u w:val="single"/>
        </w:rPr>
      </w:pPr>
    </w:p>
    <w:p w14:paraId="49F8C894" w14:textId="77777777" w:rsidR="00D74517" w:rsidRDefault="00D74517" w:rsidP="00DA2C41">
      <w:pPr>
        <w:jc w:val="both"/>
        <w:rPr>
          <w:u w:val="single"/>
        </w:rPr>
      </w:pPr>
    </w:p>
    <w:p w14:paraId="2323B0A1" w14:textId="77777777" w:rsidR="00D74517" w:rsidRDefault="00D74517" w:rsidP="00DA2C41">
      <w:pPr>
        <w:jc w:val="both"/>
        <w:rPr>
          <w:u w:val="single"/>
        </w:rPr>
      </w:pPr>
    </w:p>
    <w:p w14:paraId="1E169483" w14:textId="6833B7EB" w:rsidR="0030423D" w:rsidRDefault="0030423D" w:rsidP="00DA2C41">
      <w:pPr>
        <w:jc w:val="both"/>
        <w:rPr>
          <w:u w:val="single"/>
        </w:rPr>
      </w:pPr>
      <w:r w:rsidRPr="0030423D">
        <w:rPr>
          <w:u w:val="single"/>
        </w:rPr>
        <w:lastRenderedPageBreak/>
        <w:t>References</w:t>
      </w:r>
    </w:p>
    <w:p w14:paraId="44AA53F7" w14:textId="3655912B" w:rsidR="0030423D" w:rsidRDefault="0030423D" w:rsidP="0030423D">
      <w:pPr>
        <w:ind w:left="720" w:hanging="720"/>
        <w:jc w:val="both"/>
      </w:pPr>
      <w:r w:rsidRPr="0030423D">
        <w:t xml:space="preserve">Hendricks, S., Roode, B., Matthews, B., &amp; Lambert, M. (2013). Defensive Strategies in Rugby Union. Perceptual And Motor Skills, 117(1), 65-87. </w:t>
      </w:r>
      <w:hyperlink r:id="rId4" w:history="1">
        <w:r w:rsidR="00663C5D" w:rsidRPr="006B5806">
          <w:rPr>
            <w:rStyle w:val="Hyperlink"/>
          </w:rPr>
          <w:t>https://doi.org/10.2466/30.25.pms.117x17z6</w:t>
        </w:r>
      </w:hyperlink>
    </w:p>
    <w:p w14:paraId="1CECCD79" w14:textId="697DA4E2" w:rsidR="00A27363" w:rsidRDefault="00D74517" w:rsidP="0030423D">
      <w:pPr>
        <w:ind w:left="720" w:hanging="720"/>
        <w:jc w:val="both"/>
      </w:pPr>
      <w:r w:rsidRPr="00D74517">
        <w:t>Lauren, M., Quarrie, K., &amp; Galligan, D. (2013). Insights from the Application of an Agent-Based Computer Simulation as a Coaching Tool for Top-Level Rugby Union. International Journal Of Sports Science &amp;Amp; Coaching, 8(3), 493-504. https://doi.org/10.1260/1747-9541.8.3.493</w:t>
      </w:r>
    </w:p>
    <w:p w14:paraId="333BBA6C" w14:textId="756ACAA3" w:rsidR="00663C5D" w:rsidRPr="0030423D" w:rsidRDefault="00663C5D" w:rsidP="0030423D">
      <w:pPr>
        <w:ind w:left="720" w:hanging="720"/>
        <w:jc w:val="both"/>
      </w:pPr>
      <w:r w:rsidRPr="00663C5D">
        <w:t>Wheeler, K., Askew, C., &amp; Sayers, M. (2010). Effective attacking strategies in rugby union. European Journal Of Sport Science, 10(4), 237-242. https://doi.org/10.1080/17461391.2010.482595</w:t>
      </w:r>
    </w:p>
    <w:sectPr w:rsidR="00663C5D" w:rsidRPr="00304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41"/>
    <w:rsid w:val="00014ACA"/>
    <w:rsid w:val="00051F40"/>
    <w:rsid w:val="00052EA8"/>
    <w:rsid w:val="000574FF"/>
    <w:rsid w:val="0007792B"/>
    <w:rsid w:val="00087BB9"/>
    <w:rsid w:val="000A7B77"/>
    <w:rsid w:val="000B7D11"/>
    <w:rsid w:val="000F600C"/>
    <w:rsid w:val="00114F7D"/>
    <w:rsid w:val="00152423"/>
    <w:rsid w:val="00157188"/>
    <w:rsid w:val="00177ED5"/>
    <w:rsid w:val="001C2C89"/>
    <w:rsid w:val="001E31C9"/>
    <w:rsid w:val="00200B9C"/>
    <w:rsid w:val="0023584C"/>
    <w:rsid w:val="00243960"/>
    <w:rsid w:val="00247916"/>
    <w:rsid w:val="002712AE"/>
    <w:rsid w:val="00276AEC"/>
    <w:rsid w:val="0028732C"/>
    <w:rsid w:val="002C1C60"/>
    <w:rsid w:val="002E6C9C"/>
    <w:rsid w:val="0030423D"/>
    <w:rsid w:val="00332D07"/>
    <w:rsid w:val="00337B40"/>
    <w:rsid w:val="00357E16"/>
    <w:rsid w:val="00375CAB"/>
    <w:rsid w:val="00386D13"/>
    <w:rsid w:val="003B60F6"/>
    <w:rsid w:val="003E7681"/>
    <w:rsid w:val="003F424F"/>
    <w:rsid w:val="0043369E"/>
    <w:rsid w:val="0045518E"/>
    <w:rsid w:val="00467C47"/>
    <w:rsid w:val="004807EA"/>
    <w:rsid w:val="004865CA"/>
    <w:rsid w:val="00487E26"/>
    <w:rsid w:val="00494D89"/>
    <w:rsid w:val="004A33F2"/>
    <w:rsid w:val="004A7B33"/>
    <w:rsid w:val="004B49A6"/>
    <w:rsid w:val="004C6FE0"/>
    <w:rsid w:val="004F3EC4"/>
    <w:rsid w:val="00501E91"/>
    <w:rsid w:val="005829A9"/>
    <w:rsid w:val="00582C85"/>
    <w:rsid w:val="005A4E58"/>
    <w:rsid w:val="005C6E27"/>
    <w:rsid w:val="005D2721"/>
    <w:rsid w:val="005E7C4A"/>
    <w:rsid w:val="00613361"/>
    <w:rsid w:val="006210E9"/>
    <w:rsid w:val="0063669E"/>
    <w:rsid w:val="006427BB"/>
    <w:rsid w:val="00663C5D"/>
    <w:rsid w:val="006913B3"/>
    <w:rsid w:val="006955D7"/>
    <w:rsid w:val="006A0275"/>
    <w:rsid w:val="006A3BCE"/>
    <w:rsid w:val="006A3BFA"/>
    <w:rsid w:val="0075031A"/>
    <w:rsid w:val="00757CB4"/>
    <w:rsid w:val="0078458C"/>
    <w:rsid w:val="007C5323"/>
    <w:rsid w:val="007C75D5"/>
    <w:rsid w:val="00831555"/>
    <w:rsid w:val="00870BD2"/>
    <w:rsid w:val="008A66E0"/>
    <w:rsid w:val="008D0BD0"/>
    <w:rsid w:val="00911FF8"/>
    <w:rsid w:val="00916A64"/>
    <w:rsid w:val="00935FF5"/>
    <w:rsid w:val="00942EE1"/>
    <w:rsid w:val="00964A87"/>
    <w:rsid w:val="00973BE8"/>
    <w:rsid w:val="009A18DC"/>
    <w:rsid w:val="009A30C3"/>
    <w:rsid w:val="009A7EC2"/>
    <w:rsid w:val="009B17B5"/>
    <w:rsid w:val="009D1A1B"/>
    <w:rsid w:val="00A001BB"/>
    <w:rsid w:val="00A1164E"/>
    <w:rsid w:val="00A16EB8"/>
    <w:rsid w:val="00A23C66"/>
    <w:rsid w:val="00A2593E"/>
    <w:rsid w:val="00A270A0"/>
    <w:rsid w:val="00A27363"/>
    <w:rsid w:val="00A31B31"/>
    <w:rsid w:val="00A42BD1"/>
    <w:rsid w:val="00A6416C"/>
    <w:rsid w:val="00A76DA9"/>
    <w:rsid w:val="00A9645F"/>
    <w:rsid w:val="00AA5332"/>
    <w:rsid w:val="00AD6846"/>
    <w:rsid w:val="00B029FD"/>
    <w:rsid w:val="00B128C1"/>
    <w:rsid w:val="00B53874"/>
    <w:rsid w:val="00B95E84"/>
    <w:rsid w:val="00BA2536"/>
    <w:rsid w:val="00BB4FAC"/>
    <w:rsid w:val="00BD0D00"/>
    <w:rsid w:val="00BF2B53"/>
    <w:rsid w:val="00C06CFD"/>
    <w:rsid w:val="00C3510C"/>
    <w:rsid w:val="00C43E5B"/>
    <w:rsid w:val="00C72CC9"/>
    <w:rsid w:val="00CA6902"/>
    <w:rsid w:val="00CB64DB"/>
    <w:rsid w:val="00CC4E91"/>
    <w:rsid w:val="00D06561"/>
    <w:rsid w:val="00D21A31"/>
    <w:rsid w:val="00D54F7E"/>
    <w:rsid w:val="00D74517"/>
    <w:rsid w:val="00D82818"/>
    <w:rsid w:val="00D83177"/>
    <w:rsid w:val="00D92ABB"/>
    <w:rsid w:val="00DA2C41"/>
    <w:rsid w:val="00DA79B7"/>
    <w:rsid w:val="00DB1C2C"/>
    <w:rsid w:val="00E1772B"/>
    <w:rsid w:val="00E454B5"/>
    <w:rsid w:val="00E657D2"/>
    <w:rsid w:val="00E765A2"/>
    <w:rsid w:val="00E825EC"/>
    <w:rsid w:val="00E94C59"/>
    <w:rsid w:val="00EB7E1A"/>
    <w:rsid w:val="00EC541C"/>
    <w:rsid w:val="00F062D7"/>
    <w:rsid w:val="00F07E79"/>
    <w:rsid w:val="00F23256"/>
    <w:rsid w:val="00F32E13"/>
    <w:rsid w:val="00F32E63"/>
    <w:rsid w:val="00F5627C"/>
    <w:rsid w:val="00F600A7"/>
    <w:rsid w:val="00F865DE"/>
    <w:rsid w:val="00FA583A"/>
    <w:rsid w:val="00FA7B42"/>
    <w:rsid w:val="00F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C897"/>
  <w15:chartTrackingRefBased/>
  <w15:docId w15:val="{B31115E6-1B95-4111-B050-59D8C7C0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2466/30.25.pms.117x17z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3258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Galbraith</dc:creator>
  <cp:keywords/>
  <dc:description/>
  <cp:lastModifiedBy>Louise Galbraith</cp:lastModifiedBy>
  <cp:revision>130</cp:revision>
  <dcterms:created xsi:type="dcterms:W3CDTF">2022-10-05T22:47:00Z</dcterms:created>
  <dcterms:modified xsi:type="dcterms:W3CDTF">2022-10-09T09:32:00Z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ae1b20a2-896d-412f-8eb5-a60f7b296db6</vt:lpwstr>
  </property>
</Properties>
</file>