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3286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8-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Functions and one-to-one</w:t>
        </w:r>
      </w:hyperlink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December 30, 2022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6:56 PM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One-to-One: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function is </w:t>
      </w:r>
      <w:r>
        <w:rPr>
          <w:rFonts w:ascii="Calibri" w:hAnsi="Calibri" w:cs="Calibri"/>
          <w:sz w:val="28"/>
          <w:szCs w:val="28"/>
        </w:rPr>
        <w:t>one-to-one if it never assigns two input values to the same output value.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43840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 the contrapositive (more useful definition):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446020" cy="23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Bijection/Bijective: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function that is both</w:t>
      </w:r>
      <w:r>
        <w:rPr>
          <w:rFonts w:ascii="Calibri" w:hAnsi="Calibri" w:cs="Calibri"/>
          <w:sz w:val="28"/>
          <w:szCs w:val="28"/>
        </w:rPr>
        <w:t xml:space="preserve"> one-to-one and onto. 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83286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</w:t>
      </w:r>
      <w:r>
        <w:rPr>
          <w:rFonts w:ascii="Calibri" w:hAnsi="Calibri" w:cs="Calibri"/>
          <w:i/>
          <w:iCs/>
          <w:sz w:val="28"/>
          <w:szCs w:val="28"/>
        </w:rPr>
        <w:t>onto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function from A to B requires that A have at least as many elements as B;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i/>
          <w:iCs/>
          <w:sz w:val="28"/>
          <w:szCs w:val="28"/>
        </w:rPr>
        <w:t>one-to-one</w:t>
      </w:r>
      <w:r>
        <w:rPr>
          <w:rFonts w:ascii="Calibri" w:hAnsi="Calibri" w:cs="Calibri"/>
          <w:sz w:val="28"/>
          <w:szCs w:val="28"/>
        </w:rPr>
        <w:t xml:space="preserve"> function from A to B requires that B have at least as many values as A;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So, if there is a </w:t>
      </w:r>
      <w:r>
        <w:rPr>
          <w:rFonts w:ascii="Calibri" w:hAnsi="Calibri" w:cs="Calibri"/>
          <w:i/>
          <w:iCs/>
          <w:sz w:val="28"/>
          <w:szCs w:val="28"/>
        </w:rPr>
        <w:t>bijection</w:t>
      </w:r>
      <w:r>
        <w:rPr>
          <w:rFonts w:ascii="Calibri" w:hAnsi="Calibri" w:cs="Calibri"/>
          <w:sz w:val="28"/>
          <w:szCs w:val="28"/>
        </w:rPr>
        <w:t xml:space="preserve"> between A and B, then the two sets must contain the </w:t>
      </w:r>
      <w:r>
        <w:rPr>
          <w:rFonts w:ascii="Calibri" w:hAnsi="Calibri" w:cs="Calibri"/>
          <w:b/>
          <w:bCs/>
          <w:sz w:val="28"/>
          <w:szCs w:val="28"/>
        </w:rPr>
        <w:t>same number of el</w:t>
      </w:r>
      <w:r>
        <w:rPr>
          <w:rFonts w:ascii="Calibri" w:hAnsi="Calibri" w:cs="Calibri"/>
          <w:b/>
          <w:bCs/>
          <w:sz w:val="28"/>
          <w:szCs w:val="28"/>
        </w:rPr>
        <w:t>ements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922520" cy="65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(sometimes can be used as a clever t</w:t>
      </w:r>
      <w:r>
        <w:rPr>
          <w:rFonts w:ascii="Calibri" w:hAnsi="Calibri" w:cs="Calibri"/>
          <w:sz w:val="28"/>
          <w:szCs w:val="28"/>
        </w:rPr>
        <w:t>rick in a proof that seems unrelated)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(or just include it in a random proof for fun if you want)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Permutations: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arrangement of n objects in order. 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(For example, there is set A and set B with the same size n, there are many ways to construct a one-to-o</w:t>
      </w:r>
      <w:r>
        <w:rPr>
          <w:rFonts w:ascii="Calibri" w:hAnsi="Calibri" w:cs="Calibri"/>
          <w:sz w:val="28"/>
          <w:szCs w:val="28"/>
        </w:rPr>
        <w:t>ne function using A and B. After choosing the output for each input, there will be 1 less output to choose from for the following inputs, so the total number of ways is n!)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1049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(where n is the total number of objects available to choose from, and k is the number of objects we need to choose)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Proving a Function is One-to-One: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50180" cy="2598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One-to-One Composition:</w:t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897880" cy="457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914900" cy="185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328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6F"/>
    <w:rsid w:val="004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A3B17-AE7B-4EE2-B95E-582CC6C6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fleck.cs.illinois.edu/building-blocks/version-1.3/functions-one-to-one.pdf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2023-01-13T02:15:00Z</dcterms:created>
  <dcterms:modified xsi:type="dcterms:W3CDTF">2023-01-13T02:15:00Z</dcterms:modified>
</cp:coreProperties>
</file>