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EE" w:rsidRPr="00E94AEE" w:rsidRDefault="00E94AEE" w:rsidP="00A92778">
      <w:r w:rsidRPr="00E94AEE">
        <w:t>Opdracht 30</w:t>
      </w:r>
    </w:p>
    <w:p w:rsidR="00F26D59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C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A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FF0000"/>
        </w:rPr>
      </w:pPr>
      <w:r w:rsidRPr="00B27ED9">
        <w:rPr>
          <w:color w:val="FF0000"/>
        </w:rPr>
        <w:t>C</w:t>
      </w:r>
      <w:r w:rsidR="00B27ED9">
        <w:rPr>
          <w:color w:val="FF0000"/>
        </w:rPr>
        <w:t xml:space="preserve"> </w:t>
      </w:r>
      <w:r w:rsidR="00B27ED9">
        <w:rPr>
          <w:color w:val="FF0000"/>
        </w:rPr>
        <w:tab/>
      </w:r>
      <w:r w:rsidR="00B27ED9" w:rsidRPr="00B27ED9">
        <w:rPr>
          <w:color w:val="70AD47" w:themeColor="accent6"/>
        </w:rPr>
        <w:t>B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Welk deel van de reclame niet werd gezien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C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Binnen een aantal seconden kan je gezicht gescand zijn en opgezocht op internet voor belangrijke data</w:t>
      </w:r>
    </w:p>
    <w:p w:rsidR="00A92778" w:rsidRPr="00B27ED9" w:rsidRDefault="00A92778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B</w:t>
      </w:r>
    </w:p>
    <w:p w:rsidR="00A92778" w:rsidRPr="00B27ED9" w:rsidRDefault="00B00F93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Bedrijven die heel veel data van verschillende personen hebben</w:t>
      </w:r>
    </w:p>
    <w:p w:rsidR="00B00F93" w:rsidRDefault="00CB5CCF" w:rsidP="00A92778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27ED9">
        <w:rPr>
          <w:color w:val="70AD47" w:themeColor="accent6"/>
        </w:rPr>
        <w:t>P</w:t>
      </w:r>
      <w:r w:rsidR="00B27ED9" w:rsidRPr="00B27ED9">
        <w:rPr>
          <w:color w:val="70AD47" w:themeColor="accent6"/>
        </w:rPr>
        <w:t>aparazzi</w:t>
      </w:r>
    </w:p>
    <w:p w:rsidR="00CB5CCF" w:rsidRDefault="00CB5CCF" w:rsidP="00CB5CCF">
      <w:pPr>
        <w:rPr>
          <w:color w:val="70AD47" w:themeColor="accent6"/>
        </w:rPr>
      </w:pPr>
    </w:p>
    <w:p w:rsidR="00E94AEE" w:rsidRPr="00E94AEE" w:rsidRDefault="00E94AEE" w:rsidP="00CB5CCF">
      <w:r w:rsidRPr="00E94AEE">
        <w:t>Opdracht 32</w:t>
      </w:r>
    </w:p>
    <w:p w:rsidR="00CB5CCF" w:rsidRPr="002B6F3B" w:rsidRDefault="00CB5CCF" w:rsidP="002B6F3B">
      <w:pPr>
        <w:pStyle w:val="Lijstalinea"/>
        <w:numPr>
          <w:ilvl w:val="0"/>
          <w:numId w:val="2"/>
        </w:numPr>
        <w:rPr>
          <w:color w:val="70AD47" w:themeColor="accent6"/>
        </w:rPr>
      </w:pPr>
      <w:r w:rsidRPr="002B6F3B">
        <w:rPr>
          <w:color w:val="70AD47" w:themeColor="accent6"/>
        </w:rPr>
        <w:t xml:space="preserve">Colour </w:t>
      </w:r>
      <w:proofErr w:type="spellStart"/>
      <w:r w:rsidRPr="002B6F3B">
        <w:rPr>
          <w:color w:val="70AD47" w:themeColor="accent6"/>
        </w:rPr>
        <w:t>color</w:t>
      </w:r>
      <w:proofErr w:type="spellEnd"/>
    </w:p>
    <w:p w:rsidR="00CB5CCF" w:rsidRPr="002B6F3B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2B6F3B">
        <w:rPr>
          <w:color w:val="70AD47" w:themeColor="accent6"/>
        </w:rPr>
        <w:t>Honored</w:t>
      </w:r>
      <w:proofErr w:type="spellEnd"/>
    </w:p>
    <w:p w:rsidR="00CB5CCF" w:rsidRPr="002B6F3B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2B6F3B">
        <w:rPr>
          <w:color w:val="70AD47" w:themeColor="accent6"/>
        </w:rPr>
        <w:t>Where</w:t>
      </w:r>
      <w:proofErr w:type="spellEnd"/>
      <w:r w:rsidRPr="002B6F3B">
        <w:rPr>
          <w:color w:val="70AD47" w:themeColor="accent6"/>
        </w:rPr>
        <w:t xml:space="preserve"> </w:t>
      </w:r>
      <w:proofErr w:type="spellStart"/>
      <w:r w:rsidRPr="002B6F3B">
        <w:rPr>
          <w:color w:val="70AD47" w:themeColor="accent6"/>
        </w:rPr>
        <w:t>wear</w:t>
      </w:r>
      <w:proofErr w:type="spellEnd"/>
    </w:p>
    <w:p w:rsidR="00CB5CCF" w:rsidRPr="002B6F3B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2B6F3B">
        <w:rPr>
          <w:color w:val="70AD47" w:themeColor="accent6"/>
        </w:rPr>
        <w:t>We’re</w:t>
      </w:r>
      <w:proofErr w:type="spellEnd"/>
      <w:r w:rsidRPr="002B6F3B">
        <w:rPr>
          <w:color w:val="70AD47" w:themeColor="accent6"/>
        </w:rPr>
        <w:t xml:space="preserve"> </w:t>
      </w:r>
      <w:proofErr w:type="spellStart"/>
      <w:r w:rsidRPr="002B6F3B">
        <w:rPr>
          <w:color w:val="70AD47" w:themeColor="accent6"/>
        </w:rPr>
        <w:t>there</w:t>
      </w:r>
      <w:proofErr w:type="spellEnd"/>
    </w:p>
    <w:p w:rsidR="00CB5CCF" w:rsidRPr="00F13BC3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F13BC3">
        <w:rPr>
          <w:color w:val="70AD47" w:themeColor="accent6"/>
        </w:rPr>
        <w:t>Their</w:t>
      </w:r>
      <w:proofErr w:type="spellEnd"/>
      <w:r w:rsidR="00F13BC3">
        <w:rPr>
          <w:color w:val="70AD47" w:themeColor="accent6"/>
        </w:rPr>
        <w:t xml:space="preserve">/ </w:t>
      </w:r>
      <w:proofErr w:type="spellStart"/>
      <w:r w:rsidR="00F13BC3">
        <w:rPr>
          <w:color w:val="70AD47" w:themeColor="accent6"/>
        </w:rPr>
        <w:t>its</w:t>
      </w:r>
      <w:proofErr w:type="spellEnd"/>
    </w:p>
    <w:p w:rsidR="00CB5CCF" w:rsidRPr="00F13BC3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r w:rsidRPr="00F13BC3">
        <w:rPr>
          <w:color w:val="70AD47" w:themeColor="accent6"/>
        </w:rPr>
        <w:t xml:space="preserve">It’s </w:t>
      </w:r>
      <w:proofErr w:type="spellStart"/>
      <w:r w:rsidRPr="00F13BC3">
        <w:rPr>
          <w:color w:val="70AD47" w:themeColor="accent6"/>
        </w:rPr>
        <w:t>we’re</w:t>
      </w:r>
      <w:proofErr w:type="spellEnd"/>
      <w:r w:rsidR="00F13BC3">
        <w:rPr>
          <w:color w:val="70AD47" w:themeColor="accent6"/>
        </w:rPr>
        <w:t>/</w:t>
      </w:r>
      <w:proofErr w:type="spellStart"/>
      <w:r w:rsidR="00F13BC3">
        <w:rPr>
          <w:color w:val="70AD47" w:themeColor="accent6"/>
        </w:rPr>
        <w:t>they’re</w:t>
      </w:r>
      <w:proofErr w:type="spellEnd"/>
    </w:p>
    <w:p w:rsidR="00CB5CCF" w:rsidRPr="00F13BC3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F13BC3">
        <w:rPr>
          <w:color w:val="70AD47" w:themeColor="accent6"/>
        </w:rPr>
        <w:t>There</w:t>
      </w:r>
      <w:proofErr w:type="spellEnd"/>
      <w:r w:rsidRPr="00F13BC3">
        <w:rPr>
          <w:color w:val="70AD47" w:themeColor="accent6"/>
        </w:rPr>
        <w:t xml:space="preserve"> </w:t>
      </w:r>
      <w:proofErr w:type="spellStart"/>
      <w:r w:rsidRPr="00F13BC3">
        <w:rPr>
          <w:color w:val="70AD47" w:themeColor="accent6"/>
        </w:rPr>
        <w:t>they’re</w:t>
      </w:r>
      <w:proofErr w:type="spellEnd"/>
    </w:p>
    <w:p w:rsidR="00CB5CCF" w:rsidRPr="00F13BC3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F13BC3">
        <w:rPr>
          <w:color w:val="70AD47" w:themeColor="accent6"/>
        </w:rPr>
        <w:t>Its</w:t>
      </w:r>
      <w:proofErr w:type="spellEnd"/>
    </w:p>
    <w:p w:rsidR="00CB5CCF" w:rsidRPr="00F13BC3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F13BC3">
        <w:rPr>
          <w:color w:val="70AD47" w:themeColor="accent6"/>
        </w:rPr>
        <w:t>Their</w:t>
      </w:r>
      <w:proofErr w:type="spellEnd"/>
    </w:p>
    <w:p w:rsidR="00CB5CCF" w:rsidRDefault="00CB5CCF" w:rsidP="00CB5CCF">
      <w:pPr>
        <w:pStyle w:val="Lijstalinea"/>
        <w:numPr>
          <w:ilvl w:val="0"/>
          <w:numId w:val="2"/>
        </w:numPr>
        <w:rPr>
          <w:color w:val="70AD47" w:themeColor="accent6"/>
        </w:rPr>
      </w:pPr>
      <w:proofErr w:type="spellStart"/>
      <w:r w:rsidRPr="00F13BC3">
        <w:rPr>
          <w:color w:val="70AD47" w:themeColor="accent6"/>
        </w:rPr>
        <w:t>They’re</w:t>
      </w:r>
      <w:proofErr w:type="spellEnd"/>
      <w:r w:rsidRPr="00F13BC3">
        <w:rPr>
          <w:color w:val="70AD47" w:themeColor="accent6"/>
        </w:rPr>
        <w:t xml:space="preserve"> </w:t>
      </w:r>
      <w:proofErr w:type="spellStart"/>
      <w:r w:rsidRPr="00F13BC3">
        <w:rPr>
          <w:color w:val="70AD47" w:themeColor="accent6"/>
        </w:rPr>
        <w:t>their</w:t>
      </w:r>
      <w:proofErr w:type="spellEnd"/>
    </w:p>
    <w:p w:rsidR="00E94AEE" w:rsidRDefault="00E94AEE" w:rsidP="00E94AEE">
      <w:pPr>
        <w:rPr>
          <w:color w:val="70AD47" w:themeColor="accent6"/>
        </w:rPr>
      </w:pPr>
    </w:p>
    <w:p w:rsidR="00E94AEE" w:rsidRDefault="00E94AEE" w:rsidP="00E94AEE">
      <w:r w:rsidRPr="00E94AEE">
        <w:t>Opdracht 33</w:t>
      </w:r>
    </w:p>
    <w:p w:rsidR="00E94AEE" w:rsidRPr="00E94AEE" w:rsidRDefault="00E94AEE" w:rsidP="00E94AEE">
      <w:pPr>
        <w:pStyle w:val="Lijstalinea"/>
        <w:numPr>
          <w:ilvl w:val="0"/>
          <w:numId w:val="7"/>
        </w:numPr>
      </w:pPr>
    </w:p>
    <w:p w:rsidR="00E94AEE" w:rsidRPr="00E94AEE" w:rsidRDefault="00E94AEE" w:rsidP="00E94AEE">
      <w:pPr>
        <w:pStyle w:val="Lijstalinea"/>
        <w:numPr>
          <w:ilvl w:val="0"/>
          <w:numId w:val="6"/>
        </w:numPr>
        <w:rPr>
          <w:color w:val="70AD47" w:themeColor="accent6"/>
          <w:lang w:val="en-US"/>
        </w:rPr>
      </w:pPr>
      <w:r w:rsidRPr="00E94AEE">
        <w:rPr>
          <w:color w:val="70AD47" w:themeColor="accent6"/>
          <w:lang w:val="en-US"/>
        </w:rPr>
        <w:t>Pierre was stopped by the police and now he can’t drive his car for three months.</w:t>
      </w:r>
    </w:p>
    <w:p w:rsidR="00E94AEE" w:rsidRPr="00D22DCC" w:rsidRDefault="00E94AEE" w:rsidP="00E94AEE">
      <w:pPr>
        <w:pStyle w:val="Lijstalinea"/>
        <w:numPr>
          <w:ilvl w:val="0"/>
          <w:numId w:val="6"/>
        </w:numPr>
        <w:rPr>
          <w:color w:val="70AD47" w:themeColor="accent6"/>
          <w:lang w:val="en-US"/>
        </w:rPr>
      </w:pPr>
      <w:proofErr w:type="spellStart"/>
      <w:r w:rsidRPr="00D22DCC">
        <w:rPr>
          <w:color w:val="70AD47" w:themeColor="accent6"/>
          <w:lang w:val="en-US"/>
        </w:rPr>
        <w:t>Goed</w:t>
      </w:r>
      <w:proofErr w:type="spellEnd"/>
    </w:p>
    <w:p w:rsidR="00E94AEE" w:rsidRPr="00D22DCC" w:rsidRDefault="00E94AEE" w:rsidP="00E94AEE">
      <w:pPr>
        <w:pStyle w:val="Lijstalinea"/>
        <w:numPr>
          <w:ilvl w:val="0"/>
          <w:numId w:val="6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I haven’t seen my friends for two years and I’m longing to see them again.</w:t>
      </w:r>
    </w:p>
    <w:p w:rsidR="00E94AEE" w:rsidRPr="00D22DCC" w:rsidRDefault="00E94AEE" w:rsidP="00E94AEE">
      <w:pPr>
        <w:pStyle w:val="Lijstalinea"/>
        <w:numPr>
          <w:ilvl w:val="0"/>
          <w:numId w:val="6"/>
        </w:numPr>
        <w:rPr>
          <w:color w:val="70AD47" w:themeColor="accent6"/>
          <w:lang w:val="en-US"/>
        </w:rPr>
      </w:pPr>
      <w:proofErr w:type="spellStart"/>
      <w:r w:rsidRPr="00D22DCC">
        <w:rPr>
          <w:color w:val="70AD47" w:themeColor="accent6"/>
          <w:lang w:val="en-US"/>
        </w:rPr>
        <w:t>Goed</w:t>
      </w:r>
      <w:proofErr w:type="spellEnd"/>
    </w:p>
    <w:p w:rsidR="00E94AEE" w:rsidRPr="00D22DCC" w:rsidRDefault="00E94AEE" w:rsidP="00E94AEE">
      <w:pPr>
        <w:pStyle w:val="Lijstalinea"/>
        <w:numPr>
          <w:ilvl w:val="0"/>
          <w:numId w:val="6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I’ve been studying here since January.</w:t>
      </w:r>
    </w:p>
    <w:p w:rsidR="00E94AEE" w:rsidRPr="00E94AEE" w:rsidRDefault="00E94AEE" w:rsidP="00E94AEE">
      <w:pPr>
        <w:ind w:left="360"/>
        <w:rPr>
          <w:lang w:val="en-US"/>
        </w:rPr>
      </w:pPr>
    </w:p>
    <w:p w:rsidR="00E94AEE" w:rsidRPr="00E94AEE" w:rsidRDefault="00E94AEE" w:rsidP="00E94AEE">
      <w:pPr>
        <w:pStyle w:val="Lijstalinea"/>
        <w:numPr>
          <w:ilvl w:val="0"/>
          <w:numId w:val="7"/>
        </w:numPr>
        <w:rPr>
          <w:lang w:val="en-US"/>
        </w:rPr>
      </w:pPr>
    </w:p>
    <w:p w:rsidR="00E94AEE" w:rsidRPr="00D22DCC" w:rsidRDefault="00E94AEE" w:rsidP="00E94AEE">
      <w:pPr>
        <w:pStyle w:val="Lijstalinea"/>
        <w:numPr>
          <w:ilvl w:val="0"/>
          <w:numId w:val="8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For</w:t>
      </w:r>
    </w:p>
    <w:p w:rsidR="00E94AEE" w:rsidRPr="00D22DCC" w:rsidRDefault="00E94AEE" w:rsidP="00E94AEE">
      <w:pPr>
        <w:pStyle w:val="Lijstalinea"/>
        <w:numPr>
          <w:ilvl w:val="0"/>
          <w:numId w:val="8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Since</w:t>
      </w:r>
    </w:p>
    <w:p w:rsidR="00E94AEE" w:rsidRPr="00D22DCC" w:rsidRDefault="00E94AEE" w:rsidP="00E94AEE">
      <w:pPr>
        <w:pStyle w:val="Lijstalinea"/>
        <w:numPr>
          <w:ilvl w:val="0"/>
          <w:numId w:val="8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During</w:t>
      </w:r>
    </w:p>
    <w:p w:rsidR="00E94AEE" w:rsidRPr="00D22DCC" w:rsidRDefault="00E94AEE" w:rsidP="00E94AEE">
      <w:pPr>
        <w:pStyle w:val="Lijstalinea"/>
        <w:numPr>
          <w:ilvl w:val="0"/>
          <w:numId w:val="8"/>
        </w:numPr>
        <w:rPr>
          <w:color w:val="70AD47" w:themeColor="accent6"/>
          <w:lang w:val="en-US"/>
        </w:rPr>
      </w:pPr>
      <w:r w:rsidRPr="00D22DCC">
        <w:rPr>
          <w:color w:val="70AD47" w:themeColor="accent6"/>
          <w:lang w:val="en-US"/>
        </w:rPr>
        <w:t>Since</w:t>
      </w:r>
      <w:bookmarkStart w:id="0" w:name="_GoBack"/>
      <w:bookmarkEnd w:id="0"/>
    </w:p>
    <w:sectPr w:rsidR="00E94AEE" w:rsidRPr="00D22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2A" w:rsidRDefault="00F05C2A" w:rsidP="00E94AEE">
      <w:pPr>
        <w:spacing w:after="0" w:line="240" w:lineRule="auto"/>
      </w:pPr>
      <w:r>
        <w:separator/>
      </w:r>
    </w:p>
  </w:endnote>
  <w:endnote w:type="continuationSeparator" w:id="0">
    <w:p w:rsidR="00F05C2A" w:rsidRDefault="00F05C2A" w:rsidP="00E9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2A" w:rsidRDefault="00F05C2A" w:rsidP="00E94AEE">
      <w:pPr>
        <w:spacing w:after="0" w:line="240" w:lineRule="auto"/>
      </w:pPr>
      <w:r>
        <w:separator/>
      </w:r>
    </w:p>
  </w:footnote>
  <w:footnote w:type="continuationSeparator" w:id="0">
    <w:p w:rsidR="00F05C2A" w:rsidRDefault="00F05C2A" w:rsidP="00E94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EB8"/>
    <w:multiLevelType w:val="hybridMultilevel"/>
    <w:tmpl w:val="8B443C7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2DF"/>
    <w:multiLevelType w:val="hybridMultilevel"/>
    <w:tmpl w:val="BC766C4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F1B8C"/>
    <w:multiLevelType w:val="hybridMultilevel"/>
    <w:tmpl w:val="0A7E01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62258"/>
    <w:multiLevelType w:val="hybridMultilevel"/>
    <w:tmpl w:val="03E22C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C213D"/>
    <w:multiLevelType w:val="hybridMultilevel"/>
    <w:tmpl w:val="8B9664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94C88"/>
    <w:multiLevelType w:val="hybridMultilevel"/>
    <w:tmpl w:val="8F24E2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2945"/>
    <w:multiLevelType w:val="hybridMultilevel"/>
    <w:tmpl w:val="21D67A86"/>
    <w:lvl w:ilvl="0" w:tplc="4DBEFD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1B79"/>
    <w:multiLevelType w:val="hybridMultilevel"/>
    <w:tmpl w:val="8C46F7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78"/>
    <w:rsid w:val="000A2112"/>
    <w:rsid w:val="002B6F3B"/>
    <w:rsid w:val="00466CDD"/>
    <w:rsid w:val="00A92778"/>
    <w:rsid w:val="00B00F93"/>
    <w:rsid w:val="00B27ED9"/>
    <w:rsid w:val="00CB5CCF"/>
    <w:rsid w:val="00D22DCC"/>
    <w:rsid w:val="00E94AEE"/>
    <w:rsid w:val="00F05C2A"/>
    <w:rsid w:val="00F13BC3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2C9D"/>
  <w15:chartTrackingRefBased/>
  <w15:docId w15:val="{C8A6306A-F206-4806-A1F8-7B6FB42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277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94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AEE"/>
  </w:style>
  <w:style w:type="paragraph" w:styleId="Voettekst">
    <w:name w:val="footer"/>
    <w:basedOn w:val="Standaard"/>
    <w:link w:val="VoettekstChar"/>
    <w:uiPriority w:val="99"/>
    <w:unhideWhenUsed/>
    <w:rsid w:val="00E94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3</cp:revision>
  <dcterms:created xsi:type="dcterms:W3CDTF">2017-03-08T08:16:00Z</dcterms:created>
  <dcterms:modified xsi:type="dcterms:W3CDTF">2017-03-22T10:10:00Z</dcterms:modified>
</cp:coreProperties>
</file>