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213E" w:val="clear"/>
        <w:spacing w:before="560" w:after="0"/>
        <w:jc w:val="center"/>
      </w:pPr>
      <w:r>
        <w:rPr>
          <w:rFonts w:ascii="Arial" w:cs="Arial" w:eastAsia="Arial" w:hAnsi="Arial"/>
          <w:b/>
          <w:bCs/>
          <w:color w:val="C9A84C"/>
          <w:sz w:val="60"/>
          <w:szCs w:val="60"/>
        </w:rPr>
        <w:t xml:space="preserve">  CHESS COACH ENGINE  </w:t>
      </w:r>
    </w:p>
    <w:p>
      <w:pPr>
        <w:shd w:fill="16213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Implementation Plan &amp; Phase Tracker  </w:t>
      </w:r>
    </w:p>
    <w:p>
      <w:pPr>
        <w:shd w:fill="16213E" w:val="clear"/>
        <w:spacing w:before="0" w:after="400"/>
        <w:jc w:val="center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  6 Phases  ·  18 Modules  ·  1 Goal  </w:t>
      </w: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Tick each checkbox as you complete it. Every phase ends with a starred milestone — the system must be demonstrably working before the next phase begins.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Overview — The 6-Phase Roadmap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Each phase produces something testable and demonstrable. Never start the next phase until the current one passes its milestone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00"/>
        <w:gridCol w:w="4040"/>
        <w:gridCol w:w="25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Gets Built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Milestone Test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python-chess + Stockfish bridge, MetricSignal dataclass, project scaffold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Parse PGN, get eval, emit MetricSignal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Extractors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6 metric extractors: king safety, space, mobility, pawns, material, tactics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Tal position: king_exposure &gt; 0.80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Strategy Scorers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Blitz, Flank, Fortress, Feint detectors + phase filter + conflict resolver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Tal = blitz &gt; 0.70. Carlsen endgame = flank &gt; 0.70.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Phrase Database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SQLite phrase DB, tactics DB, narrator, plan recommender — full coaching text output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Blitz position outputs complete coaching paragraph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Game Database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PGN indexer for 6M games, pattern matcher, GM precedent lookup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Pawn hash returns 3 GM games with correct strategy tag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Public API, CoachOutput packet, heatmap data, PySide6 handshake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Widget receives CoachOutput and all fields render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hd w:fill="1B4F72" w:val="clear"/>
        <w:spacing w:before="360" w:after="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  PHASE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Foundation</w:t>
      </w:r>
    </w:p>
    <w:p>
      <w:pPr>
        <w:shd w:fill="1B4F72" w:val="clear"/>
        <w:spacing w:before="0" w:after="200"/>
      </w:pPr>
      <w:r>
        <w:rPr>
          <w:rFonts w:ascii="Arial" w:cs="Arial" w:eastAsia="Arial" w:hAnsi="Arial"/>
          <w:i/>
          <w:iCs/>
          <w:color w:val="CCCCCC"/>
          <w:sz w:val="19"/>
          <w:szCs w:val="19"/>
        </w:rPr>
        <w:t xml:space="preserve">  Set up the scaffold. Nothing strategic yet — just getting the plumbing right.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By the end of Phase 1, you have a working Python project that can load a board, call Stockfish, and emit a typed MetricSignal object. Every future module depends on this being solid.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Dependencies to Install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python-chess — board representation, move generation, PGN parsing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stockfish (Python wrapper) — evaluation and line analysis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sqlite3 — stdlib, no install needed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dataclasses — stdlib, no install needed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pytest — unit testing framework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80"/>
        <w:gridCol w:w="3680"/>
        <w:gridCol w:w="27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 /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7"/>
                <w:szCs w:val="17"/>
              </w:rPr>
              <w:t xml:space="preserve">scaffold/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 project directory structure matching spec doc module map. Create empty __init__.py in every package.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Project imports without errors from root directory.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7"/>
                <w:szCs w:val="17"/>
              </w:rPr>
              <w:t xml:space="preserve">core/data_types.py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Define MetricSignal dataclass with all 10 fields from spec. Define CoachOutput dataclass. Define GMPrecedent dataclass.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Instantiate all three objects with dummy data. No missing fields, no import errors.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7"/>
                <w:szCs w:val="17"/>
              </w:rPr>
              <w:t xml:space="preserve">core/stockfish_bridge.py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Wrapper around stockfish library. Methods: get_eval(fen), get_top_moves(fen,n), get_best_move(fen). Returns typed results, never raw strings.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Starting position FEN returns eval of 0.0 centipawns +/- 20.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7"/>
                <w:szCs w:val="17"/>
              </w:rPr>
              <w:t xml:space="preserve">core/board_utils.py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Helper functions on python-chess. Methods: get_phase(board), get_fen(board), get_move_history(game), square_to_str(sq), get_king_zone(board,color).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get_phase() returns 'opening' move 5, 'middlegame' move 20, 'endgame' move 42.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7"/>
                <w:szCs w:val="17"/>
              </w:rPr>
              <w:t xml:space="preserve">tests/test_foundation.py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Unit tests: MetricSignal creation, CoachOutput creation, stockfish eval call, board_utils phase detection on 5 positions.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pytest green. All assertions pass.</w:t>
            </w:r>
          </w:p>
        </w:tc>
      </w:tr>
    </w:tbl>
    <w:p>
      <w:pPr>
        <w:pBdr>
          <w:top w:val="single" w:color="C9A84C" w:sz="1"/>
          <w:bottom w:val="single" w:color="C9A84C" w:sz="1"/>
          <w:left w:val="single" w:color="C9A84C" w:sz="14"/>
          <w:right w:val="single" w:color="C9A84C" w:sz="1"/>
        </w:pBdr>
        <w:shd w:fill="FEF9E7" w:val="clear"/>
        <w:spacing w:before="200" w:after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  ★ MILESTONE: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Phase 1 Complete: python-chess loads a board, Stockfish returns an eval, a MetricSignal object is created and printed without errors.</w:t>
      </w:r>
    </w:p>
    <w:p>
      <w:r>
        <w:br w:type="page"/>
      </w:r>
    </w:p>
    <w:p>
      <w:pPr>
        <w:shd w:fill="1A5276" w:val="clear"/>
        <w:spacing w:before="360" w:after="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  PHASE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Metric Extractors</w:t>
      </w:r>
    </w:p>
    <w:p>
      <w:pPr>
        <w:shd w:fill="1A5276" w:val="clear"/>
        <w:spacing w:before="0" w:after="200"/>
      </w:pPr>
      <w:r>
        <w:rPr>
          <w:rFonts w:ascii="Arial" w:cs="Arial" w:eastAsia="Arial" w:hAnsi="Arial"/>
          <w:i/>
          <w:iCs/>
          <w:color w:val="CCCCCC"/>
          <w:sz w:val="19"/>
          <w:szCs w:val="19"/>
        </w:rPr>
        <w:t xml:space="preserve">  Build the six sensor modules. These are the eyes of the system.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Extractors are pure functions — board + Stockfish data in, MetricSignal objects out. Zero strategy logic. Zero language. They simply measure. Each must be independently testable against known positions.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Validation Positions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Blitz: Tal vs Botvinnik 1960 WC Game 6, move 22 — king exposure must be extreme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Flank: Carlsen vs Anand 2013 WC Game 5, moves 30-35 — space squeeze must register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Fortress: Petrosian vs Spassky 1966 WC Game 10 — pawn fixedness must be high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Baseline: Starting position — all metrics must return neutral/low values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80"/>
        <w:gridCol w:w="3680"/>
        <w:gridCol w:w="27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 /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extractors/king_safety.py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Measure: missing pawn shield squares on f/g/h files, open files adjacent to king, attacker pieces in king zone (7 squares), king tropism. Output MetricSignal per side with key_squares populated.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Tal position: king_exposure &gt; 0.80 for Black. Starting position: both sides &lt; 0.20.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extractors/space_control.py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Squares controlled in opponent half, split by queenside (a-d) vs kingside (e-h files). Track trend across last 5 board states. Output space_delta_queenside, space_delta_kingside, space_trend signals.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Carlsen squeeze: space_delta trending positive over 5 moves. Starting position: equal.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extractors/piece_mobility.py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legal moves per side, ratio, trend over 6 positions. Bad piece detection: pieces with &lt; 3 good destination squares, blocked bishops, rooks on closed files.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Karpov squeeze: opponent mobility ratio below 0.65 after 10 squeeze moves.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extractors/pawn_structure.py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Pawn fixedness, chain stability, outpost squares, passed pawns, isolated/doubled pawns. Compute pawn_hash via Zobrist (pawns only) for DB lookup.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Fixed IQP: fixedness &gt; 0.70. Starting position: ~0.30. Same pawn structure always gives same hash.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extractors/material_balance.py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Centipawn eval delta, sacrifice_delta (material given vs eval maintained), piece trade tracking, overextension detection (opponent pawns past 5th rank without support).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After Tal exchange sacrifice: sacrifice_delta shows material down but eval neutral/positive.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extractors/tactic_scanner.py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Detect: pins (to higher-value piece or king), forks (one piece attacks two), skewers, discovered attacks, zwischenzug candidates. Output list of tactic MetricSignals.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Ng5 targeting f7: returns pin signal with Ng5 in key_pieces and f7 in key_squares.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tests/test_extractors.py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One test per extractor per validation position. All thresholds documented. Edge case: starting position all metrics neutral.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pytest green. All 6 extractors pass validation thresholds.</w:t>
            </w:r>
          </w:p>
        </w:tc>
      </w:tr>
    </w:tbl>
    <w:p>
      <w:pPr>
        <w:pBdr>
          <w:top w:val="single" w:color="C9A84C" w:sz="1"/>
          <w:bottom w:val="single" w:color="C9A84C" w:sz="1"/>
          <w:left w:val="single" w:color="C9A84C" w:sz="14"/>
          <w:right w:val="single" w:color="C9A84C" w:sz="1"/>
        </w:pBdr>
        <w:shd w:fill="FEF9E7" w:val="clear"/>
        <w:spacing w:before="200" w:after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  ★ MILESTONE: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Phase 2 Complete: Run all 6 extractors against a known Tal attack position. Every extractor returns a populated MetricSignal with correct squares, pieces, cause tag, and score above threshold.</w:t>
      </w:r>
    </w:p>
    <w:p>
      <w:r>
        <w:br w:type="page"/>
      </w:r>
    </w:p>
    <w:p>
      <w:pPr>
        <w:shd w:fill="117A65" w:val="clear"/>
        <w:spacing w:before="360" w:after="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  PHASE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Strategy Scorers</w:t>
      </w:r>
    </w:p>
    <w:p>
      <w:pPr>
        <w:shd w:fill="117A65" w:val="clear"/>
        <w:spacing w:before="0" w:after="200"/>
      </w:pPr>
      <w:r>
        <w:rPr>
          <w:rFonts w:ascii="Arial" w:cs="Arial" w:eastAsia="Arial" w:hAnsi="Arial"/>
          <w:i/>
          <w:iCs/>
          <w:color w:val="CCCCCC"/>
          <w:sz w:val="19"/>
          <w:szCs w:val="19"/>
        </w:rPr>
        <w:t xml:space="preserve">  Teach the system to recognise the four manoeuvres.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Strategy scorers consume MetricSignal objects and return a confidence float 0.0–1.0. They produce no language and access no database. Pure weighted scoring functions with tunable constants.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Tuning Process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Manually collect 20 known positions per strategy from your game DB (80 total).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Run each scorer against all 80 positions. Correct = right strategy scores highest.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Adjust weight constants until accuracy exceeds 85% across all 80 positions.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Document all final weight values as named constants in each scorer file.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80"/>
        <w:gridCol w:w="3680"/>
        <w:gridCol w:w="27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 /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17"/>
                <w:szCs w:val="17"/>
              </w:rPr>
              <w:t xml:space="preserve">strategies/blitz_detector.py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Weighted: king_exposure (heaviest), piece_convergence, attack_tempo, sacrifice_delta, defensive_commitment, pawn_break_availability. Score normalised 0.0–1.0.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Tal 1960 Game 6: blitz &gt; 0.80. Starting position: blitz &lt; 0.20. Karpov squeeze: blitz &lt; 0.30.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17"/>
                <w:szCs w:val="17"/>
              </w:rPr>
              <w:t xml:space="preserve">strategies/flank_detector.py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Weighted: space_delta_per_flank (trend-weighted), piece_mobility_ratio trend, outpost_occupation, pawn_chain_stability, bad_piece_count, option_reduction. Must use trend data.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Carlsen vs Anand 2013: flank &gt; 0.72 and trending up over 5 moves. Tal game: flank &lt; 0.30.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17"/>
                <w:szCs w:val="17"/>
              </w:rPr>
              <w:t xml:space="preserve">strategies/fortress_detector.py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Prerequisite: eval_deficit must be present. Weights: pawn_fixedness, breakthrough_potential (inverted), king_safety_equality, dynamic_potential (inverted), overextension_watch. Overextension flips to counterattack signal.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Petrosian draw position: fortress &gt; 0.70. Winning position: fortress &lt; 0.25 regardless of structure.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17"/>
                <w:szCs w:val="17"/>
              </w:rPr>
              <w:t xml:space="preserve">strategies/feint_detector.py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Inputs: engine_disagreement, threat_vector_shift, preparation_depth, opponent_overcommit, tempo_bank. Cap at 0.65 until Phase 5 DB confirmation. Below cap outputs as secondary note only.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Petrosian quiet preparatory move: feint 0.55–0.65. Obvious forcing move: feint &lt; 0.20.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17"/>
                <w:szCs w:val="17"/>
              </w:rPr>
              <w:t xml:space="preserve">core/phase_filter.py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Classify opening/middlegame/endgame using: move count, total material, queen presence, castled status. Apply phase-specific multipliers to all MetricSignals before scoring.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Move 6 uncastled = opening. Move 25 full material = middlegame. Move 42 queens off = endgame. 20 test positions correct.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17"/>
                <w:szCs w:val="17"/>
              </w:rPr>
              <w:t xml:space="preserve">core/conflict_resolver.py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5-rule priority cascade: (1) eval_deficit fortress bonus, (2) king_exposure emergency blitz, (3) endgame flank override, (4) tie-band within 0.08 returns both, (5) feint gate requires DB. Returns StrategyResult.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blitz=0.71 + king_exposure=0.82 beats flank=0.69. Eval -1.8 gives fortress bonus. Tie-band both returned.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17"/>
                <w:szCs w:val="17"/>
              </w:rPr>
              <w:t xml:space="preserve">core/strategy_engine.py (v1)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Orchestrates Phase 2 and Phase 3 only — no DB yet. Calls all extractors, scorers, phase filter, resolver. Returns StrategyResult.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Tal position full run: StrategyResult primary='blitz', confidence &gt; 0.75, correct MetricSignals.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17"/>
                <w:szCs w:val="17"/>
              </w:rPr>
              <w:t xml:space="preserve">tests/test_strategies.py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80 positions (20 per strategy). Conflict resolver edge cases x10. Phase filter x20 positions.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85%+ accuracy on 80 strategy positions. All conflict resolver edge cases correct.</w:t>
            </w:r>
          </w:p>
        </w:tc>
      </w:tr>
    </w:tbl>
    <w:p>
      <w:pPr>
        <w:pBdr>
          <w:top w:val="single" w:color="C9A84C" w:sz="1"/>
          <w:bottom w:val="single" w:color="C9A84C" w:sz="1"/>
          <w:left w:val="single" w:color="C9A84C" w:sz="14"/>
          <w:right w:val="single" w:color="C9A84C" w:sz="1"/>
        </w:pBdr>
        <w:shd w:fill="FEF9E7" w:val="clear"/>
        <w:spacing w:before="200" w:after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  ★ MILESTONE: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Phase 3 Complete: Tal position through strategy_engine returns primary='blitz' confidence &gt; 0.75. Carlsen endgame returns primary='flank'. Correct classification without any language output yet.</w:t>
      </w:r>
    </w:p>
    <w:p>
      <w:r>
        <w:br w:type="page"/>
      </w:r>
    </w:p>
    <w:p>
      <w:pPr>
        <w:shd w:fill="6E2F8A" w:val="clear"/>
        <w:spacing w:before="360" w:after="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  PHASE 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Phrase Database &amp; Narrator</w:t>
      </w:r>
    </w:p>
    <w:p>
      <w:pPr>
        <w:shd w:fill="6E2F8A" w:val="clear"/>
        <w:spacing w:before="0" w:after="200"/>
      </w:pPr>
      <w:r>
        <w:rPr>
          <w:rFonts w:ascii="Arial" w:cs="Arial" w:eastAsia="Arial" w:hAnsi="Arial"/>
          <w:i/>
          <w:iCs/>
          <w:color w:val="CCCCCC"/>
          <w:sz w:val="19"/>
          <w:szCs w:val="19"/>
        </w:rPr>
        <w:t xml:space="preserve">  Give the system its voice. Deterministic, auditable, literary.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phrase database is built from Nimzowitsch's My System vocabulary. Every phrase is hand-authored. No phrase is generated at runtime. The narrator is a pure assembly function with zero logic of its own.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Phrase DB Population Strategy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Minimum 50 strategy phrases: all 4 strategies x 4 fragment types (diagnosis / evidence / plan / urgency).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Minimum 30 tactic phrases: pin, fork, skewer, discovery, zwischenzug, deflection, blockade.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At least 3 alternative phrases per slot per strategy — prevents repetitive coaching across games.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placeholders use {curly_braces}: {piece}, {square}, {file}, {rank}, {break}, {target}.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Tag voice column: 'nimzowitsch' for My System language, 'neutral' for plain coaching language.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80"/>
        <w:gridCol w:w="3680"/>
        <w:gridCol w:w="27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 /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database/schema.sql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SQL schema for phrases and tactics tables. All columns from spec Section 7. Indexes on strategy, phase, metric, severity.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 creates without error. Both tables structurally correct.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phrases_source.csv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The hand-authored phrases — this is the literary work. Minimum 80 rows drawn from My System vocabulary and chess coaching language.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All 4 strategies have all 4 fragment slots covered. All tactic types have 3+ phrases.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database/seed_phrases.py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Script to populate DB from phrases_source.csv. Validates all required slots exist before committing. Run once at setup.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After seeding: 80+ phrases in DB. All strategy+fragment_type combinations have at least 1 match.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database/phrase_db.py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Query layer. get_phrases(strategy,phase,metric,severity,fragment_type) returns best match by priority. fill_placeholders(phrase_text,signal) replaces {tokens} with signal data.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Blitz+middlegame+king_exposure+critical+diagnosis returns a phrase. Placeholders fill with actual squares/pieces.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coach/narrator.py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Assembly only. Takes StrategyResult. Queries phrase_db for each slot. Joins sentences. Populates headline, plan_sentences, tactic_hints in CoachOutput. Zero logic.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Full CoachOutput produced. All slots filled. No unfilled {placeholder} tokens in any output.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coach/plan_recommender.py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Generate move_flags (per-move strategy tags) and weakness_squares (heatmap list) from MetricSignal.key_squares and action_hints.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weakness_squares contains correct squares from king/space signals. move_flags tag moves with strategy name.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tests/test_narrator.py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End-to-end: Tal position in, full CoachOutput out. Check: headline not empty, plan_sentences 3-4 items, tactic_hint present, weakness_squares not empty, no unfilled tokens.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Pipeline runs end-to-end. Output is readable and position-specific.</w:t>
            </w:r>
          </w:p>
        </w:tc>
      </w:tr>
    </w:tbl>
    <w:p>
      <w:pPr>
        <w:pBdr>
          <w:top w:val="single" w:color="C9A84C" w:sz="1"/>
          <w:bottom w:val="single" w:color="C9A84C" w:sz="1"/>
          <w:left w:val="single" w:color="C9A84C" w:sz="14"/>
          <w:right w:val="single" w:color="C9A84C" w:sz="1"/>
        </w:pBdr>
        <w:shd w:fill="FEF9E7" w:val="clear"/>
        <w:spacing w:before="200" w:after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  ★ MILESTONE: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Phase 4 Complete: Tal attack position produces a CoachOutput with a strong headline, 3-4 coaching sentences with real square and piece names, a tactic hint about the f7 pin, and a populated weakness_squares list.</w:t>
      </w:r>
    </w:p>
    <w:p>
      <w:r>
        <w:br w:type="page"/>
      </w:r>
    </w:p>
    <w:p>
      <w:pPr>
        <w:shd w:fill="784212" w:val="clear"/>
        <w:spacing w:before="360" w:after="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  PHASE 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Game Database</w:t>
      </w:r>
    </w:p>
    <w:p>
      <w:pPr>
        <w:shd w:fill="784212" w:val="clear"/>
        <w:spacing w:before="0" w:after="200"/>
      </w:pPr>
      <w:r>
        <w:rPr>
          <w:rFonts w:ascii="Arial" w:cs="Arial" w:eastAsia="Arial" w:hAnsi="Arial"/>
          <w:i/>
          <w:iCs/>
          <w:color w:val="CCCCCC"/>
          <w:sz w:val="19"/>
          <w:szCs w:val="19"/>
        </w:rPr>
        <w:t xml:space="preserve">  Connect the 6 million game library. Add precedent and authority.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Phase 5 is the most computationally intensive — but mostly offline. The PGN indexer runs once. Runtime queries are fast SQLite lookups. Plan the full 6M indexing run for overnight.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Indexer Architecture Notes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Process in batches of 10,000 games. Commit every batch for resumable runs.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Only index positions from players rated 2400+. Quality over quantity.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Index positions every 5 ply from move 10 onwards — not every ply.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pawn_hash is the primary lookup key: same pawn structure matches regardless of piece positions.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Add a progress table so interrupted indexing can resume from last committed batch.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80"/>
        <w:gridCol w:w="3680"/>
        <w:gridCol w:w="27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 /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database/position_hasher.py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Zobrist hash of pawn structure only. Deterministic: same pawn positions always produce same hash regardless of pieces or side to move.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10 known structures: each hashes identically on repeated calls. Mirrored structures produce different hashes.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database/game_index.sql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Schema for game_index table. All columns from spec Section 8. Composite index on (pawn_hash, strategy_tag, phase). Progress tracking table for resumable indexing.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 creates cleanly. Composite index confirmed present.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database/pgn_indexer.py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Offline one-time script. Reads PGN, extracts positions, runs snapshot strategy scoring, writes game_index rows. Resumable. Progress bar. Batch commits every 10,000 games.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Test run on 1,000 games: correct rows in game_index. pawn_hash matches expected value for known position.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database/pattern_matcher.py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Runtime query. find_precedents(pawn_hash,strategy,phase,min_rating=2400) returns top 3 GMPrecedent objects. Must complete in under 100ms.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IQP pawn hash query returns Karpov games tagged 'flank'. Query time confirmed &lt; 100ms.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strategies/feint_detector.py (update)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 feint scorer to call pattern_matcher for confirmation. If feint 0.55-0.65 AND DB returns matching feint-tagged GM game, unlock feint as primary (raise cap to 0.85).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Petrosian feint position + DB match: feint outputs as primary. Without DB match: stays secondary.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4212"/>
                <w:sz w:val="17"/>
                <w:szCs w:val="17"/>
              </w:rPr>
              <w:t xml:space="preserve">tests/test_database.py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Hash determinism: 20 positions each hashed twice, must match. Pattern matcher: 5 known pawn structures must return 1+ correct GM game. Indexer: 100-game sample run.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All hash tests deterministic. 5/5 structures return correct precedents.</w:t>
            </w:r>
          </w:p>
        </w:tc>
      </w:tr>
    </w:tbl>
    <w:p>
      <w:pPr>
        <w:pBdr>
          <w:top w:val="single" w:color="C9A84C" w:sz="1"/>
          <w:bottom w:val="single" w:color="C9A84C" w:sz="1"/>
          <w:left w:val="single" w:color="C9A84C" w:sz="14"/>
          <w:right w:val="single" w:color="C9A84C" w:sz="1"/>
        </w:pBdr>
        <w:shd w:fill="FEF9E7" w:val="clear"/>
        <w:spacing w:before="200" w:after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  ★ MILESTONE: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Phase 5 Complete: Index 10,000 games as test run. Query a known IQP structure — system returns 3 GM games tagged with correct strategy. CoachOutput now includes populated gm_precedents with real player names and moves.</w:t>
      </w:r>
    </w:p>
    <w:p>
      <w:r>
        <w:br w:type="page"/>
      </w:r>
    </w:p>
    <w:p>
      <w:pPr>
        <w:shd w:fill="1A252F" w:val="clear"/>
        <w:spacing w:before="360" w:after="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  PHASE 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Integration &amp; Widget Handshake</w:t>
      </w:r>
    </w:p>
    <w:p>
      <w:pPr>
        <w:shd w:fill="1A252F" w:val="clear"/>
        <w:spacing w:before="0" w:after="200"/>
      </w:pPr>
      <w:r>
        <w:rPr>
          <w:rFonts w:ascii="Arial" w:cs="Arial" w:eastAsia="Arial" w:hAnsi="Arial"/>
          <w:i/>
          <w:iCs/>
          <w:color w:val="CCCCCC"/>
          <w:sz w:val="19"/>
          <w:szCs w:val="19"/>
        </w:rPr>
        <w:t xml:space="preserve">  Wire everything together. Deliver the CoachOutput contract to PySide6.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Phase 6 finalises the public API, stress tests the full pipeline, and confirms CoachOutput is everything the PySide6 widget needs. No widget code is written here — only the backend contract is finalised.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Hard Maximum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6 extractors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17"/>
                <w:szCs w:val="17"/>
              </w:rPr>
              <w:t xml:space="preserve">&lt; 80ms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200ms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 strategy scorers + conflict resolver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17"/>
                <w:szCs w:val="17"/>
              </w:rPr>
              <w:t xml:space="preserve">&lt; 20ms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50ms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Phrase DB query + narrator assembly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17"/>
                <w:szCs w:val="17"/>
              </w:rPr>
              <w:t xml:space="preserve">&lt; 10ms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30ms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Game DB pattern match (top 3)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A32"/>
                <w:sz w:val="17"/>
                <w:szCs w:val="17"/>
              </w:rPr>
              <w:t xml:space="preserve">&lt; 100ms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300ms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Total: analyse() end-to-end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7"/>
                <w:szCs w:val="17"/>
              </w:rPr>
              <w:t xml:space="preserve">&lt; 250ms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600ms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80"/>
        <w:gridCol w:w="3680"/>
        <w:gridCol w:w="27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 /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52F"/>
                <w:sz w:val="17"/>
                <w:szCs w:val="17"/>
              </w:rPr>
              <w:t xml:space="preserve">core/strategy_engine.py (final)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 game DB pattern matcher to full pipeline. Wire all layers into single public analyse(board,move_history,player_side) method. Validate CoachOutput fully typed and complete.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analyse() on 10 varied positions without error. CoachOutput always has all required fields.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52F"/>
                <w:sz w:val="17"/>
                <w:szCs w:val="17"/>
              </w:rPr>
              <w:t xml:space="preserve">core/strategy_engine.py (async)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Wrap Stockfish and DB calls to run without blocking. Ensure widget can call analyse() from a QThread without UI freezing.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analyse() callable from QThread context without deadlocking or blocking the main thread.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52F"/>
                <w:sz w:val="17"/>
                <w:szCs w:val="17"/>
              </w:rPr>
              <w:t xml:space="preserve">tests/test_integration.py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End-to-end on 20 positions (5 per strategy). Validate: correct strategy, real squares/pieces in sentences, weakness_squares non-empty, gm_precedents returned, no unfilled tokens.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20/20 positions produce valid CoachOutput. No crashes. No placeholder tokens remaining.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52F"/>
                <w:sz w:val="17"/>
                <w:szCs w:val="17"/>
              </w:rPr>
              <w:t xml:space="preserve">tests/test_performance.py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Benchmark analyse() on 50 positions. Log time for each pipeline stage. Flag any stage exceeding hard maximum.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Mean total time &lt; 250ms. No single stage exceeds hard maximum.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52F"/>
                <w:sz w:val="17"/>
                <w:szCs w:val="17"/>
              </w:rPr>
              <w:t xml:space="preserve">docs/widget_contract.md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Document CoachOutput field-by-field for the widget build: how to render each field, colour hex codes, heatmap format, GMPrecedent structure.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All fields explained with rendering notes. Colour references match spec doc palette.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52F"/>
                <w:sz w:val="17"/>
                <w:szCs w:val="17"/>
              </w:rPr>
              <w:t xml:space="preserve">docs/phrase_db_guide.md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Guide for adding new phrases without touching code. How to write placeholders, valid tag values, how to test before committing.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New phrase can be added following the guide without reading any source code.</w:t>
            </w:r>
          </w:p>
        </w:tc>
      </w:tr>
    </w:tbl>
    <w:p>
      <w:pPr>
        <w:pBdr>
          <w:top w:val="single" w:color="C9A84C" w:sz="1"/>
          <w:bottom w:val="single" w:color="C9A84C" w:sz="1"/>
          <w:left w:val="single" w:color="C9A84C" w:sz="14"/>
          <w:right w:val="single" w:color="C9A84C" w:sz="1"/>
        </w:pBdr>
        <w:shd w:fill="FEF9E7" w:val="clear"/>
        <w:spacing w:before="200" w:after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  ★ MILESTONE: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Phase 6 Complete — BACKEND DONE: Call engine.analyse(board, history, 'white') on any position and receive a complete, typed CoachOutput. The PySide6 widget can be built against this API with confidence the contract is stable and performant.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Ongoing — Phrase Database Expansion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phrase database is never finished. After Phase 4 delivers the minimum viable set, expand continuously as you encounter positions where coaching feels thin.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80"/>
        <w:gridCol w:w="3680"/>
        <w:gridCol w:w="27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 /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phrases_source.csv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Expand to 200+ phrases across all strategies and phases.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No coaching position returns same sentence twice across 20 consecutive games in same structure.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phrases_source.csv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 endgame-specific phrases: king activity, promotion races, Lucena/Philidor, opposition, zugzwang.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Endgame positions return endgame-specific language, not middlegame phrasing.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phrases_source.csv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 opening-specific feint and prophylaxis phrases from My System chapters on Prophylaxis and Overprotection.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Opening positions trigger developmental and prophylactic language appropriate to the phase.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□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2F8A"/>
                <w:sz w:val="17"/>
                <w:szCs w:val="17"/>
              </w:rPr>
              <w:t xml:space="preserve">phrases_source.csv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 Nimzowitsch voice alternative for each phrase — first person, opinionated, as if Nimzowitsch is speaking.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Both voice modes available. Voice selection toggleable via engine constructor parameter.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Reference — Canonical Validation Games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These 8 games are the permanent test suite. If the system correctly identifies the strategy in each, it is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740"/>
        <w:gridCol w:w="2500"/>
        <w:gridCol w:w="2760"/>
      </w:tblGrid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Position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Output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Blitz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Tal vs Botvinnik, 1960 WC Game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Move 22 — Nd6 sacrifice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blitz &gt; 0.82. king_exposure critical. sacrifice_delta fires.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Blitz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Nezhmetdinov vs Chernikov, 1962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Move 18 — Queen sacrifice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blitz &gt; 0.85. piece_convergence max. pawn_break available.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Flank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Carlsen vs Anand, 2013 WC Game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Moves 30-40 — Queenside endgame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flank &gt; 0.74 trending. space_delta_queenside growing.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Flank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Karpov vs Korchnoi, 1978 WC Game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Slow piece restriction 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flank &gt; 0.70. option_reduction rising. bad_piece_count high.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Fortress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Botvinnik vs Tal, 1961 Rematch Game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Botvinnik builds defensive wall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fortress &gt; 0.72. pawn_fixedness high. breakthrough low.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Fortress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Petrosian vs Spassky, 1966 WC Game 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Inferior position blockaded to draw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fortress &gt; 0.70. eval_deficit present. dynamic minimal.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Feint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Petrosian vs Reshevsky, 1953 Candidates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Quiet preparatory move before combination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feint 0.55-0.65. engine_disagreement. threat_vector_shift.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Feint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Fischer vs Spassky, 1972 WC Game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Positional manoeuvring before breakthrough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feint + flank both active. tempo_bank high. prep_depth &gt; 3.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240" w:after="4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TICK EACH BOX.  PASS EACH MILESTONE.  BUILD IN ORDER.</w:t>
      </w:r>
    </w:p>
    <w:p>
      <w:pPr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Chess Coach Engine — Implementation Plan v1.0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Chess Coach Engine — Implementation Plan v1.0     Tick each box as you complete it.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</w:pPr>
    <w:r>
      <w:rPr>
        <w:rFonts w:ascii="Arial" w:cs="Arial" w:eastAsia="Arial" w:hAnsi="Arial"/>
        <w:b/>
        <w:bCs/>
        <w:color w:val="16213E"/>
        <w:sz w:val="18"/>
        <w:szCs w:val="18"/>
      </w:rPr>
      <w:t xml:space="preserve">CHESS COACH ENGINE </w:t>
    </w:r>
    <w:r>
      <w:rPr>
        <w:rFonts w:ascii="Arial" w:cs="Arial" w:eastAsia="Arial" w:hAnsi="Arial"/>
        <w:color w:val="555555"/>
        <w:sz w:val="18"/>
        <w:szCs w:val="18"/>
      </w:rPr>
      <w:t xml:space="preserve"> — Implementation Plan &amp; Phase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2026-03-10T04:43:23.155Z</dcterms:created>
  <dcterms:modified xsi:type="dcterms:W3CDTF">2026-03-10T04:43:23.156Z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