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sidP="006F0492">
      <w:pPr>
        <w:pStyle w:val="Epgrafe"/>
      </w:pPr>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3C9CAF28" w14:textId="05C67ACE"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Semana </w:t>
      </w:r>
      <w:r w:rsidR="008B6DFC">
        <w:rPr>
          <w:rFonts w:eastAsiaTheme="majorEastAsia" w:cstheme="majorBidi"/>
          <w:b/>
          <w:bCs/>
          <w:spacing w:val="-10"/>
          <w:kern w:val="28"/>
          <w:sz w:val="48"/>
          <w:szCs w:val="56"/>
        </w:rPr>
        <w:t>5</w:t>
      </w:r>
    </w:p>
    <w:p w14:paraId="61F86AEB" w14:textId="77777777"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Desarrollo </w:t>
      </w:r>
      <w:proofErr w:type="spellStart"/>
      <w:r w:rsidRPr="006F0492">
        <w:rPr>
          <w:rFonts w:eastAsiaTheme="majorEastAsia" w:cstheme="majorBidi"/>
          <w:b/>
          <w:bCs/>
          <w:spacing w:val="-10"/>
          <w:kern w:val="28"/>
          <w:sz w:val="48"/>
          <w:szCs w:val="56"/>
        </w:rPr>
        <w:t>Backend</w:t>
      </w:r>
      <w:proofErr w:type="spellEnd"/>
      <w:r w:rsidRPr="006F0492">
        <w:rPr>
          <w:rFonts w:eastAsiaTheme="majorEastAsia" w:cstheme="majorBidi"/>
          <w:b/>
          <w:bCs/>
          <w:spacing w:val="-10"/>
          <w:kern w:val="28"/>
          <w:sz w:val="48"/>
          <w:szCs w:val="56"/>
        </w:rPr>
        <w:t xml:space="preserve"> III </w:t>
      </w:r>
    </w:p>
    <w:p w14:paraId="60B9A4CF" w14:textId="54205AB5" w:rsidR="00C709BC" w:rsidRPr="006F0492" w:rsidRDefault="006F0492" w:rsidP="00C709BC">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D72AC99" w14:textId="0D4BF769" w:rsidR="00EA7403" w:rsidRPr="004C6ED4" w:rsidRDefault="373CBC46" w:rsidP="3E72F9DE">
      <w:r w:rsidRPr="3E72F9DE">
        <w:rPr>
          <w:rFonts w:asciiTheme="minorHAnsi" w:eastAsiaTheme="minorEastAsia" w:hAnsiTheme="minorHAnsi"/>
          <w:szCs w:val="24"/>
        </w:rPr>
        <w:t xml:space="preserve">En esta quinta semana realizarás una actividad sumativa individual titulada "Implementando el patrón arquitectónico </w:t>
      </w:r>
      <w:proofErr w:type="spellStart"/>
      <w:r w:rsidRPr="3E72F9DE">
        <w:rPr>
          <w:rFonts w:asciiTheme="minorHAnsi" w:eastAsiaTheme="minorEastAsia" w:hAnsiTheme="minorHAnsi"/>
          <w:szCs w:val="24"/>
        </w:rPr>
        <w:t>Backend</w:t>
      </w:r>
      <w:proofErr w:type="spellEnd"/>
      <w:r w:rsidRPr="3E72F9DE">
        <w:rPr>
          <w:rFonts w:asciiTheme="minorHAnsi" w:eastAsiaTheme="minorEastAsia" w:hAnsiTheme="minorHAnsi"/>
          <w:szCs w:val="24"/>
        </w:rPr>
        <w:t xml:space="preserve"> </w:t>
      </w:r>
      <w:proofErr w:type="spellStart"/>
      <w:r w:rsidRPr="3E72F9DE">
        <w:rPr>
          <w:rFonts w:asciiTheme="minorHAnsi" w:eastAsiaTheme="minorEastAsia" w:hAnsiTheme="minorHAnsi"/>
          <w:szCs w:val="24"/>
        </w:rPr>
        <w:t>for</w:t>
      </w:r>
      <w:proofErr w:type="spellEnd"/>
      <w:r w:rsidRPr="3E72F9DE">
        <w:rPr>
          <w:rFonts w:asciiTheme="minorHAnsi" w:eastAsiaTheme="minorEastAsia" w:hAnsiTheme="minorHAnsi"/>
          <w:szCs w:val="24"/>
        </w:rPr>
        <w:t xml:space="preserve"> </w:t>
      </w:r>
      <w:proofErr w:type="spellStart"/>
      <w:r w:rsidRPr="3E72F9DE">
        <w:rPr>
          <w:rFonts w:asciiTheme="minorHAnsi" w:eastAsiaTheme="minorEastAsia" w:hAnsiTheme="minorHAnsi"/>
          <w:szCs w:val="24"/>
        </w:rPr>
        <w:t>Frontend</w:t>
      </w:r>
      <w:proofErr w:type="spellEnd"/>
      <w:r w:rsidRPr="3E72F9DE">
        <w:rPr>
          <w:rFonts w:asciiTheme="minorHAnsi" w:eastAsiaTheme="minorEastAsia" w:hAnsiTheme="minorHAnsi"/>
          <w:szCs w:val="24"/>
        </w:rPr>
        <w:t xml:space="preserve"> (BFF)" </w:t>
      </w:r>
      <w:r w:rsidR="74AD48D9" w:rsidRPr="3E72F9DE">
        <w:rPr>
          <w:rFonts w:asciiTheme="minorHAnsi" w:eastAsiaTheme="minorEastAsia" w:hAnsiTheme="minorHAnsi"/>
          <w:szCs w:val="24"/>
        </w:rPr>
        <w:t xml:space="preserve">donde deberás </w:t>
      </w:r>
      <w:r w:rsidR="00935C8D" w:rsidRPr="3E72F9DE">
        <w:rPr>
          <w:rFonts w:asciiTheme="minorHAnsi" w:eastAsiaTheme="minorEastAsia" w:hAnsiTheme="minorHAnsi"/>
          <w:szCs w:val="24"/>
        </w:rPr>
        <w:t xml:space="preserve">implementar un sistema utilizando el patrón </w:t>
      </w:r>
      <w:proofErr w:type="spellStart"/>
      <w:r w:rsidR="00935C8D">
        <w:t>Backend</w:t>
      </w:r>
      <w:proofErr w:type="spellEnd"/>
      <w:r w:rsidR="00935C8D">
        <w:t xml:space="preserve"> </w:t>
      </w:r>
      <w:proofErr w:type="spellStart"/>
      <w:r w:rsidR="00935C8D">
        <w:t>for</w:t>
      </w:r>
      <w:proofErr w:type="spellEnd"/>
      <w:r w:rsidR="00935C8D">
        <w:t xml:space="preserve"> </w:t>
      </w:r>
      <w:proofErr w:type="spellStart"/>
      <w:r w:rsidR="00935C8D">
        <w:t>Frontend</w:t>
      </w:r>
      <w:proofErr w:type="spellEnd"/>
      <w:r w:rsidR="00935C8D">
        <w:t xml:space="preserve"> (BFF) para optimizar la comunicación entre distintos </w:t>
      </w:r>
      <w:proofErr w:type="spellStart"/>
      <w:r w:rsidR="00935C8D">
        <w:t>frontends</w:t>
      </w:r>
      <w:proofErr w:type="spellEnd"/>
      <w:r w:rsidR="00935C8D">
        <w:t xml:space="preserve"> de la aplicación del Banco XYZ. El objetivo será crear un </w:t>
      </w:r>
      <w:proofErr w:type="spellStart"/>
      <w:r w:rsidR="00935C8D">
        <w:t>backend</w:t>
      </w:r>
      <w:proofErr w:type="spellEnd"/>
      <w:r w:rsidR="00935C8D">
        <w:t xml:space="preserve"> personalizado para cada tipo de cliente (web, móvil y cajeros) que permita manejar eficientemente las solicitudes y mejorar la experiencia del usuario en cada plataforma.</w:t>
      </w:r>
      <w:r w:rsidR="00807610">
        <w:t xml:space="preserve"> El proyecto debe cumplir con los requisitos para garantizar la integridad y consistencia de los datos, aplicando </w:t>
      </w:r>
      <w:r w:rsidR="00935C8D">
        <w:t xml:space="preserve">el </w:t>
      </w:r>
      <w:r w:rsidR="0E5E7772">
        <w:t>patrón</w:t>
      </w:r>
      <w:r w:rsidR="00935C8D">
        <w:t xml:space="preserve"> </w:t>
      </w:r>
      <w:proofErr w:type="spellStart"/>
      <w:r w:rsidR="00935C8D">
        <w:t>Backend</w:t>
      </w:r>
      <w:proofErr w:type="spellEnd"/>
      <w:r w:rsidR="00935C8D">
        <w:t xml:space="preserve"> </w:t>
      </w:r>
      <w:proofErr w:type="spellStart"/>
      <w:r w:rsidR="00935C8D">
        <w:t>for</w:t>
      </w:r>
      <w:proofErr w:type="spellEnd"/>
      <w:r w:rsidR="00935C8D">
        <w:t xml:space="preserve"> </w:t>
      </w:r>
      <w:proofErr w:type="spellStart"/>
      <w:r w:rsidR="00935C8D">
        <w:t>Frontend</w:t>
      </w:r>
      <w:proofErr w:type="spellEnd"/>
      <w:r w:rsidR="00807610">
        <w:t>.</w:t>
      </w:r>
    </w:p>
    <w:p w14:paraId="5F8D7BB6" w14:textId="20CA021B" w:rsidR="0CE48C67" w:rsidRDefault="0CE48C67" w:rsidP="0CE48C67">
      <w:pPr>
        <w:rPr>
          <w:rFonts w:eastAsiaTheme="majorEastAsia" w:cstheme="majorBidi"/>
          <w:b/>
          <w:bCs/>
          <w:sz w:val="32"/>
          <w:szCs w:val="32"/>
        </w:rPr>
      </w:pPr>
    </w:p>
    <w:p w14:paraId="0AF65E4B" w14:textId="020A7B24" w:rsidR="00807610" w:rsidRDefault="00807610" w:rsidP="0CE48C67">
      <w:pPr>
        <w:pStyle w:val="Ttulo2"/>
        <w:rPr>
          <w:bCs/>
          <w:szCs w:val="32"/>
        </w:rPr>
      </w:pPr>
      <w:r>
        <w:t>Instrucciones específicas</w:t>
      </w:r>
    </w:p>
    <w:p w14:paraId="67B9C7E1" w14:textId="60B07099" w:rsidR="6FBD555E" w:rsidRDefault="6FBD555E" w:rsidP="36A217DF">
      <w:pPr>
        <w:shd w:val="clear" w:color="auto" w:fill="FFFFFF" w:themeFill="background1"/>
        <w:spacing w:after="0"/>
      </w:pPr>
      <w:r w:rsidRPr="001243B8">
        <w:t xml:space="preserve">En función de la actividad formativa de la semana </w:t>
      </w:r>
      <w:r w:rsidR="001243B8" w:rsidRPr="001243B8">
        <w:t>4</w:t>
      </w:r>
      <w:r w:rsidRPr="001243B8">
        <w:t xml:space="preserve"> llamada </w:t>
      </w:r>
      <w:r w:rsidR="001243B8" w:rsidRPr="001243B8">
        <w:t xml:space="preserve">Analizando el patrón arquitectónico con </w:t>
      </w:r>
      <w:proofErr w:type="spellStart"/>
      <w:r w:rsidR="001243B8" w:rsidRPr="001243B8">
        <w:t>Backend</w:t>
      </w:r>
      <w:proofErr w:type="spellEnd"/>
      <w:r w:rsidR="001243B8" w:rsidRPr="001243B8">
        <w:t xml:space="preserve"> </w:t>
      </w:r>
      <w:proofErr w:type="spellStart"/>
      <w:r w:rsidR="001243B8" w:rsidRPr="001243B8">
        <w:t>for</w:t>
      </w:r>
      <w:proofErr w:type="spellEnd"/>
      <w:r w:rsidR="001243B8" w:rsidRPr="001243B8">
        <w:t xml:space="preserve"> </w:t>
      </w:r>
      <w:proofErr w:type="spellStart"/>
      <w:r w:rsidR="001243B8" w:rsidRPr="001243B8">
        <w:t>Frontend</w:t>
      </w:r>
      <w:proofErr w:type="spellEnd"/>
      <w:r w:rsidR="001243B8" w:rsidRPr="001243B8">
        <w:t xml:space="preserve"> (BFF)</w:t>
      </w:r>
      <w:r w:rsidRPr="001243B8">
        <w:t>, deberás avanzar en el proyecto en su continuidad, realizando:</w:t>
      </w:r>
    </w:p>
    <w:p w14:paraId="487366EE" w14:textId="77777777" w:rsidR="001243B8" w:rsidRDefault="001243B8" w:rsidP="36A217DF">
      <w:pPr>
        <w:shd w:val="clear" w:color="auto" w:fill="FFFFFF" w:themeFill="background1"/>
        <w:spacing w:after="0"/>
      </w:pPr>
    </w:p>
    <w:p w14:paraId="14C771F7" w14:textId="5C29DF27" w:rsidR="009A63A7" w:rsidRPr="009A63A7" w:rsidRDefault="009A63A7" w:rsidP="0CE48C67">
      <w:pPr>
        <w:rPr>
          <w:b/>
          <w:bCs/>
        </w:rPr>
      </w:pPr>
      <w:r w:rsidRPr="4FBB4B36">
        <w:rPr>
          <w:b/>
          <w:bCs/>
        </w:rPr>
        <w:t xml:space="preserve">1. </w:t>
      </w:r>
      <w:r w:rsidR="00C50459">
        <w:rPr>
          <w:b/>
          <w:bCs/>
        </w:rPr>
        <w:t>Analizar la estrategia de implementación de BFF</w:t>
      </w:r>
    </w:p>
    <w:p w14:paraId="3C6F8A1F" w14:textId="54A687E0" w:rsidR="009A63A7" w:rsidRPr="009A63A7" w:rsidRDefault="00C50459" w:rsidP="0CE48C67">
      <w:pPr>
        <w:ind w:left="708"/>
      </w:pPr>
      <w:r>
        <w:t xml:space="preserve">Debes determinar que estrategia de implementación es la que </w:t>
      </w:r>
      <w:r w:rsidR="49B92BCA">
        <w:t>más</w:t>
      </w:r>
      <w:r>
        <w:t xml:space="preserve"> conviene al proyecto solicitado</w:t>
      </w:r>
      <w:r w:rsidR="009A63A7">
        <w:t>.</w:t>
      </w:r>
    </w:p>
    <w:p w14:paraId="21168A82" w14:textId="1DFE68E5" w:rsidR="009A63A7" w:rsidRDefault="009A63A7" w:rsidP="0CE48C67">
      <w:pPr>
        <w:rPr>
          <w:b/>
          <w:bCs/>
        </w:rPr>
      </w:pPr>
      <w:r w:rsidRPr="0CE48C67">
        <w:rPr>
          <w:b/>
          <w:bCs/>
        </w:rPr>
        <w:t xml:space="preserve">2. Implementar </w:t>
      </w:r>
      <w:r w:rsidR="00C50459">
        <w:rPr>
          <w:b/>
          <w:bCs/>
        </w:rPr>
        <w:t>BFF para cada cliente</w:t>
      </w:r>
    </w:p>
    <w:p w14:paraId="7C5390B6" w14:textId="79ECF6A9" w:rsidR="009A63A7" w:rsidRDefault="00C50459" w:rsidP="0CE48C67">
      <w:pPr>
        <w:ind w:left="708"/>
      </w:pPr>
      <w:r>
        <w:t>Cada cliente deberá tener su propio Backend</w:t>
      </w:r>
      <w:r w:rsidR="009A63A7">
        <w:t>.</w:t>
      </w:r>
    </w:p>
    <w:p w14:paraId="06CBB665" w14:textId="1DF3DBA8" w:rsidR="008B6DFC" w:rsidRDefault="008B6DFC" w:rsidP="008B6DFC">
      <w:pPr>
        <w:rPr>
          <w:b/>
          <w:bCs/>
        </w:rPr>
      </w:pPr>
      <w:r>
        <w:rPr>
          <w:b/>
          <w:bCs/>
        </w:rPr>
        <w:t>3</w:t>
      </w:r>
      <w:r w:rsidRPr="0CE48C67">
        <w:rPr>
          <w:b/>
          <w:bCs/>
        </w:rPr>
        <w:t xml:space="preserve">. </w:t>
      </w:r>
      <w:r>
        <w:rPr>
          <w:b/>
          <w:bCs/>
        </w:rPr>
        <w:t>Configuraciones de los BFF</w:t>
      </w:r>
    </w:p>
    <w:p w14:paraId="33A76C0C" w14:textId="0D73929A" w:rsidR="008B6DFC" w:rsidRPr="008B6DFC" w:rsidRDefault="008B6DFC" w:rsidP="008B6DFC">
      <w:pPr>
        <w:rPr>
          <w:b/>
          <w:bCs/>
        </w:rPr>
      </w:pPr>
      <w:r>
        <w:rPr>
          <w:b/>
          <w:bCs/>
        </w:rPr>
        <w:tab/>
      </w:r>
      <w:r w:rsidRPr="008B6DFC">
        <w:t>Tu implementación deberá considerar HTTPS, Autenticación y Autorización</w:t>
      </w:r>
      <w:r>
        <w:t>.</w:t>
      </w:r>
    </w:p>
    <w:p w14:paraId="43B62A55" w14:textId="77777777" w:rsidR="00C50459" w:rsidRDefault="00C50459" w:rsidP="000B5D3C">
      <w:pPr>
        <w:pStyle w:val="Ttulo2"/>
      </w:pPr>
    </w:p>
    <w:p w14:paraId="2CAF264C" w14:textId="46DCCD38" w:rsidR="3E72F9DE" w:rsidRDefault="3E72F9DE" w:rsidP="3E72F9DE">
      <w:pPr>
        <w:pStyle w:val="Ttulo2"/>
      </w:pPr>
    </w:p>
    <w:p w14:paraId="168865D7" w14:textId="3F9EA1E8" w:rsidR="0CE48C67" w:rsidRDefault="00807610" w:rsidP="000B5D3C">
      <w:pPr>
        <w:pStyle w:val="Ttulo2"/>
      </w:pPr>
      <w:r>
        <w:t>Requerimientos del Sistem</w:t>
      </w:r>
      <w:r w:rsidR="009A63A7">
        <w:t>a</w:t>
      </w:r>
    </w:p>
    <w:p w14:paraId="6924936A" w14:textId="77777777" w:rsidR="000B5D3C" w:rsidRPr="000B5D3C" w:rsidRDefault="000B5D3C" w:rsidP="000B5D3C"/>
    <w:p w14:paraId="0A3DD4B2" w14:textId="55497FA9" w:rsidR="004C6ED4" w:rsidRPr="004C6ED4" w:rsidRDefault="009A63A7" w:rsidP="004C6ED4">
      <w:r>
        <w:lastRenderedPageBreak/>
        <w:t xml:space="preserve">Basándote en los datos de </w:t>
      </w:r>
      <w:hyperlink r:id="rId14">
        <w:r w:rsidR="004C6ED4" w:rsidRPr="5608358D">
          <w:rPr>
            <w:rStyle w:val="Hipervnculo"/>
          </w:rPr>
          <w:t>https://github.com/KariVillagran/bank_legacy_data</w:t>
        </w:r>
      </w:hyperlink>
      <w:r w:rsidR="34EDC2EE">
        <w:t xml:space="preserve"> </w:t>
      </w:r>
      <w:r w:rsidR="004C6ED4">
        <w:t xml:space="preserve">deberás </w:t>
      </w:r>
      <w:r w:rsidR="000B5D3C">
        <w:t xml:space="preserve">crear las </w:t>
      </w:r>
      <w:proofErr w:type="spellStart"/>
      <w:r w:rsidR="000B5D3C">
        <w:t>APIs</w:t>
      </w:r>
      <w:proofErr w:type="spellEnd"/>
      <w:r w:rsidR="000B5D3C">
        <w:t xml:space="preserve"> correspondientes para acceder a los datos</w:t>
      </w:r>
      <w:r w:rsidR="004C6ED4">
        <w:t>.</w:t>
      </w:r>
    </w:p>
    <w:p w14:paraId="066AD1AA" w14:textId="77777777" w:rsidR="00C50459" w:rsidRDefault="00C50459" w:rsidP="004C6ED4">
      <w:pPr>
        <w:ind w:left="360" w:hanging="360"/>
      </w:pPr>
    </w:p>
    <w:p w14:paraId="6172470C" w14:textId="70EB1AAA" w:rsidR="004C6ED4" w:rsidRPr="004C6ED4" w:rsidRDefault="009A63A7" w:rsidP="004C6ED4">
      <w:pPr>
        <w:ind w:left="360" w:hanging="360"/>
      </w:pPr>
      <w:r w:rsidRPr="009A63A7">
        <w:t xml:space="preserve">Configura un </w:t>
      </w:r>
      <w:proofErr w:type="spellStart"/>
      <w:r w:rsidR="001243B8">
        <w:t>Backend</w:t>
      </w:r>
      <w:proofErr w:type="spellEnd"/>
      <w:r w:rsidRPr="009A63A7">
        <w:t xml:space="preserve"> para cada uno de los tres </w:t>
      </w:r>
      <w:r w:rsidR="001243B8">
        <w:t>clientes</w:t>
      </w:r>
      <w:r w:rsidRPr="009A63A7">
        <w:t>:</w:t>
      </w:r>
    </w:p>
    <w:p w14:paraId="0BBA2647" w14:textId="77777777" w:rsidR="001243B8" w:rsidRPr="001243B8" w:rsidRDefault="001243B8" w:rsidP="001243B8">
      <w:pPr>
        <w:pStyle w:val="Prrafodelista"/>
        <w:rPr>
          <w:rFonts w:asciiTheme="minorHAnsi" w:eastAsiaTheme="minorEastAsia" w:hAnsiTheme="minorHAnsi"/>
          <w:color w:val="000000" w:themeColor="text1"/>
          <w:szCs w:val="24"/>
        </w:rPr>
      </w:pPr>
      <w:r w:rsidRPr="00194FE6">
        <w:rPr>
          <w:b/>
          <w:bCs/>
        </w:rPr>
        <w:t>Implementar BFF Web</w:t>
      </w:r>
      <w:r w:rsidRPr="5E7A9630">
        <w:t>: Optimizado para navegadores, proporciona datos completos y soporte para interfaces complejas.</w:t>
      </w:r>
    </w:p>
    <w:p w14:paraId="20760ACB" w14:textId="77777777" w:rsidR="001243B8" w:rsidRPr="001243B8" w:rsidRDefault="001243B8" w:rsidP="001243B8">
      <w:pPr>
        <w:pStyle w:val="Prrafodelista"/>
        <w:rPr>
          <w:rFonts w:asciiTheme="minorHAnsi" w:eastAsiaTheme="minorEastAsia" w:hAnsiTheme="minorHAnsi"/>
          <w:color w:val="000000" w:themeColor="text1"/>
          <w:szCs w:val="24"/>
        </w:rPr>
      </w:pPr>
      <w:r w:rsidRPr="005B614D">
        <w:rPr>
          <w:b/>
          <w:bCs/>
        </w:rPr>
        <w:t>Implementar BFF Móvil</w:t>
      </w:r>
      <w:r w:rsidRPr="5E7A9630">
        <w:t>: Respuestas ligeras, datos esenciales para reducir consumo de ancho de banda y mejorar la velocidad.</w:t>
      </w:r>
    </w:p>
    <w:p w14:paraId="0AC9E870" w14:textId="77777777" w:rsidR="001243B8" w:rsidRPr="001243B8" w:rsidRDefault="001243B8" w:rsidP="001243B8">
      <w:pPr>
        <w:pStyle w:val="Prrafodelista"/>
        <w:rPr>
          <w:rFonts w:asciiTheme="minorHAnsi" w:eastAsiaTheme="minorEastAsia" w:hAnsiTheme="minorHAnsi"/>
          <w:color w:val="000000" w:themeColor="text1"/>
          <w:szCs w:val="24"/>
        </w:rPr>
      </w:pPr>
      <w:r w:rsidRPr="005B614D">
        <w:rPr>
          <w:b/>
          <w:bCs/>
        </w:rPr>
        <w:t>Implementar BFF Cajeros Automáticos</w:t>
      </w:r>
      <w:r w:rsidRPr="5E7A9630">
        <w:t>: Interfaz segura y eficiente para operaciones críticas como retiros y consultas de saldo.</w:t>
      </w:r>
    </w:p>
    <w:p w14:paraId="2A763266" w14:textId="101C1BC3" w:rsidR="001243B8" w:rsidRPr="001243B8" w:rsidRDefault="001243B8" w:rsidP="001243B8">
      <w:pPr>
        <w:pStyle w:val="Prrafodelista"/>
        <w:rPr>
          <w:rFonts w:asciiTheme="minorHAnsi" w:eastAsiaTheme="minorEastAsia" w:hAnsiTheme="minorHAnsi"/>
          <w:color w:val="000000" w:themeColor="text1"/>
          <w:szCs w:val="24"/>
        </w:rPr>
      </w:pPr>
      <w:r w:rsidRPr="5E7A9630">
        <w:t>Gestionar autenticación y autorización específicas para cada canal.</w:t>
      </w:r>
    </w:p>
    <w:p w14:paraId="3BDD954C" w14:textId="77777777" w:rsidR="001243B8" w:rsidRPr="001243B8" w:rsidRDefault="001243B8" w:rsidP="001243B8">
      <w:pPr>
        <w:rPr>
          <w:rFonts w:asciiTheme="minorHAnsi" w:eastAsiaTheme="minorEastAsia" w:hAnsiTheme="minorHAnsi"/>
          <w:color w:val="000000" w:themeColor="text1"/>
          <w:szCs w:val="24"/>
        </w:rPr>
      </w:pPr>
    </w:p>
    <w:p w14:paraId="74DC92BC" w14:textId="77777777" w:rsidR="009A63A7" w:rsidRPr="009A63A7" w:rsidRDefault="009A63A7" w:rsidP="0CE48C67">
      <w:pPr>
        <w:pStyle w:val="Ttulo2"/>
        <w:rPr>
          <w:szCs w:val="32"/>
        </w:rPr>
      </w:pPr>
      <w:r>
        <w:t>Entrega</w:t>
      </w:r>
    </w:p>
    <w:p w14:paraId="0AB14F70" w14:textId="132839B8" w:rsidR="0CE48C67" w:rsidRDefault="0CE48C67"/>
    <w:p w14:paraId="270EAD7B" w14:textId="3FA806DE" w:rsidR="004C6ED4" w:rsidRDefault="7DCACD42" w:rsidP="2B564DD2">
      <w:pPr>
        <w:pStyle w:val="Prrafodelista"/>
        <w:rPr>
          <w:b/>
          <w:bCs/>
        </w:rPr>
      </w:pPr>
      <w:r w:rsidRPr="2B564DD2">
        <w:rPr>
          <w:b/>
          <w:bCs/>
        </w:rPr>
        <w:t xml:space="preserve">Código Fuente: </w:t>
      </w:r>
      <w:r>
        <w:t>Sube el código del proyecto a un repositorio de GitHub</w:t>
      </w:r>
      <w:r w:rsidR="7B6D7CE8">
        <w:t xml:space="preserve"> c</w:t>
      </w:r>
      <w:r w:rsidR="6755DE5A">
        <w:t>on su propuesta técnica</w:t>
      </w:r>
    </w:p>
    <w:p w14:paraId="3A438F6D" w14:textId="77777777" w:rsidR="004C6ED4" w:rsidRDefault="009A63A7" w:rsidP="0CE48C67">
      <w:pPr>
        <w:pStyle w:val="Prrafodelista"/>
      </w:pPr>
      <w:r w:rsidRPr="0CE48C67">
        <w:rPr>
          <w:b/>
          <w:bCs/>
        </w:rPr>
        <w:t xml:space="preserve">Documentación </w:t>
      </w:r>
      <w:r>
        <w:t>(README.md): Describe el objetivo del proyecto, la estructura del código y las instrucciones para ejecutar el proyecto.</w:t>
      </w:r>
    </w:p>
    <w:p w14:paraId="449D338C" w14:textId="60B292ED" w:rsidR="004C6ED4" w:rsidRDefault="009A63A7" w:rsidP="0CE48C67">
      <w:pPr>
        <w:pStyle w:val="Prrafodelista"/>
      </w:pPr>
      <w:r w:rsidRPr="0CE48C67">
        <w:rPr>
          <w:b/>
          <w:bCs/>
        </w:rPr>
        <w:t xml:space="preserve">Evidencia de Ejecución: </w:t>
      </w:r>
      <w:r>
        <w:t xml:space="preserve">Proporciona capturas de pantalla o salidas de consola mostrando la ejecución de cada </w:t>
      </w:r>
      <w:r w:rsidR="005417E9">
        <w:t>API</w:t>
      </w:r>
      <w:r>
        <w:t xml:space="preserve"> y los resultados generados.</w:t>
      </w:r>
    </w:p>
    <w:p w14:paraId="23239B08" w14:textId="1F85DAEA" w:rsidR="004C6ED4" w:rsidRDefault="004C6ED4">
      <w:pPr>
        <w:ind w:left="459"/>
      </w:pPr>
      <w:r>
        <w:br w:type="page"/>
      </w:r>
    </w:p>
    <w:p w14:paraId="647231ED" w14:textId="222E5A56" w:rsidR="542190C0" w:rsidRDefault="76B71CA1" w:rsidP="3E72F9DE">
      <w:pPr>
        <w:rPr>
          <w:rFonts w:eastAsia="Arial" w:cs="Arial"/>
          <w:color w:val="000000" w:themeColor="text1"/>
        </w:rPr>
      </w:pPr>
      <w:r w:rsidRPr="3E72F9DE">
        <w:rPr>
          <w:rFonts w:eastAsia="Arial" w:cs="Arial"/>
          <w:color w:val="000000" w:themeColor="text1"/>
        </w:rPr>
        <w:lastRenderedPageBreak/>
        <w:t xml:space="preserve">Asegúrate de adjuntar todos estos documentos y componentes requeridos, todos deben estar en una misma carpeta. Finalmente, adjunta el archivo al subir tu actividad, asegurándote de que esté comprimido con la siguiente nomenclatura: </w:t>
      </w:r>
    </w:p>
    <w:p w14:paraId="754A5563" w14:textId="21150039" w:rsidR="542190C0" w:rsidRDefault="7EB3F1F7" w:rsidP="3E72F9DE">
      <w:pPr>
        <w:rPr>
          <w:rFonts w:eastAsia="Arial" w:cs="Arial"/>
          <w:color w:val="000000" w:themeColor="text1"/>
        </w:rPr>
      </w:pPr>
      <w:proofErr w:type="spellStart"/>
      <w:r w:rsidRPr="3E72F9DE">
        <w:rPr>
          <w:rFonts w:eastAsia="Arial" w:cs="Arial"/>
          <w:b/>
          <w:bCs/>
          <w:color w:val="000000" w:themeColor="text1"/>
          <w:szCs w:val="24"/>
        </w:rPr>
        <w:t>ExpX_Sx_nombre</w:t>
      </w:r>
      <w:proofErr w:type="spellEnd"/>
      <w:r w:rsidRPr="3E72F9DE">
        <w:rPr>
          <w:rFonts w:eastAsia="Arial" w:cs="Arial"/>
          <w:b/>
          <w:bCs/>
          <w:color w:val="000000" w:themeColor="text1"/>
          <w:szCs w:val="24"/>
        </w:rPr>
        <w:t xml:space="preserve"> completo</w:t>
      </w:r>
      <w:r w:rsidR="76B71CA1">
        <w:br/>
      </w:r>
      <w:r w:rsidRPr="3E72F9DE">
        <w:rPr>
          <w:rFonts w:eastAsia="Arial" w:cs="Arial"/>
          <w:b/>
          <w:bCs/>
          <w:color w:val="000000" w:themeColor="text1"/>
          <w:szCs w:val="24"/>
        </w:rPr>
        <w:t>Ejemplo: Exp2_S5_José_Gonzalez_Alvarado</w:t>
      </w:r>
    </w:p>
    <w:p w14:paraId="47024663" w14:textId="35A5A85A" w:rsidR="0CE48C67" w:rsidRDefault="0CE48C67" w:rsidP="0CE48C67">
      <w:pPr>
        <w:ind w:left="459"/>
      </w:pPr>
    </w:p>
    <w:p w14:paraId="6D2BFA14" w14:textId="77777777" w:rsidR="006B1635" w:rsidRDefault="006B1635" w:rsidP="004C6ED4"/>
    <w:p w14:paraId="771D0DFD" w14:textId="77777777" w:rsidR="004A4F70" w:rsidRDefault="004A4F70" w:rsidP="004C6ED4"/>
    <w:p w14:paraId="370D7D59" w14:textId="77777777" w:rsidR="004A4F70" w:rsidRDefault="004A4F70" w:rsidP="004C6ED4"/>
    <w:p w14:paraId="48B69D3C" w14:textId="77777777" w:rsidR="004A4F70" w:rsidRDefault="004A4F70" w:rsidP="004C6ED4"/>
    <w:p w14:paraId="3B2C0BB1" w14:textId="77777777" w:rsidR="004A4F70" w:rsidRDefault="004A4F70" w:rsidP="004C6ED4"/>
    <w:p w14:paraId="7D28F2B5" w14:textId="77777777" w:rsidR="004A4F70" w:rsidRDefault="004A4F70" w:rsidP="004C6ED4"/>
    <w:p w14:paraId="7993C02B" w14:textId="77777777" w:rsidR="004A4F70" w:rsidRDefault="004A4F70" w:rsidP="004C6ED4"/>
    <w:p w14:paraId="1A07088B" w14:textId="77777777" w:rsidR="004A4F70" w:rsidRDefault="004A4F70" w:rsidP="004C6ED4"/>
    <w:p w14:paraId="098C8CFC" w14:textId="77777777" w:rsidR="004A4F70" w:rsidRDefault="004A4F70" w:rsidP="004C6ED4"/>
    <w:p w14:paraId="3207B03D" w14:textId="77777777" w:rsidR="004A4F70" w:rsidRDefault="004A4F70" w:rsidP="004C6ED4"/>
    <w:p w14:paraId="79DCD17F" w14:textId="77777777" w:rsidR="004A4F70" w:rsidRDefault="004A4F70" w:rsidP="004C6ED4"/>
    <w:p w14:paraId="5B7FD201" w14:textId="77777777" w:rsidR="004A4F70" w:rsidRDefault="004A4F70" w:rsidP="004C6ED4"/>
    <w:p w14:paraId="43837869" w14:textId="77777777" w:rsidR="004A4F70" w:rsidRDefault="004A4F70" w:rsidP="004C6ED4"/>
    <w:p w14:paraId="4E3BBA6E" w14:textId="77777777" w:rsidR="004A4F70" w:rsidRDefault="004A4F70" w:rsidP="004C6ED4"/>
    <w:p w14:paraId="1DD5F08C" w14:textId="77777777" w:rsidR="004A4F70" w:rsidRDefault="004A4F70" w:rsidP="004C6ED4"/>
    <w:p w14:paraId="1415DA41" w14:textId="77777777" w:rsidR="00F200FC" w:rsidRDefault="00F200FC" w:rsidP="004C6ED4"/>
    <w:p w14:paraId="58058DC3" w14:textId="77777777" w:rsidR="00F200FC" w:rsidRDefault="00F200FC" w:rsidP="004C6ED4"/>
    <w:p w14:paraId="22CF0A05" w14:textId="77777777" w:rsidR="00F200FC" w:rsidRDefault="00F200FC" w:rsidP="004C6ED4"/>
    <w:p w14:paraId="15E34E8E" w14:textId="77777777" w:rsidR="00F200FC" w:rsidRDefault="00F200FC" w:rsidP="004C6ED4"/>
    <w:p w14:paraId="354A1261" w14:textId="7D76C757" w:rsidR="00F200FC" w:rsidRPr="002928B0" w:rsidRDefault="00F200FC" w:rsidP="004C6ED4">
      <w:pPr>
        <w:rPr>
          <w:b/>
          <w:bCs/>
          <w:sz w:val="36"/>
          <w:szCs w:val="36"/>
        </w:rPr>
      </w:pPr>
      <w:r w:rsidRPr="002928B0">
        <w:rPr>
          <w:b/>
          <w:bCs/>
          <w:sz w:val="36"/>
          <w:szCs w:val="36"/>
        </w:rPr>
        <w:lastRenderedPageBreak/>
        <w:t xml:space="preserve">Informe Técnico: Implementación del Patrón Arquitectónico </w:t>
      </w:r>
      <w:proofErr w:type="spellStart"/>
      <w:r w:rsidRPr="002928B0">
        <w:rPr>
          <w:b/>
          <w:bCs/>
          <w:sz w:val="36"/>
          <w:szCs w:val="36"/>
        </w:rPr>
        <w:t>Backend</w:t>
      </w:r>
      <w:proofErr w:type="spellEnd"/>
      <w:r w:rsidRPr="002928B0">
        <w:rPr>
          <w:b/>
          <w:bCs/>
          <w:sz w:val="36"/>
          <w:szCs w:val="36"/>
        </w:rPr>
        <w:t xml:space="preserve"> </w:t>
      </w:r>
      <w:proofErr w:type="spellStart"/>
      <w:r w:rsidRPr="002928B0">
        <w:rPr>
          <w:b/>
          <w:bCs/>
          <w:sz w:val="36"/>
          <w:szCs w:val="36"/>
        </w:rPr>
        <w:t>for</w:t>
      </w:r>
      <w:proofErr w:type="spellEnd"/>
      <w:r w:rsidRPr="002928B0">
        <w:rPr>
          <w:b/>
          <w:bCs/>
          <w:sz w:val="36"/>
          <w:szCs w:val="36"/>
        </w:rPr>
        <w:t xml:space="preserve"> </w:t>
      </w:r>
      <w:proofErr w:type="spellStart"/>
      <w:r w:rsidRPr="002928B0">
        <w:rPr>
          <w:b/>
          <w:bCs/>
          <w:sz w:val="36"/>
          <w:szCs w:val="36"/>
        </w:rPr>
        <w:t>Frontend</w:t>
      </w:r>
      <w:proofErr w:type="spellEnd"/>
      <w:r w:rsidRPr="002928B0">
        <w:rPr>
          <w:b/>
          <w:bCs/>
          <w:sz w:val="36"/>
          <w:szCs w:val="36"/>
        </w:rPr>
        <w:t xml:space="preserve"> (BFF)</w:t>
      </w:r>
    </w:p>
    <w:p w14:paraId="68B493FC" w14:textId="77777777" w:rsidR="004A4F70" w:rsidRDefault="004A4F70" w:rsidP="004C6ED4"/>
    <w:p w14:paraId="0DC9D7E5" w14:textId="77777777" w:rsidR="00F200FC" w:rsidRPr="00F200FC" w:rsidRDefault="00F200FC" w:rsidP="00F200FC">
      <w:pPr>
        <w:rPr>
          <w:b/>
          <w:bCs/>
        </w:rPr>
      </w:pPr>
      <w:r w:rsidRPr="00F200FC">
        <w:rPr>
          <w:b/>
          <w:bCs/>
        </w:rPr>
        <w:t>1. Introducción y Objetivos</w:t>
      </w:r>
    </w:p>
    <w:p w14:paraId="136C2DD5" w14:textId="77777777" w:rsidR="00F200FC" w:rsidRPr="00F200FC" w:rsidRDefault="00F200FC" w:rsidP="00F200FC">
      <w:pPr>
        <w:rPr>
          <w:b/>
          <w:bCs/>
        </w:rPr>
      </w:pPr>
      <w:r w:rsidRPr="00F200FC">
        <w:rPr>
          <w:b/>
          <w:bCs/>
        </w:rPr>
        <w:t>1.1. Introducción</w:t>
      </w:r>
    </w:p>
    <w:p w14:paraId="3826FC5A" w14:textId="77777777" w:rsidR="00F200FC" w:rsidRPr="00F200FC" w:rsidRDefault="00F200FC" w:rsidP="00F200FC">
      <w:r w:rsidRPr="00F200FC">
        <w:t xml:space="preserve">En los sistemas bancarios modernos y en las arquitecturas distribuidas actuales, la diversidad de interfaces de usuario (como portales web, aplicaciones móviles y terminales de cajeros automáticos) plantea un desafío significativo: cada canal posee requerimientos técnicos, restricciones de ancho de banda y necesidades de experiencia de usuario completamente diferentes. Intentar servir a todos estos clientes mediante un único </w:t>
      </w:r>
      <w:proofErr w:type="spellStart"/>
      <w:r w:rsidRPr="00F200FC">
        <w:t>backend</w:t>
      </w:r>
      <w:proofErr w:type="spellEnd"/>
      <w:r w:rsidRPr="00F200FC">
        <w:t xml:space="preserve"> monolítico o una API genérica suele derivar en sobrecarga de datos, baja eficiencia y alta acoplamiento.</w:t>
      </w:r>
    </w:p>
    <w:p w14:paraId="4AABD678" w14:textId="77777777" w:rsidR="00F200FC" w:rsidRDefault="00F200FC" w:rsidP="00F200FC">
      <w:r w:rsidRPr="00F200FC">
        <w:t xml:space="preserve">Para dar solución a esta problemática, el presente proyecto implementa el patrón arquitectónico </w:t>
      </w:r>
      <w:proofErr w:type="spellStart"/>
      <w:r w:rsidRPr="00F200FC">
        <w:rPr>
          <w:b/>
          <w:bCs/>
        </w:rPr>
        <w:t>Backend</w:t>
      </w:r>
      <w:proofErr w:type="spellEnd"/>
      <w:r w:rsidRPr="00F200FC">
        <w:rPr>
          <w:b/>
          <w:bCs/>
        </w:rPr>
        <w:t xml:space="preserve"> </w:t>
      </w:r>
      <w:proofErr w:type="spellStart"/>
      <w:r w:rsidRPr="00F200FC">
        <w:rPr>
          <w:b/>
          <w:bCs/>
        </w:rPr>
        <w:t>for</w:t>
      </w:r>
      <w:proofErr w:type="spellEnd"/>
      <w:r w:rsidRPr="00F200FC">
        <w:rPr>
          <w:b/>
          <w:bCs/>
        </w:rPr>
        <w:t xml:space="preserve"> </w:t>
      </w:r>
      <w:proofErr w:type="spellStart"/>
      <w:r w:rsidRPr="00F200FC">
        <w:rPr>
          <w:b/>
          <w:bCs/>
        </w:rPr>
        <w:t>Frontend</w:t>
      </w:r>
      <w:proofErr w:type="spellEnd"/>
      <w:r w:rsidRPr="00F200FC">
        <w:rPr>
          <w:b/>
          <w:bCs/>
        </w:rPr>
        <w:t xml:space="preserve"> (BFF)</w:t>
      </w:r>
      <w:r w:rsidRPr="00F200FC">
        <w:t xml:space="preserve"> para el </w:t>
      </w:r>
      <w:r w:rsidRPr="00F200FC">
        <w:rPr>
          <w:b/>
          <w:bCs/>
        </w:rPr>
        <w:t>Banco XYZ</w:t>
      </w:r>
      <w:r w:rsidRPr="00F200FC">
        <w:t xml:space="preserve">. Mediante este enfoque, se construyen </w:t>
      </w:r>
      <w:proofErr w:type="spellStart"/>
      <w:r w:rsidRPr="00F200FC">
        <w:t>backends</w:t>
      </w:r>
      <w:proofErr w:type="spellEnd"/>
      <w:r w:rsidRPr="00F200FC">
        <w:t xml:space="preserve"> especializados y desacoplados para cada canal, optimizando el consumo de información y aislando la lógica de negocio frente al sistema </w:t>
      </w:r>
      <w:r w:rsidRPr="00F200FC">
        <w:rPr>
          <w:b/>
          <w:bCs/>
        </w:rPr>
        <w:t>Core Legacy</w:t>
      </w:r>
      <w:r w:rsidRPr="00F200FC">
        <w:t xml:space="preserve"> subyacente.</w:t>
      </w:r>
    </w:p>
    <w:p w14:paraId="662F4F59" w14:textId="77777777" w:rsidR="002928B0" w:rsidRPr="00F200FC" w:rsidRDefault="002928B0" w:rsidP="00F200FC"/>
    <w:p w14:paraId="3D4FA843" w14:textId="77777777" w:rsidR="00F200FC" w:rsidRPr="00F200FC" w:rsidRDefault="00F200FC" w:rsidP="00F200FC">
      <w:pPr>
        <w:rPr>
          <w:b/>
          <w:bCs/>
        </w:rPr>
      </w:pPr>
      <w:r w:rsidRPr="00F200FC">
        <w:rPr>
          <w:b/>
          <w:bCs/>
        </w:rPr>
        <w:t>1.2. Objetivos del Proyecto</w:t>
      </w:r>
    </w:p>
    <w:p w14:paraId="33F6F70B" w14:textId="77777777" w:rsidR="00F200FC" w:rsidRPr="00F200FC" w:rsidRDefault="00F200FC" w:rsidP="00F200FC">
      <w:pPr>
        <w:numPr>
          <w:ilvl w:val="0"/>
          <w:numId w:val="12"/>
        </w:numPr>
      </w:pPr>
      <w:r w:rsidRPr="00F200FC">
        <w:rPr>
          <w:b/>
          <w:bCs/>
        </w:rPr>
        <w:t>Implementar canales independientes:</w:t>
      </w:r>
      <w:r w:rsidRPr="00F200FC">
        <w:t xml:space="preserve"> Desarrollar servicios específicos y diferenciados para los canales Web, Mobile y ATM, adaptando las respuestas a la naturaleza de cada plataforma.</w:t>
      </w:r>
    </w:p>
    <w:p w14:paraId="24703FA2" w14:textId="77777777" w:rsidR="00F200FC" w:rsidRPr="00F200FC" w:rsidRDefault="00F200FC" w:rsidP="00F200FC">
      <w:pPr>
        <w:numPr>
          <w:ilvl w:val="0"/>
          <w:numId w:val="12"/>
        </w:numPr>
      </w:pPr>
      <w:r w:rsidRPr="00F200FC">
        <w:rPr>
          <w:b/>
          <w:bCs/>
        </w:rPr>
        <w:t>Optimizar el consumo de recursos:</w:t>
      </w:r>
      <w:r w:rsidRPr="00F200FC">
        <w:t xml:space="preserve"> Reducir la transferencia innecesaria de datos (como el acotamiento de movimientos en dispositivos móviles) y agilizar las respuestas globales para portales web.</w:t>
      </w:r>
    </w:p>
    <w:p w14:paraId="0145ED24" w14:textId="77777777" w:rsidR="00F200FC" w:rsidRPr="00F200FC" w:rsidRDefault="00F200FC" w:rsidP="00F200FC">
      <w:pPr>
        <w:numPr>
          <w:ilvl w:val="0"/>
          <w:numId w:val="12"/>
        </w:numPr>
      </w:pPr>
      <w:r w:rsidRPr="00F200FC">
        <w:rPr>
          <w:b/>
          <w:bCs/>
        </w:rPr>
        <w:t>Asegurar la integración transaccional:</w:t>
      </w:r>
      <w:r w:rsidRPr="00F200FC">
        <w:t xml:space="preserve"> Proveer operaciones críticas seguras, tales como consultas de saldo y retiros de efectivo con validación de reglas de negocio y generación de códigos de autorización.</w:t>
      </w:r>
    </w:p>
    <w:p w14:paraId="72A735E6" w14:textId="77777777" w:rsidR="00F200FC" w:rsidRPr="00F200FC" w:rsidRDefault="00F200FC" w:rsidP="00F200FC">
      <w:pPr>
        <w:numPr>
          <w:ilvl w:val="0"/>
          <w:numId w:val="12"/>
        </w:numPr>
      </w:pPr>
      <w:r w:rsidRPr="00F200FC">
        <w:rPr>
          <w:b/>
          <w:bCs/>
        </w:rPr>
        <w:lastRenderedPageBreak/>
        <w:t>Garantizar la seguridad por canales:</w:t>
      </w:r>
      <w:r w:rsidRPr="00F200FC">
        <w:t xml:space="preserve"> Integrar </w:t>
      </w:r>
      <w:r w:rsidRPr="00F200FC">
        <w:rPr>
          <w:b/>
          <w:bCs/>
        </w:rPr>
        <w:t>Spring Security</w:t>
      </w:r>
      <w:r w:rsidRPr="00F200FC">
        <w:t xml:space="preserve"> para aplicar un control de acceso basado en roles (</w:t>
      </w:r>
      <w:r w:rsidRPr="00F200FC">
        <w:rPr>
          <w:b/>
          <w:bCs/>
        </w:rPr>
        <w:t>RBAC</w:t>
      </w:r>
      <w:r w:rsidRPr="00F200FC">
        <w:t xml:space="preserve">), protegiendo de manera estricta los </w:t>
      </w:r>
      <w:proofErr w:type="spellStart"/>
      <w:r w:rsidRPr="00F200FC">
        <w:t>endpoints</w:t>
      </w:r>
      <w:proofErr w:type="spellEnd"/>
      <w:r w:rsidRPr="00F200FC">
        <w:t xml:space="preserve"> de cada canal mediante autenticación </w:t>
      </w:r>
      <w:r w:rsidRPr="00F200FC">
        <w:rPr>
          <w:b/>
          <w:bCs/>
        </w:rPr>
        <w:t>HTTP Basic</w:t>
      </w:r>
      <w:r w:rsidRPr="00F200FC">
        <w:t>.</w:t>
      </w:r>
    </w:p>
    <w:p w14:paraId="36DE1050" w14:textId="77777777" w:rsidR="004A4F70" w:rsidRDefault="004A4F70" w:rsidP="004C6ED4"/>
    <w:p w14:paraId="2CD1043E" w14:textId="77777777" w:rsidR="00F200FC" w:rsidRPr="00F200FC" w:rsidRDefault="00F200FC" w:rsidP="00F200FC">
      <w:pPr>
        <w:rPr>
          <w:b/>
          <w:bCs/>
        </w:rPr>
      </w:pPr>
      <w:r w:rsidRPr="00F200FC">
        <w:rPr>
          <w:b/>
          <w:bCs/>
        </w:rPr>
        <w:t>2. Análisis de la Estrategia de Implementación del Patrón BFF</w:t>
      </w:r>
    </w:p>
    <w:p w14:paraId="699C7ECF" w14:textId="77777777" w:rsidR="00F200FC" w:rsidRPr="00F200FC" w:rsidRDefault="00F200FC" w:rsidP="00F200FC">
      <w:r w:rsidRPr="00F200FC">
        <w:t xml:space="preserve">Para dar cumplimiento a los requerimientos del Banco XYZ y asegurar una arquitectura eficiente, se evaluaron las tres estrategias principales de implementación del patrón </w:t>
      </w:r>
      <w:proofErr w:type="spellStart"/>
      <w:r w:rsidRPr="00F200FC">
        <w:t>Backend</w:t>
      </w:r>
      <w:proofErr w:type="spellEnd"/>
      <w:r w:rsidRPr="00F200FC">
        <w:t xml:space="preserve"> </w:t>
      </w:r>
      <w:proofErr w:type="spellStart"/>
      <w:r w:rsidRPr="00F200FC">
        <w:t>for</w:t>
      </w:r>
      <w:proofErr w:type="spellEnd"/>
      <w:r w:rsidRPr="00F200FC">
        <w:t xml:space="preserve"> </w:t>
      </w:r>
      <w:proofErr w:type="spellStart"/>
      <w:r w:rsidRPr="00F200FC">
        <w:t>Frontend</w:t>
      </w:r>
      <w:proofErr w:type="spellEnd"/>
      <w:r w:rsidRPr="00F200FC">
        <w:t xml:space="preserve"> descritas en la literatura técnica:</w:t>
      </w:r>
    </w:p>
    <w:p w14:paraId="33B9C58F" w14:textId="77777777" w:rsidR="00F200FC" w:rsidRPr="00F200FC" w:rsidRDefault="00F200FC" w:rsidP="00F200FC">
      <w:pPr>
        <w:rPr>
          <w:b/>
          <w:bCs/>
        </w:rPr>
      </w:pPr>
      <w:r w:rsidRPr="00F200FC">
        <w:rPr>
          <w:b/>
          <w:bCs/>
        </w:rPr>
        <w:t>2.1. Evaluación de Estrategias Alternativas</w:t>
      </w:r>
    </w:p>
    <w:p w14:paraId="78DCCA2D" w14:textId="77777777" w:rsidR="00F200FC" w:rsidRPr="00F200FC" w:rsidRDefault="00F200FC" w:rsidP="00F200FC">
      <w:pPr>
        <w:numPr>
          <w:ilvl w:val="0"/>
          <w:numId w:val="13"/>
        </w:numPr>
      </w:pPr>
      <w:r w:rsidRPr="00F200FC">
        <w:rPr>
          <w:b/>
          <w:bCs/>
        </w:rPr>
        <w:t xml:space="preserve">Creación de </w:t>
      </w:r>
      <w:proofErr w:type="spellStart"/>
      <w:r w:rsidRPr="00F200FC">
        <w:rPr>
          <w:b/>
          <w:bCs/>
        </w:rPr>
        <w:t>Backends</w:t>
      </w:r>
      <w:proofErr w:type="spellEnd"/>
      <w:r w:rsidRPr="00F200FC">
        <w:rPr>
          <w:b/>
          <w:bCs/>
        </w:rPr>
        <w:t xml:space="preserve"> totalmente independientes por canal:</w:t>
      </w:r>
      <w:r w:rsidRPr="00F200FC">
        <w:t xml:space="preserve"> Consiste en desplegar repositorios y servidores completamente separados para Web, Móvil y ATM. Si bien ofrece máxima autonomía a equipos dedicados, incrementa considerablemente la complejidad de infraestructura, los costos de mantenimiento y la duplicación de esfuerzos para equipos de desarrollo reducidos.</w:t>
      </w:r>
    </w:p>
    <w:p w14:paraId="49450846" w14:textId="77777777" w:rsidR="00F200FC" w:rsidRPr="00F200FC" w:rsidRDefault="00F200FC" w:rsidP="00F200FC">
      <w:pPr>
        <w:numPr>
          <w:ilvl w:val="0"/>
          <w:numId w:val="13"/>
        </w:numPr>
      </w:pPr>
      <w:r w:rsidRPr="00F200FC">
        <w:rPr>
          <w:b/>
          <w:bCs/>
        </w:rPr>
        <w:t>Delegación mediante microservicios:</w:t>
      </w:r>
      <w:r w:rsidRPr="00F200FC">
        <w:t xml:space="preserve"> Involucra el uso del BFF como una capa intermediaria que coordina múltiples microservicios independientes. Esta opción se desestimó debido a que la arquitectura base del Banco XYZ parte de un sistema monolítico legado (</w:t>
      </w:r>
      <w:proofErr w:type="spellStart"/>
      <w:r w:rsidRPr="00F200FC">
        <w:t>LegacyCoreService</w:t>
      </w:r>
      <w:proofErr w:type="spellEnd"/>
      <w:r w:rsidRPr="00F200FC">
        <w:t>), por lo que no existen microservicios previos desplegados.</w:t>
      </w:r>
    </w:p>
    <w:p w14:paraId="785B3CDE" w14:textId="77777777" w:rsidR="00F200FC" w:rsidRDefault="00F200FC" w:rsidP="00F200FC">
      <w:pPr>
        <w:numPr>
          <w:ilvl w:val="0"/>
          <w:numId w:val="13"/>
        </w:numPr>
      </w:pPr>
      <w:r w:rsidRPr="00F200FC">
        <w:rPr>
          <w:b/>
          <w:bCs/>
        </w:rPr>
        <w:t xml:space="preserve">Diseño de </w:t>
      </w:r>
      <w:proofErr w:type="spellStart"/>
      <w:r w:rsidRPr="00F200FC">
        <w:rPr>
          <w:b/>
          <w:bCs/>
        </w:rPr>
        <w:t>Endpoints</w:t>
      </w:r>
      <w:proofErr w:type="spellEnd"/>
      <w:r w:rsidRPr="00F200FC">
        <w:rPr>
          <w:b/>
          <w:bCs/>
        </w:rPr>
        <w:t xml:space="preserve"> personalizados en una arquitectura modular:</w:t>
      </w:r>
      <w:r w:rsidRPr="00F200FC">
        <w:t xml:space="preserve"> Permite centralizar la lógica base de la aplicación manteniendo rutas, controladores y servicios estrictamente separados por canal (/api/v1/</w:t>
      </w:r>
      <w:proofErr w:type="spellStart"/>
      <w:r w:rsidRPr="00F200FC">
        <w:t>bff</w:t>
      </w:r>
      <w:proofErr w:type="spellEnd"/>
      <w:r w:rsidRPr="00F200FC">
        <w:t>/web, /api/v1/</w:t>
      </w:r>
      <w:proofErr w:type="spellStart"/>
      <w:r w:rsidRPr="00F200FC">
        <w:t>bff</w:t>
      </w:r>
      <w:proofErr w:type="spellEnd"/>
      <w:r w:rsidRPr="00F200FC">
        <w:t>/</w:t>
      </w:r>
      <w:proofErr w:type="spellStart"/>
      <w:r w:rsidRPr="00F200FC">
        <w:t>mobile</w:t>
      </w:r>
      <w:proofErr w:type="spellEnd"/>
      <w:r w:rsidRPr="00F200FC">
        <w:t>, /api/v1/</w:t>
      </w:r>
      <w:proofErr w:type="spellStart"/>
      <w:r w:rsidRPr="00F200FC">
        <w:t>bff</w:t>
      </w:r>
      <w:proofErr w:type="spellEnd"/>
      <w:r w:rsidRPr="00F200FC">
        <w:t>/atm).</w:t>
      </w:r>
    </w:p>
    <w:p w14:paraId="666B1A05" w14:textId="77777777" w:rsidR="00F200FC" w:rsidRDefault="00F200FC" w:rsidP="00F200FC">
      <w:pPr>
        <w:ind w:left="720"/>
        <w:rPr>
          <w:b/>
          <w:bCs/>
        </w:rPr>
      </w:pPr>
    </w:p>
    <w:p w14:paraId="353B45D0" w14:textId="77777777" w:rsidR="00F200FC" w:rsidRDefault="00F200FC" w:rsidP="00F200FC">
      <w:pPr>
        <w:ind w:left="720"/>
        <w:rPr>
          <w:b/>
          <w:bCs/>
        </w:rPr>
      </w:pPr>
    </w:p>
    <w:p w14:paraId="1701475A" w14:textId="77777777" w:rsidR="00F200FC" w:rsidRDefault="00F200FC" w:rsidP="00F200FC">
      <w:pPr>
        <w:ind w:left="720"/>
        <w:rPr>
          <w:b/>
          <w:bCs/>
        </w:rPr>
      </w:pPr>
    </w:p>
    <w:p w14:paraId="543BF4F6" w14:textId="77777777" w:rsidR="00F200FC" w:rsidRDefault="00F200FC" w:rsidP="00F200FC">
      <w:pPr>
        <w:ind w:left="720"/>
        <w:rPr>
          <w:b/>
          <w:bCs/>
        </w:rPr>
      </w:pPr>
    </w:p>
    <w:p w14:paraId="5178FB6C" w14:textId="77777777" w:rsidR="00F200FC" w:rsidRDefault="00F200FC" w:rsidP="00F200FC">
      <w:pPr>
        <w:ind w:left="720"/>
        <w:rPr>
          <w:b/>
          <w:bCs/>
        </w:rPr>
      </w:pPr>
    </w:p>
    <w:p w14:paraId="53F2EEEA" w14:textId="77777777" w:rsidR="00F200FC" w:rsidRPr="00F200FC" w:rsidRDefault="00F200FC" w:rsidP="00F200FC">
      <w:pPr>
        <w:ind w:left="720"/>
      </w:pPr>
    </w:p>
    <w:p w14:paraId="5F3B0FE0" w14:textId="77777777" w:rsidR="00F200FC" w:rsidRPr="00F200FC" w:rsidRDefault="00F200FC" w:rsidP="00F200FC">
      <w:pPr>
        <w:rPr>
          <w:b/>
          <w:bCs/>
        </w:rPr>
      </w:pPr>
      <w:r w:rsidRPr="00F200FC">
        <w:rPr>
          <w:b/>
          <w:bCs/>
        </w:rPr>
        <w:lastRenderedPageBreak/>
        <w:t>2.2. Justificación de la Estrategia Seleccionada</w:t>
      </w:r>
    </w:p>
    <w:p w14:paraId="77DCEEB2" w14:textId="77777777" w:rsidR="00F200FC" w:rsidRPr="00F200FC" w:rsidRDefault="00F200FC" w:rsidP="00F200FC">
      <w:r w:rsidRPr="00F200FC">
        <w:t xml:space="preserve">Para el desarrollo de este proyecto, se adoptó la estrategia de </w:t>
      </w:r>
      <w:proofErr w:type="spellStart"/>
      <w:r w:rsidRPr="00F200FC">
        <w:rPr>
          <w:b/>
          <w:bCs/>
        </w:rPr>
        <w:t>Endpoints</w:t>
      </w:r>
      <w:proofErr w:type="spellEnd"/>
      <w:r w:rsidRPr="00F200FC">
        <w:rPr>
          <w:b/>
          <w:bCs/>
        </w:rPr>
        <w:t xml:space="preserve"> Personalizados y Canales Independientes</w:t>
      </w:r>
      <w:r w:rsidRPr="00F200FC">
        <w:t xml:space="preserve"> bajo un enfoque de </w:t>
      </w:r>
      <w:r w:rsidRPr="00F200FC">
        <w:rPr>
          <w:b/>
          <w:bCs/>
        </w:rPr>
        <w:t>monolito modular escalable</w:t>
      </w:r>
      <w:r w:rsidRPr="00F200FC">
        <w:t>.</w:t>
      </w:r>
    </w:p>
    <w:p w14:paraId="71BE1933" w14:textId="77777777" w:rsidR="00F200FC" w:rsidRPr="00F200FC" w:rsidRDefault="00F200FC" w:rsidP="00F200FC">
      <w:r w:rsidRPr="00F200FC">
        <w:t>Esta decisión se fundamenta en los siguientes factores clave:</w:t>
      </w:r>
    </w:p>
    <w:p w14:paraId="24D9A128" w14:textId="77777777" w:rsidR="00F200FC" w:rsidRPr="00F200FC" w:rsidRDefault="00F200FC" w:rsidP="00F200FC">
      <w:pPr>
        <w:numPr>
          <w:ilvl w:val="0"/>
          <w:numId w:val="14"/>
        </w:numPr>
      </w:pPr>
      <w:r w:rsidRPr="00F200FC">
        <w:rPr>
          <w:b/>
          <w:bCs/>
        </w:rPr>
        <w:t>Tamaño y eficiencia del equipo:</w:t>
      </w:r>
      <w:r w:rsidRPr="00F200FC">
        <w:t xml:space="preserve"> Al contar con un equipo de desarrollo compacto, mantener múltiples repositorios independientes habría generado una sobrecarga innecesaria de gestión. El enfoque modular centraliza la base de código facilitando la mantención y reutilización de componentes del Core Legacy.</w:t>
      </w:r>
    </w:p>
    <w:p w14:paraId="4C083719" w14:textId="77777777" w:rsidR="00F200FC" w:rsidRPr="00F200FC" w:rsidRDefault="00F200FC" w:rsidP="00F200FC">
      <w:pPr>
        <w:numPr>
          <w:ilvl w:val="0"/>
          <w:numId w:val="14"/>
        </w:numPr>
      </w:pPr>
      <w:r w:rsidRPr="00F200FC">
        <w:rPr>
          <w:b/>
          <w:bCs/>
        </w:rPr>
        <w:t>Optimización de recursos y tiempos:</w:t>
      </w:r>
      <w:r w:rsidRPr="00F200FC">
        <w:t xml:space="preserve"> Permitió estructurar rutas específicas por canal de manera rápida y directa, eliminando la necesidad de utilizar estructuras condicionales complejas (</w:t>
      </w:r>
      <w:proofErr w:type="spellStart"/>
      <w:r w:rsidRPr="00F200FC">
        <w:t>if</w:t>
      </w:r>
      <w:proofErr w:type="spellEnd"/>
      <w:r w:rsidRPr="00F200FC">
        <w:t>/</w:t>
      </w:r>
      <w:proofErr w:type="spellStart"/>
      <w:r w:rsidRPr="00F200FC">
        <w:t>else</w:t>
      </w:r>
      <w:proofErr w:type="spellEnd"/>
      <w:r w:rsidRPr="00F200FC">
        <w:t>) dentro de los métodos y reduciendo la complejidad algorítmica del sistema.</w:t>
      </w:r>
    </w:p>
    <w:p w14:paraId="7236A36E" w14:textId="77777777" w:rsidR="00F200FC" w:rsidRPr="00F200FC" w:rsidRDefault="00F200FC" w:rsidP="00F200FC">
      <w:pPr>
        <w:numPr>
          <w:ilvl w:val="0"/>
          <w:numId w:val="14"/>
        </w:numPr>
      </w:pPr>
      <w:r w:rsidRPr="00F200FC">
        <w:rPr>
          <w:b/>
          <w:bCs/>
        </w:rPr>
        <w:t>Escalabilidad y mantenibilidad:</w:t>
      </w:r>
      <w:r w:rsidRPr="00F200FC">
        <w:t xml:space="preserve"> La separación de los servicios (</w:t>
      </w:r>
      <w:proofErr w:type="spellStart"/>
      <w:r w:rsidRPr="00F200FC">
        <w:t>BffWebService</w:t>
      </w:r>
      <w:proofErr w:type="spellEnd"/>
      <w:r w:rsidRPr="00F200FC">
        <w:t xml:space="preserve">, </w:t>
      </w:r>
      <w:proofErr w:type="spellStart"/>
      <w:r w:rsidRPr="00F200FC">
        <w:t>BffMobileService</w:t>
      </w:r>
      <w:proofErr w:type="spellEnd"/>
      <w:r w:rsidRPr="00F200FC">
        <w:t xml:space="preserve">, </w:t>
      </w:r>
      <w:proofErr w:type="spellStart"/>
      <w:r w:rsidRPr="00F200FC">
        <w:t>BffAtmService</w:t>
      </w:r>
      <w:proofErr w:type="spellEnd"/>
      <w:r w:rsidRPr="00F200FC">
        <w:t>) garantiza que la evolución o modificación de un canal (por ejemplo, añadir nuevas funciones al portal web) no afecte en absoluto la lógica ni la estabilidad de los canales móvil o de cajeros automáticos.</w:t>
      </w:r>
    </w:p>
    <w:p w14:paraId="1640E6C0" w14:textId="77777777" w:rsidR="00F200FC" w:rsidRDefault="00F200FC" w:rsidP="004C6ED4"/>
    <w:p w14:paraId="229E0BB0" w14:textId="77777777" w:rsidR="00F200FC" w:rsidRPr="00F200FC" w:rsidRDefault="00F200FC" w:rsidP="00F200FC">
      <w:pPr>
        <w:rPr>
          <w:b/>
          <w:bCs/>
        </w:rPr>
      </w:pPr>
      <w:r w:rsidRPr="00F200FC">
        <w:rPr>
          <w:b/>
          <w:bCs/>
        </w:rPr>
        <w:t>3. Diseño de la Arquitectura y Canales</w:t>
      </w:r>
    </w:p>
    <w:p w14:paraId="243313B0" w14:textId="77777777" w:rsidR="00F200FC" w:rsidRDefault="00F200FC" w:rsidP="00F200FC">
      <w:r w:rsidRPr="00F200FC">
        <w:t>El sistema se diseñó estructurando tres canales independientes que interactúan de forma directa con el servicio centralizado del Core Legacy (</w:t>
      </w:r>
      <w:proofErr w:type="spellStart"/>
      <w:r w:rsidRPr="00F200FC">
        <w:t>LegacyCoreService</w:t>
      </w:r>
      <w:proofErr w:type="spellEnd"/>
      <w:r w:rsidRPr="00F200FC">
        <w:t>), adaptando las respuestas a las restricciones y propósitos específicos de cada plataforma:</w:t>
      </w:r>
    </w:p>
    <w:p w14:paraId="78651DE0" w14:textId="77777777" w:rsidR="002928B0" w:rsidRPr="00F200FC" w:rsidRDefault="002928B0" w:rsidP="00F200FC"/>
    <w:p w14:paraId="56871BFB" w14:textId="77777777" w:rsidR="00F200FC" w:rsidRPr="00F200FC" w:rsidRDefault="00F200FC" w:rsidP="00F200FC">
      <w:pPr>
        <w:rPr>
          <w:b/>
          <w:bCs/>
        </w:rPr>
      </w:pPr>
      <w:r w:rsidRPr="00F200FC">
        <w:rPr>
          <w:b/>
          <w:bCs/>
        </w:rPr>
        <w:t>3.1. Canal Web (</w:t>
      </w:r>
      <w:proofErr w:type="spellStart"/>
      <w:r w:rsidRPr="00F200FC">
        <w:rPr>
          <w:b/>
          <w:bCs/>
        </w:rPr>
        <w:t>BffWebService</w:t>
      </w:r>
      <w:proofErr w:type="spellEnd"/>
      <w:r w:rsidRPr="00F200FC">
        <w:rPr>
          <w:b/>
          <w:bCs/>
        </w:rPr>
        <w:t>)</w:t>
      </w:r>
    </w:p>
    <w:p w14:paraId="18494C3F" w14:textId="77777777" w:rsidR="00F200FC" w:rsidRPr="00F200FC" w:rsidRDefault="00F200FC" w:rsidP="00F200FC">
      <w:pPr>
        <w:numPr>
          <w:ilvl w:val="0"/>
          <w:numId w:val="15"/>
        </w:numPr>
      </w:pPr>
      <w:r w:rsidRPr="00F200FC">
        <w:rPr>
          <w:b/>
          <w:bCs/>
        </w:rPr>
        <w:t>Propósito:</w:t>
      </w:r>
      <w:r w:rsidRPr="00F200FC">
        <w:t xml:space="preserve"> Proveer una experiencia completa y detallada para portales de banca en línea desde navegadores web, donde el usuario requiere una visualización global de su situación financiera.</w:t>
      </w:r>
    </w:p>
    <w:p w14:paraId="4EFEBB1E" w14:textId="77777777" w:rsidR="00F200FC" w:rsidRDefault="00F200FC" w:rsidP="00F200FC">
      <w:pPr>
        <w:numPr>
          <w:ilvl w:val="0"/>
          <w:numId w:val="15"/>
        </w:numPr>
      </w:pPr>
      <w:r w:rsidRPr="00F200FC">
        <w:rPr>
          <w:b/>
          <w:bCs/>
        </w:rPr>
        <w:t>Características técnicas:</w:t>
      </w:r>
      <w:r w:rsidRPr="00F200FC">
        <w:t xml:space="preserve"> A través del método de posición global, el servicio procesa todas las cuentas asociadas a un cliente, calculando de manera automatizada el patrimonio total, los ingresos, los egresos y el conteo de productos. Asimismo, integra </w:t>
      </w:r>
      <w:r w:rsidRPr="00F200FC">
        <w:lastRenderedPageBreak/>
        <w:t>el historial completo de movimientos por cuenta con estados normalizados (OK o FECHA_INVALIDA), entregando una respuesta robusta y estructurada (</w:t>
      </w:r>
      <w:proofErr w:type="spellStart"/>
      <w:r w:rsidRPr="00F200FC">
        <w:t>WebPosicionGlobalResponse</w:t>
      </w:r>
      <w:proofErr w:type="spellEnd"/>
      <w:r w:rsidRPr="00F200FC">
        <w:t>).</w:t>
      </w:r>
    </w:p>
    <w:p w14:paraId="7439BD8F" w14:textId="77777777" w:rsidR="002928B0" w:rsidRPr="00F200FC" w:rsidRDefault="002928B0" w:rsidP="002928B0">
      <w:pPr>
        <w:ind w:left="720"/>
      </w:pPr>
    </w:p>
    <w:p w14:paraId="1D5D4A83" w14:textId="77777777" w:rsidR="00F200FC" w:rsidRPr="00F200FC" w:rsidRDefault="00F200FC" w:rsidP="00F200FC">
      <w:pPr>
        <w:rPr>
          <w:b/>
          <w:bCs/>
        </w:rPr>
      </w:pPr>
      <w:r w:rsidRPr="00F200FC">
        <w:rPr>
          <w:b/>
          <w:bCs/>
        </w:rPr>
        <w:t>3.2. Canal Mobile (</w:t>
      </w:r>
      <w:proofErr w:type="spellStart"/>
      <w:r w:rsidRPr="00F200FC">
        <w:rPr>
          <w:b/>
          <w:bCs/>
        </w:rPr>
        <w:t>BffMobileService</w:t>
      </w:r>
      <w:proofErr w:type="spellEnd"/>
      <w:r w:rsidRPr="00F200FC">
        <w:rPr>
          <w:b/>
          <w:bCs/>
        </w:rPr>
        <w:t>)</w:t>
      </w:r>
    </w:p>
    <w:p w14:paraId="1F004A8D" w14:textId="77777777" w:rsidR="00F200FC" w:rsidRPr="00F200FC" w:rsidRDefault="00F200FC" w:rsidP="00F200FC">
      <w:pPr>
        <w:numPr>
          <w:ilvl w:val="0"/>
          <w:numId w:val="16"/>
        </w:numPr>
      </w:pPr>
      <w:r w:rsidRPr="00F200FC">
        <w:rPr>
          <w:b/>
          <w:bCs/>
        </w:rPr>
        <w:t>Propósito:</w:t>
      </w:r>
      <w:r w:rsidRPr="00F200FC">
        <w:t xml:space="preserve"> Optimizar el consumo de recursos, el ancho de banda y los tiempos de carga en dispositivos móviles con conexiones potencialmente limitadas.</w:t>
      </w:r>
    </w:p>
    <w:p w14:paraId="6938B739" w14:textId="77777777" w:rsidR="00F200FC" w:rsidRPr="00F200FC" w:rsidRDefault="00F200FC" w:rsidP="00F200FC">
      <w:pPr>
        <w:numPr>
          <w:ilvl w:val="0"/>
          <w:numId w:val="16"/>
        </w:numPr>
      </w:pPr>
      <w:r w:rsidRPr="00F200FC">
        <w:rPr>
          <w:b/>
          <w:bCs/>
        </w:rPr>
        <w:t>Características técnicas:</w:t>
      </w:r>
      <w:r w:rsidRPr="00F200FC">
        <w:t xml:space="preserve"> El servicio efectúa una consulta directa por identificador de cuenta y aplica un filtro mediante </w:t>
      </w:r>
      <w:proofErr w:type="spellStart"/>
      <w:r w:rsidRPr="00F200FC">
        <w:t>streams</w:t>
      </w:r>
      <w:proofErr w:type="spellEnd"/>
      <w:r w:rsidRPr="00F200FC">
        <w:t xml:space="preserve"> de Java (</w:t>
      </w:r>
      <w:proofErr w:type="spellStart"/>
      <w:proofErr w:type="gramStart"/>
      <w:r w:rsidRPr="00F200FC">
        <w:t>limit</w:t>
      </w:r>
      <w:proofErr w:type="spellEnd"/>
      <w:r w:rsidRPr="00F200FC">
        <w:t>(</w:t>
      </w:r>
      <w:proofErr w:type="gramEnd"/>
      <w:r w:rsidRPr="00F200FC">
        <w:t>5)) para retornar únicamente los cinco movimientos más recientes. Esto evita la transferencia innecesaria de grandes volúmenes de datos hacia el dispositivo del usuario, entregando una respuesta ligera centrada en el saldo disponible, el titular y la información esencial (</w:t>
      </w:r>
      <w:proofErr w:type="spellStart"/>
      <w:r w:rsidRPr="00F200FC">
        <w:t>MobileResumenCuentaResponse</w:t>
      </w:r>
      <w:proofErr w:type="spellEnd"/>
      <w:r w:rsidRPr="00F200FC">
        <w:t>).</w:t>
      </w:r>
    </w:p>
    <w:p w14:paraId="3FD9E1CB" w14:textId="77777777" w:rsidR="00F200FC" w:rsidRPr="00F200FC" w:rsidRDefault="00F200FC" w:rsidP="00F200FC">
      <w:pPr>
        <w:rPr>
          <w:b/>
          <w:bCs/>
        </w:rPr>
      </w:pPr>
      <w:r w:rsidRPr="00F200FC">
        <w:rPr>
          <w:b/>
          <w:bCs/>
        </w:rPr>
        <w:t>3.3. Canal ATM (</w:t>
      </w:r>
      <w:proofErr w:type="spellStart"/>
      <w:r w:rsidRPr="00F200FC">
        <w:rPr>
          <w:b/>
          <w:bCs/>
        </w:rPr>
        <w:t>BffAtmService</w:t>
      </w:r>
      <w:proofErr w:type="spellEnd"/>
      <w:r w:rsidRPr="00F200FC">
        <w:rPr>
          <w:b/>
          <w:bCs/>
        </w:rPr>
        <w:t>)</w:t>
      </w:r>
    </w:p>
    <w:p w14:paraId="24B80BA7" w14:textId="77777777" w:rsidR="00F200FC" w:rsidRPr="00F200FC" w:rsidRDefault="00F200FC" w:rsidP="00F200FC">
      <w:pPr>
        <w:numPr>
          <w:ilvl w:val="0"/>
          <w:numId w:val="17"/>
        </w:numPr>
      </w:pPr>
      <w:r w:rsidRPr="00F200FC">
        <w:rPr>
          <w:b/>
          <w:bCs/>
        </w:rPr>
        <w:t>Propósito:</w:t>
      </w:r>
      <w:r w:rsidRPr="00F200FC">
        <w:t xml:space="preserve"> Soportar la operación en terminales de cajeros automáticos, priorizando la velocidad, la seguridad y la fiabilidad en transacciones críticas.</w:t>
      </w:r>
    </w:p>
    <w:p w14:paraId="43A3D684" w14:textId="77777777" w:rsidR="00F200FC" w:rsidRPr="00F200FC" w:rsidRDefault="00F200FC" w:rsidP="00F200FC">
      <w:pPr>
        <w:numPr>
          <w:ilvl w:val="0"/>
          <w:numId w:val="17"/>
        </w:numPr>
      </w:pPr>
      <w:r w:rsidRPr="00F200FC">
        <w:rPr>
          <w:b/>
          <w:bCs/>
        </w:rPr>
        <w:t>Características técnicas:</w:t>
      </w:r>
      <w:r w:rsidRPr="00F200FC">
        <w:t xml:space="preserve"> Gestiona consultas de saldo en tiempo real y procesa operaciones de retiro de efectivo mediante peticiones tipo POST. Incluye validaciones estrictas de negocio en el servidor (como la verificación de múltiplos y suficiencia de fondos) y genera de forma dinámica un código de autorización único (por ejemplo, AUTH-9181973F) para respaldar la trazabilidad de la transacción.</w:t>
      </w:r>
    </w:p>
    <w:p w14:paraId="6446A4E2" w14:textId="77777777" w:rsidR="004A4F70" w:rsidRDefault="004A4F70" w:rsidP="004C6ED4"/>
    <w:p w14:paraId="705EC08F" w14:textId="77777777" w:rsidR="00F200FC" w:rsidRDefault="00F200FC" w:rsidP="004C6ED4"/>
    <w:p w14:paraId="7F023773" w14:textId="77777777" w:rsidR="00F200FC" w:rsidRDefault="00F200FC" w:rsidP="004C6ED4"/>
    <w:p w14:paraId="54AFDF4B" w14:textId="77777777" w:rsidR="00F200FC" w:rsidRDefault="00F200FC" w:rsidP="004C6ED4"/>
    <w:p w14:paraId="3F63539A" w14:textId="77777777" w:rsidR="00F200FC" w:rsidRDefault="00F200FC" w:rsidP="004C6ED4"/>
    <w:p w14:paraId="50D1C9E6" w14:textId="77777777" w:rsidR="00F200FC" w:rsidRDefault="00F200FC" w:rsidP="004C6ED4"/>
    <w:p w14:paraId="7BBE90E3" w14:textId="77777777" w:rsidR="00F200FC" w:rsidRDefault="00F200FC" w:rsidP="004C6ED4"/>
    <w:p w14:paraId="0D00AE0E" w14:textId="77777777" w:rsidR="00F200FC" w:rsidRDefault="00F200FC" w:rsidP="00F200FC">
      <w:pPr>
        <w:rPr>
          <w:b/>
          <w:bCs/>
        </w:rPr>
      </w:pPr>
      <w:r w:rsidRPr="00F200FC">
        <w:rPr>
          <w:b/>
          <w:bCs/>
        </w:rPr>
        <w:lastRenderedPageBreak/>
        <w:t>4. Implementación de Seguridad y Control de Acceso (RBAC)</w:t>
      </w:r>
    </w:p>
    <w:p w14:paraId="322D3672" w14:textId="77777777" w:rsidR="002928B0" w:rsidRPr="00F200FC" w:rsidRDefault="002928B0" w:rsidP="00F200FC">
      <w:pPr>
        <w:rPr>
          <w:b/>
          <w:bCs/>
        </w:rPr>
      </w:pPr>
    </w:p>
    <w:p w14:paraId="6E21F85E" w14:textId="77777777" w:rsidR="00F200FC" w:rsidRPr="00F200FC" w:rsidRDefault="00F200FC" w:rsidP="00F200FC">
      <w:r w:rsidRPr="00F200FC">
        <w:t xml:space="preserve">Para cumplir con los estándares de protección de datos bancarios y los requerimientos de la pauta, el sistema incorpora una capa robusta de seguridad basada en </w:t>
      </w:r>
      <w:r w:rsidRPr="00F200FC">
        <w:rPr>
          <w:b/>
          <w:bCs/>
        </w:rPr>
        <w:t>Spring Security</w:t>
      </w:r>
      <w:r w:rsidRPr="00F200FC">
        <w:t xml:space="preserve">, asegurando que cada canal mantenga un aislamiento estricto en sus </w:t>
      </w:r>
      <w:proofErr w:type="spellStart"/>
      <w:r w:rsidRPr="00F200FC">
        <w:t>endpoints</w:t>
      </w:r>
      <w:proofErr w:type="spellEnd"/>
      <w:r w:rsidRPr="00F200FC">
        <w:t>.</w:t>
      </w:r>
    </w:p>
    <w:p w14:paraId="28423193" w14:textId="77777777" w:rsidR="00F200FC" w:rsidRPr="00F200FC" w:rsidRDefault="00F200FC" w:rsidP="00F200FC">
      <w:pPr>
        <w:rPr>
          <w:b/>
          <w:bCs/>
        </w:rPr>
      </w:pPr>
      <w:r w:rsidRPr="00F200FC">
        <w:rPr>
          <w:b/>
          <w:bCs/>
        </w:rPr>
        <w:t>4.1. Modelo de Autorización por Roles (RBAC)</w:t>
      </w:r>
    </w:p>
    <w:p w14:paraId="0E749EF6" w14:textId="77777777" w:rsidR="00F200FC" w:rsidRPr="00F200FC" w:rsidRDefault="00F200FC" w:rsidP="00F200FC">
      <w:r w:rsidRPr="00F200FC">
        <w:t>La arquitectura de seguridad implementa un control de acceso basado en roles (</w:t>
      </w:r>
      <w:r w:rsidRPr="00F200FC">
        <w:rPr>
          <w:i/>
          <w:iCs/>
        </w:rPr>
        <w:t>Role-Based Access Control</w:t>
      </w:r>
      <w:r w:rsidRPr="00F200FC">
        <w:t>), asociando un rol específico y exclusivo a cada tipo de canal para evitar que un usuario autenticado en una plataforma pueda acceder indebidamente a las rutas de otra:</w:t>
      </w:r>
    </w:p>
    <w:p w14:paraId="2B02EC94" w14:textId="77777777" w:rsidR="00F200FC" w:rsidRPr="00F200FC" w:rsidRDefault="00F200FC" w:rsidP="00F200FC">
      <w:pPr>
        <w:numPr>
          <w:ilvl w:val="0"/>
          <w:numId w:val="18"/>
        </w:numPr>
      </w:pPr>
      <w:r w:rsidRPr="00F200FC">
        <w:rPr>
          <w:b/>
          <w:bCs/>
        </w:rPr>
        <w:t>Canal Web:</w:t>
      </w:r>
      <w:r w:rsidRPr="00F200FC">
        <w:t xml:space="preserve"> Protegido bajo el rol ROLE_WEB, permitiendo el acceso únicamente a las rutas bajo el prefijo /api/v1/</w:t>
      </w:r>
      <w:proofErr w:type="spellStart"/>
      <w:r w:rsidRPr="00F200FC">
        <w:t>bff</w:t>
      </w:r>
      <w:proofErr w:type="spellEnd"/>
      <w:r w:rsidRPr="00F200FC">
        <w:t>/web/**.</w:t>
      </w:r>
    </w:p>
    <w:p w14:paraId="2A3ABFDC" w14:textId="77777777" w:rsidR="00F200FC" w:rsidRPr="00F200FC" w:rsidRDefault="00F200FC" w:rsidP="00F200FC">
      <w:pPr>
        <w:numPr>
          <w:ilvl w:val="0"/>
          <w:numId w:val="18"/>
        </w:numPr>
      </w:pPr>
      <w:r w:rsidRPr="00F200FC">
        <w:rPr>
          <w:b/>
          <w:bCs/>
        </w:rPr>
        <w:t>Canal Mobile:</w:t>
      </w:r>
      <w:r w:rsidRPr="00F200FC">
        <w:t xml:space="preserve"> Protegido bajo el rol ROLE_MOBILE, restringiendo su consumo al segmento /api/v1/</w:t>
      </w:r>
      <w:proofErr w:type="spellStart"/>
      <w:r w:rsidRPr="00F200FC">
        <w:t>bff</w:t>
      </w:r>
      <w:proofErr w:type="spellEnd"/>
      <w:r w:rsidRPr="00F200FC">
        <w:t>/</w:t>
      </w:r>
      <w:proofErr w:type="spellStart"/>
      <w:r w:rsidRPr="00F200FC">
        <w:t>mobile</w:t>
      </w:r>
      <w:proofErr w:type="spellEnd"/>
      <w:r w:rsidRPr="00F200FC">
        <w:t>/**.</w:t>
      </w:r>
    </w:p>
    <w:p w14:paraId="2ADF2973" w14:textId="77777777" w:rsidR="00F200FC" w:rsidRPr="00F200FC" w:rsidRDefault="00F200FC" w:rsidP="00F200FC">
      <w:pPr>
        <w:numPr>
          <w:ilvl w:val="0"/>
          <w:numId w:val="18"/>
        </w:numPr>
      </w:pPr>
      <w:r w:rsidRPr="00F200FC">
        <w:rPr>
          <w:b/>
          <w:bCs/>
        </w:rPr>
        <w:t>Canal ATM:</w:t>
      </w:r>
      <w:r w:rsidRPr="00F200FC">
        <w:t xml:space="preserve"> Protegido bajo el rol ROLE_ATM, acotando las operaciones de cajero exclusivamente a las rutas /api/v1/</w:t>
      </w:r>
      <w:proofErr w:type="spellStart"/>
      <w:r w:rsidRPr="00F200FC">
        <w:t>bff</w:t>
      </w:r>
      <w:proofErr w:type="spellEnd"/>
      <w:r w:rsidRPr="00F200FC">
        <w:t>/atm/**.</w:t>
      </w:r>
    </w:p>
    <w:p w14:paraId="4E45E20A" w14:textId="77777777" w:rsidR="00F200FC" w:rsidRPr="00F200FC" w:rsidRDefault="00F200FC" w:rsidP="00F200FC">
      <w:pPr>
        <w:rPr>
          <w:b/>
          <w:bCs/>
        </w:rPr>
      </w:pPr>
      <w:r w:rsidRPr="00F200FC">
        <w:rPr>
          <w:b/>
          <w:bCs/>
        </w:rPr>
        <w:t>4.2. Mecanismo de Autenticación y Gestión de Usuarios</w:t>
      </w:r>
    </w:p>
    <w:p w14:paraId="69FD7B7D" w14:textId="77777777" w:rsidR="00F200FC" w:rsidRPr="00F200FC" w:rsidRDefault="00F200FC" w:rsidP="00F200FC">
      <w:pPr>
        <w:numPr>
          <w:ilvl w:val="0"/>
          <w:numId w:val="19"/>
        </w:numPr>
      </w:pPr>
      <w:r w:rsidRPr="00F200FC">
        <w:rPr>
          <w:b/>
          <w:bCs/>
        </w:rPr>
        <w:t>Autenticación HTTP Basic:</w:t>
      </w:r>
      <w:r w:rsidRPr="00F200FC">
        <w:t xml:space="preserve"> Se configuró el esquema estándar de autenticación </w:t>
      </w:r>
      <w:proofErr w:type="spellStart"/>
      <w:r w:rsidRPr="00F200FC">
        <w:t>httpBasic</w:t>
      </w:r>
      <w:proofErr w:type="spellEnd"/>
      <w:r w:rsidRPr="00F200FC">
        <w:t>, requiriendo que cada solicitud HTTP incluya las credenciales codificadas en los encabezados de la petición.</w:t>
      </w:r>
    </w:p>
    <w:p w14:paraId="3C774CCB" w14:textId="77777777" w:rsidR="00F200FC" w:rsidRPr="00F200FC" w:rsidRDefault="00F200FC" w:rsidP="00F200FC">
      <w:pPr>
        <w:numPr>
          <w:ilvl w:val="0"/>
          <w:numId w:val="19"/>
        </w:numPr>
      </w:pPr>
      <w:r w:rsidRPr="00F200FC">
        <w:rPr>
          <w:b/>
          <w:bCs/>
        </w:rPr>
        <w:t>Usuarios en Memoria (</w:t>
      </w:r>
      <w:proofErr w:type="spellStart"/>
      <w:r w:rsidRPr="00F200FC">
        <w:rPr>
          <w:b/>
          <w:bCs/>
        </w:rPr>
        <w:t>InMemoryUserDetailsManager</w:t>
      </w:r>
      <w:proofErr w:type="spellEnd"/>
      <w:r w:rsidRPr="00F200FC">
        <w:rPr>
          <w:b/>
          <w:bCs/>
        </w:rPr>
        <w:t>):</w:t>
      </w:r>
      <w:r w:rsidRPr="00F200FC">
        <w:t xml:space="preserve"> Para facilitar la integración y validación de los canales, se definieron credenciales nominales diferenciadas:</w:t>
      </w:r>
    </w:p>
    <w:p w14:paraId="47C9CE2E" w14:textId="77777777" w:rsidR="00F200FC" w:rsidRPr="00F200FC" w:rsidRDefault="00F200FC" w:rsidP="00F200FC">
      <w:pPr>
        <w:numPr>
          <w:ilvl w:val="1"/>
          <w:numId w:val="19"/>
        </w:numPr>
      </w:pPr>
      <w:r w:rsidRPr="00F200FC">
        <w:t xml:space="preserve">Usuario Web: </w:t>
      </w:r>
      <w:proofErr w:type="spellStart"/>
      <w:r w:rsidRPr="00F200FC">
        <w:t>web_user</w:t>
      </w:r>
      <w:proofErr w:type="spellEnd"/>
      <w:r w:rsidRPr="00F200FC">
        <w:t xml:space="preserve"> / Contraseña: web123</w:t>
      </w:r>
    </w:p>
    <w:p w14:paraId="23F78AA9" w14:textId="77777777" w:rsidR="00F200FC" w:rsidRPr="00F200FC" w:rsidRDefault="00F200FC" w:rsidP="00F200FC">
      <w:pPr>
        <w:numPr>
          <w:ilvl w:val="1"/>
          <w:numId w:val="19"/>
        </w:numPr>
      </w:pPr>
      <w:r w:rsidRPr="00F200FC">
        <w:t xml:space="preserve">Usuario Mobile: </w:t>
      </w:r>
      <w:proofErr w:type="spellStart"/>
      <w:r w:rsidRPr="00F200FC">
        <w:t>mobile_user</w:t>
      </w:r>
      <w:proofErr w:type="spellEnd"/>
      <w:r w:rsidRPr="00F200FC">
        <w:t xml:space="preserve"> / Contraseña: mobile123</w:t>
      </w:r>
    </w:p>
    <w:p w14:paraId="6A8F47F7" w14:textId="77777777" w:rsidR="00F200FC" w:rsidRPr="00F200FC" w:rsidRDefault="00F200FC" w:rsidP="00F200FC">
      <w:pPr>
        <w:numPr>
          <w:ilvl w:val="1"/>
          <w:numId w:val="19"/>
        </w:numPr>
      </w:pPr>
      <w:r w:rsidRPr="00F200FC">
        <w:t xml:space="preserve">Usuario ATM: </w:t>
      </w:r>
      <w:proofErr w:type="spellStart"/>
      <w:r w:rsidRPr="00F200FC">
        <w:t>atm_user</w:t>
      </w:r>
      <w:proofErr w:type="spellEnd"/>
      <w:r w:rsidRPr="00F200FC">
        <w:t xml:space="preserve"> / Contraseña: atm123</w:t>
      </w:r>
    </w:p>
    <w:p w14:paraId="15C8AF04" w14:textId="77777777" w:rsidR="00F200FC" w:rsidRDefault="00F200FC" w:rsidP="00F200FC">
      <w:pPr>
        <w:numPr>
          <w:ilvl w:val="0"/>
          <w:numId w:val="19"/>
        </w:numPr>
      </w:pPr>
      <w:r w:rsidRPr="00F200FC">
        <w:rPr>
          <w:b/>
          <w:bCs/>
        </w:rPr>
        <w:t>Desactivación de CSRF:</w:t>
      </w:r>
      <w:r w:rsidRPr="00F200FC">
        <w:t xml:space="preserve"> Dado que la arquitectura corresponde a una API </w:t>
      </w:r>
      <w:proofErr w:type="spellStart"/>
      <w:r w:rsidRPr="00F200FC">
        <w:t>RESTful</w:t>
      </w:r>
      <w:proofErr w:type="spellEnd"/>
      <w:r w:rsidRPr="00F200FC">
        <w:t xml:space="preserve"> sin estado (</w:t>
      </w:r>
      <w:proofErr w:type="spellStart"/>
      <w:r w:rsidRPr="00F200FC">
        <w:rPr>
          <w:i/>
          <w:iCs/>
        </w:rPr>
        <w:t>stateless</w:t>
      </w:r>
      <w:proofErr w:type="spellEnd"/>
      <w:r w:rsidRPr="00F200FC">
        <w:t xml:space="preserve">) orientada al consumo por canales desacoplados, se deshabilitó la protección contra Falsificación de Peticiones en Sitios Cruzados (CSRF), </w:t>
      </w:r>
      <w:r w:rsidRPr="00F200FC">
        <w:lastRenderedPageBreak/>
        <w:t>optimizando la compatibilidad con clientes externos como Postman o aplicaciones móviles.</w:t>
      </w:r>
    </w:p>
    <w:p w14:paraId="0FFF674D" w14:textId="77777777" w:rsidR="008F3480" w:rsidRPr="00F200FC" w:rsidRDefault="008F3480" w:rsidP="008F3480">
      <w:pPr>
        <w:ind w:left="720"/>
      </w:pPr>
    </w:p>
    <w:p w14:paraId="701512AD" w14:textId="77777777" w:rsidR="00F200FC" w:rsidRPr="00F200FC" w:rsidRDefault="00F200FC" w:rsidP="00F200FC">
      <w:pPr>
        <w:rPr>
          <w:b/>
          <w:bCs/>
        </w:rPr>
      </w:pPr>
      <w:r w:rsidRPr="00F200FC">
        <w:rPr>
          <w:b/>
          <w:bCs/>
        </w:rPr>
        <w:t>5. Evidencias de Ejecución y Pruebas</w:t>
      </w:r>
    </w:p>
    <w:p w14:paraId="3C7D4FFE" w14:textId="737A6CA2" w:rsidR="00F200FC" w:rsidRDefault="00F200FC" w:rsidP="00F200FC">
      <w:r>
        <w:t xml:space="preserve">Para validar el correcto funcionamiento del sistema, la separación por canales y las medidas de seguridad implementadas, se realizaron pruebas exhaustivas utilizando la herramienta Postman. A </w:t>
      </w:r>
      <w:proofErr w:type="gramStart"/>
      <w:r>
        <w:t>continuación</w:t>
      </w:r>
      <w:proofErr w:type="gramEnd"/>
      <w:r>
        <w:t xml:space="preserve"> se detallan las evidencias correspondientes a cada caso de uso:</w:t>
      </w:r>
    </w:p>
    <w:p w14:paraId="0B110957" w14:textId="77777777" w:rsidR="00F200FC" w:rsidRDefault="00F200FC" w:rsidP="004C6ED4"/>
    <w:p w14:paraId="21AE1FEA" w14:textId="77777777" w:rsidR="00F200FC" w:rsidRPr="00F200FC" w:rsidRDefault="00F200FC" w:rsidP="00F200FC">
      <w:pPr>
        <w:rPr>
          <w:b/>
          <w:bCs/>
        </w:rPr>
      </w:pPr>
      <w:r w:rsidRPr="00F200FC">
        <w:rPr>
          <w:b/>
          <w:bCs/>
        </w:rPr>
        <w:t>5.1. Canal ATM - Consulta de Saldo (GET)</w:t>
      </w:r>
    </w:p>
    <w:p w14:paraId="300B1486" w14:textId="77777777" w:rsidR="00F200FC" w:rsidRPr="00F200FC" w:rsidRDefault="00F200FC" w:rsidP="00F200FC">
      <w:pPr>
        <w:numPr>
          <w:ilvl w:val="0"/>
          <w:numId w:val="20"/>
        </w:numPr>
      </w:pPr>
      <w:proofErr w:type="spellStart"/>
      <w:r w:rsidRPr="00F200FC">
        <w:rPr>
          <w:b/>
          <w:bCs/>
        </w:rPr>
        <w:t>Endpoint</w:t>
      </w:r>
      <w:proofErr w:type="spellEnd"/>
      <w:r w:rsidRPr="00F200FC">
        <w:rPr>
          <w:b/>
          <w:bCs/>
        </w:rPr>
        <w:t>:</w:t>
      </w:r>
      <w:r w:rsidRPr="00F200FC">
        <w:t xml:space="preserve"> http://localhost:8080/api/v1/bff/atm/cuentas/137/saldo</w:t>
      </w:r>
    </w:p>
    <w:p w14:paraId="341F1B38" w14:textId="77777777" w:rsidR="00F200FC" w:rsidRPr="00F200FC" w:rsidRDefault="00F200FC" w:rsidP="00F200FC">
      <w:pPr>
        <w:numPr>
          <w:ilvl w:val="0"/>
          <w:numId w:val="20"/>
        </w:numPr>
      </w:pPr>
      <w:r w:rsidRPr="00F200FC">
        <w:rPr>
          <w:b/>
          <w:bCs/>
        </w:rPr>
        <w:t>Autenticación:</w:t>
      </w:r>
      <w:r w:rsidRPr="00F200FC">
        <w:t xml:space="preserve"> Basic Auth (</w:t>
      </w:r>
      <w:proofErr w:type="spellStart"/>
      <w:r w:rsidRPr="00F200FC">
        <w:t>atm_user</w:t>
      </w:r>
      <w:proofErr w:type="spellEnd"/>
      <w:r w:rsidRPr="00F200FC">
        <w:t xml:space="preserve"> / atm123)</w:t>
      </w:r>
    </w:p>
    <w:p w14:paraId="2863F236" w14:textId="77777777" w:rsidR="00F200FC" w:rsidRPr="00F200FC" w:rsidRDefault="00F200FC" w:rsidP="00F200FC">
      <w:pPr>
        <w:numPr>
          <w:ilvl w:val="0"/>
          <w:numId w:val="20"/>
        </w:numPr>
      </w:pPr>
      <w:r w:rsidRPr="00F200FC">
        <w:rPr>
          <w:b/>
          <w:bCs/>
        </w:rPr>
        <w:t>Resultado:</w:t>
      </w:r>
      <w:r w:rsidRPr="00F200FC">
        <w:t xml:space="preserve"> La petición retorna exitosamente un código HTTP 200 OK entregando el saldo disponible y la moneda de forma directa y específica para el cajero automático.</w:t>
      </w:r>
    </w:p>
    <w:p w14:paraId="1E58205B" w14:textId="2BF756C8" w:rsidR="00F200FC" w:rsidRDefault="003A5B2B" w:rsidP="004C6ED4">
      <w:r w:rsidRPr="003A5B2B">
        <w:drawing>
          <wp:anchor distT="0" distB="0" distL="114300" distR="114300" simplePos="0" relativeHeight="251678720" behindDoc="0" locked="0" layoutInCell="1" allowOverlap="1" wp14:anchorId="70A341A3" wp14:editId="4AC8EEDA">
            <wp:simplePos x="0" y="0"/>
            <wp:positionH relativeFrom="margin">
              <wp:align>center</wp:align>
            </wp:positionH>
            <wp:positionV relativeFrom="paragraph">
              <wp:posOffset>348615</wp:posOffset>
            </wp:positionV>
            <wp:extent cx="6299835" cy="3705860"/>
            <wp:effectExtent l="0" t="0" r="5715" b="8890"/>
            <wp:wrapSquare wrapText="bothSides"/>
            <wp:docPr id="110193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282" name=""/>
                    <pic:cNvPicPr/>
                  </pic:nvPicPr>
                  <pic:blipFill>
                    <a:blip r:embed="rId15">
                      <a:extLst>
                        <a:ext uri="{28A0092B-C50C-407E-A947-70E740481C1C}">
                          <a14:useLocalDpi xmlns:a14="http://schemas.microsoft.com/office/drawing/2010/main" val="0"/>
                        </a:ext>
                      </a:extLst>
                    </a:blip>
                    <a:stretch>
                      <a:fillRect/>
                    </a:stretch>
                  </pic:blipFill>
                  <pic:spPr>
                    <a:xfrm>
                      <a:off x="0" y="0"/>
                      <a:ext cx="6299835" cy="3705860"/>
                    </a:xfrm>
                    <a:prstGeom prst="rect">
                      <a:avLst/>
                    </a:prstGeom>
                  </pic:spPr>
                </pic:pic>
              </a:graphicData>
            </a:graphic>
            <wp14:sizeRelH relativeFrom="page">
              <wp14:pctWidth>0</wp14:pctWidth>
            </wp14:sizeRelH>
            <wp14:sizeRelV relativeFrom="page">
              <wp14:pctHeight>0</wp14:pctHeight>
            </wp14:sizeRelV>
          </wp:anchor>
        </w:drawing>
      </w:r>
    </w:p>
    <w:p w14:paraId="35394737" w14:textId="5D62A240" w:rsidR="003A5B2B" w:rsidRDefault="003A5B2B" w:rsidP="004C6ED4"/>
    <w:p w14:paraId="1B84736D" w14:textId="77777777" w:rsidR="003A5B2B" w:rsidRDefault="003A5B2B" w:rsidP="004C6ED4"/>
    <w:p w14:paraId="77389F27" w14:textId="77777777" w:rsidR="003A5B2B" w:rsidRDefault="003A5B2B" w:rsidP="004C6ED4"/>
    <w:p w14:paraId="5F211DDE" w14:textId="77777777" w:rsidR="003A5B2B" w:rsidRDefault="003A5B2B" w:rsidP="004C6ED4"/>
    <w:p w14:paraId="6AE62E87" w14:textId="77777777" w:rsidR="00F200FC" w:rsidRPr="00F200FC" w:rsidRDefault="00F200FC" w:rsidP="00F200FC">
      <w:pPr>
        <w:rPr>
          <w:b/>
          <w:bCs/>
        </w:rPr>
      </w:pPr>
      <w:r w:rsidRPr="00F200FC">
        <w:rPr>
          <w:b/>
          <w:bCs/>
        </w:rPr>
        <w:t>5.2. Canal ATM - Retiro de Efectivo y Validaciones (POST)</w:t>
      </w:r>
    </w:p>
    <w:p w14:paraId="1B93CF15" w14:textId="77777777" w:rsidR="00F200FC" w:rsidRPr="00F200FC" w:rsidRDefault="00F200FC" w:rsidP="00F200FC">
      <w:pPr>
        <w:numPr>
          <w:ilvl w:val="0"/>
          <w:numId w:val="21"/>
        </w:numPr>
      </w:pPr>
      <w:proofErr w:type="spellStart"/>
      <w:r w:rsidRPr="00F200FC">
        <w:rPr>
          <w:b/>
          <w:bCs/>
        </w:rPr>
        <w:t>Endpoint</w:t>
      </w:r>
      <w:proofErr w:type="spellEnd"/>
      <w:r w:rsidRPr="00F200FC">
        <w:rPr>
          <w:b/>
          <w:bCs/>
        </w:rPr>
        <w:t>:</w:t>
      </w:r>
      <w:r w:rsidRPr="00F200FC">
        <w:t xml:space="preserve"> http://localhost:8080/api/v1/bff/atm/retiro</w:t>
      </w:r>
    </w:p>
    <w:p w14:paraId="107C0A9C" w14:textId="77777777" w:rsidR="00F200FC" w:rsidRPr="00F200FC" w:rsidRDefault="00F200FC" w:rsidP="00F200FC">
      <w:pPr>
        <w:numPr>
          <w:ilvl w:val="0"/>
          <w:numId w:val="21"/>
        </w:numPr>
      </w:pPr>
      <w:r w:rsidRPr="00F200FC">
        <w:rPr>
          <w:b/>
          <w:bCs/>
        </w:rPr>
        <w:t>Autenticación:</w:t>
      </w:r>
      <w:r w:rsidRPr="00F200FC">
        <w:t xml:space="preserve"> Basic Auth (</w:t>
      </w:r>
      <w:proofErr w:type="spellStart"/>
      <w:r w:rsidRPr="00F200FC">
        <w:t>atm_user</w:t>
      </w:r>
      <w:proofErr w:type="spellEnd"/>
      <w:r w:rsidRPr="00F200FC">
        <w:t xml:space="preserve"> / atm123)</w:t>
      </w:r>
    </w:p>
    <w:p w14:paraId="01AFBC12" w14:textId="77777777" w:rsidR="00F200FC" w:rsidRPr="00F200FC" w:rsidRDefault="00F200FC" w:rsidP="00F200FC">
      <w:pPr>
        <w:numPr>
          <w:ilvl w:val="0"/>
          <w:numId w:val="21"/>
        </w:numPr>
      </w:pPr>
      <w:r w:rsidRPr="00F200FC">
        <w:rPr>
          <w:b/>
          <w:bCs/>
        </w:rPr>
        <w:t>Cuerpo de la petición (JSON):</w:t>
      </w:r>
    </w:p>
    <w:tbl>
      <w:tblPr>
        <w:tblStyle w:val="Tablaconcuadrcula"/>
        <w:tblW w:w="0" w:type="auto"/>
        <w:tblLook w:val="04A0" w:firstRow="1" w:lastRow="0" w:firstColumn="1" w:lastColumn="0" w:noHBand="0" w:noVBand="1"/>
      </w:tblPr>
      <w:tblGrid>
        <w:gridCol w:w="9911"/>
      </w:tblGrid>
      <w:tr w:rsidR="003A5B2B" w14:paraId="25DD569B" w14:textId="77777777" w:rsidTr="003A5B2B">
        <w:tc>
          <w:tcPr>
            <w:tcW w:w="9911" w:type="dxa"/>
          </w:tcPr>
          <w:p w14:paraId="0459AB1A" w14:textId="77777777" w:rsidR="003A5B2B" w:rsidRPr="003A5B2B" w:rsidRDefault="003A5B2B" w:rsidP="003A5B2B">
            <w:pPr>
              <w:pStyle w:val="Prrafodelista"/>
              <w:numPr>
                <w:ilvl w:val="0"/>
                <w:numId w:val="0"/>
              </w:numPr>
              <w:ind w:left="720"/>
            </w:pPr>
            <w:r w:rsidRPr="003A5B2B">
              <w:t>{</w:t>
            </w:r>
          </w:p>
          <w:p w14:paraId="7F05BF69" w14:textId="77777777" w:rsidR="003A5B2B" w:rsidRPr="003A5B2B" w:rsidRDefault="003A5B2B" w:rsidP="003A5B2B">
            <w:pPr>
              <w:pStyle w:val="Prrafodelista"/>
              <w:numPr>
                <w:ilvl w:val="0"/>
                <w:numId w:val="0"/>
              </w:numPr>
              <w:ind w:left="720"/>
            </w:pPr>
            <w:r w:rsidRPr="003A5B2B">
              <w:t xml:space="preserve">  "</w:t>
            </w:r>
            <w:proofErr w:type="spellStart"/>
            <w:r w:rsidRPr="003A5B2B">
              <w:t>cuentaId</w:t>
            </w:r>
            <w:proofErr w:type="spellEnd"/>
            <w:r w:rsidRPr="003A5B2B">
              <w:t>": 137,</w:t>
            </w:r>
          </w:p>
          <w:p w14:paraId="1A8D1D7A" w14:textId="5F218AAE" w:rsidR="003A5B2B" w:rsidRPr="003A5B2B" w:rsidRDefault="003A5B2B" w:rsidP="003A5B2B">
            <w:pPr>
              <w:pStyle w:val="Prrafodelista"/>
              <w:numPr>
                <w:ilvl w:val="0"/>
                <w:numId w:val="0"/>
              </w:numPr>
              <w:ind w:left="720"/>
            </w:pPr>
            <w:r w:rsidRPr="003A5B2B">
              <w:t xml:space="preserve">  "monto": </w:t>
            </w:r>
            <w:r>
              <w:t>1</w:t>
            </w:r>
            <w:r w:rsidRPr="003A5B2B">
              <w:t>000,</w:t>
            </w:r>
          </w:p>
          <w:p w14:paraId="32B08E63" w14:textId="77777777" w:rsidR="003A5B2B" w:rsidRPr="003A5B2B" w:rsidRDefault="003A5B2B" w:rsidP="003A5B2B">
            <w:pPr>
              <w:pStyle w:val="Prrafodelista"/>
              <w:numPr>
                <w:ilvl w:val="0"/>
                <w:numId w:val="0"/>
              </w:numPr>
              <w:ind w:left="720"/>
            </w:pPr>
            <w:r w:rsidRPr="003A5B2B">
              <w:t xml:space="preserve">  "</w:t>
            </w:r>
            <w:proofErr w:type="spellStart"/>
            <w:r w:rsidRPr="003A5B2B">
              <w:t>terminalId</w:t>
            </w:r>
            <w:proofErr w:type="spellEnd"/>
            <w:r w:rsidRPr="003A5B2B">
              <w:t>": "ATM-VALPO-01"</w:t>
            </w:r>
          </w:p>
          <w:p w14:paraId="02738C63" w14:textId="3A53473A" w:rsidR="003A5B2B" w:rsidRPr="003A5B2B" w:rsidRDefault="003A5B2B" w:rsidP="003A5B2B">
            <w:pPr>
              <w:pStyle w:val="Prrafodelista"/>
              <w:numPr>
                <w:ilvl w:val="0"/>
                <w:numId w:val="0"/>
              </w:numPr>
              <w:ind w:left="720"/>
            </w:pPr>
            <w:r w:rsidRPr="003A5B2B">
              <w:t>}</w:t>
            </w:r>
          </w:p>
        </w:tc>
      </w:tr>
    </w:tbl>
    <w:p w14:paraId="2F64B8B7" w14:textId="77777777" w:rsidR="00F200FC" w:rsidRDefault="00F200FC" w:rsidP="004C6ED4"/>
    <w:p w14:paraId="4117EA51" w14:textId="77777777" w:rsidR="00F200FC" w:rsidRDefault="00F200FC" w:rsidP="004C6ED4"/>
    <w:p w14:paraId="5098DB2E" w14:textId="5B88D720" w:rsidR="003A5B2B" w:rsidRDefault="003A5B2B" w:rsidP="00AD0624">
      <w:pPr>
        <w:pStyle w:val="Prrafodelista"/>
        <w:numPr>
          <w:ilvl w:val="0"/>
          <w:numId w:val="22"/>
        </w:numPr>
      </w:pPr>
      <w:r w:rsidRPr="003A5B2B">
        <w:rPr>
          <w:b/>
          <w:bCs/>
        </w:rPr>
        <w:t>Resultado Exitoso:</w:t>
      </w:r>
      <w:r w:rsidRPr="003A5B2B">
        <w:t xml:space="preserve"> Retorna un código HTTP 200 OK generando un código de autorización único (ej. </w:t>
      </w:r>
      <w:r w:rsidR="00AD0624" w:rsidRPr="00AD0624">
        <w:t>AUTH-134B18CF</w:t>
      </w:r>
      <w:r w:rsidRPr="003A5B2B">
        <w:t>), el nuevo saldo actualizado y el estado de la transacción.</w:t>
      </w:r>
    </w:p>
    <w:p w14:paraId="2B6422B4" w14:textId="5674597D" w:rsidR="003A5B2B" w:rsidRDefault="003A5B2B" w:rsidP="003A5B2B">
      <w:pPr>
        <w:pStyle w:val="Prrafodelista"/>
        <w:numPr>
          <w:ilvl w:val="0"/>
          <w:numId w:val="0"/>
        </w:numPr>
        <w:ind w:left="720"/>
        <w:rPr>
          <w:b/>
          <w:bCs/>
        </w:rPr>
      </w:pPr>
      <w:r w:rsidRPr="003A5B2B">
        <w:rPr>
          <w:b/>
          <w:bCs/>
        </w:rPr>
        <w:drawing>
          <wp:anchor distT="0" distB="0" distL="114300" distR="114300" simplePos="0" relativeHeight="251679744" behindDoc="0" locked="0" layoutInCell="1" allowOverlap="1" wp14:anchorId="3A1C908C" wp14:editId="7C77D50E">
            <wp:simplePos x="0" y="0"/>
            <wp:positionH relativeFrom="column">
              <wp:posOffset>118110</wp:posOffset>
            </wp:positionH>
            <wp:positionV relativeFrom="paragraph">
              <wp:posOffset>233045</wp:posOffset>
            </wp:positionV>
            <wp:extent cx="6299835" cy="3604260"/>
            <wp:effectExtent l="0" t="0" r="5715" b="0"/>
            <wp:wrapSquare wrapText="bothSides"/>
            <wp:docPr id="125729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94176" name=""/>
                    <pic:cNvPicPr/>
                  </pic:nvPicPr>
                  <pic:blipFill>
                    <a:blip r:embed="rId16">
                      <a:extLst>
                        <a:ext uri="{28A0092B-C50C-407E-A947-70E740481C1C}">
                          <a14:useLocalDpi xmlns:a14="http://schemas.microsoft.com/office/drawing/2010/main" val="0"/>
                        </a:ext>
                      </a:extLst>
                    </a:blip>
                    <a:stretch>
                      <a:fillRect/>
                    </a:stretch>
                  </pic:blipFill>
                  <pic:spPr>
                    <a:xfrm>
                      <a:off x="0" y="0"/>
                      <a:ext cx="6299835" cy="3604260"/>
                    </a:xfrm>
                    <a:prstGeom prst="rect">
                      <a:avLst/>
                    </a:prstGeom>
                  </pic:spPr>
                </pic:pic>
              </a:graphicData>
            </a:graphic>
            <wp14:sizeRelH relativeFrom="page">
              <wp14:pctWidth>0</wp14:pctWidth>
            </wp14:sizeRelH>
            <wp14:sizeRelV relativeFrom="page">
              <wp14:pctHeight>0</wp14:pctHeight>
            </wp14:sizeRelV>
          </wp:anchor>
        </w:drawing>
      </w:r>
    </w:p>
    <w:p w14:paraId="00880AB5" w14:textId="76C74A25" w:rsidR="003A5B2B" w:rsidRDefault="003A5B2B" w:rsidP="003A5B2B">
      <w:pPr>
        <w:pStyle w:val="Prrafodelista"/>
        <w:numPr>
          <w:ilvl w:val="0"/>
          <w:numId w:val="0"/>
        </w:numPr>
        <w:ind w:left="720"/>
        <w:rPr>
          <w:b/>
          <w:bCs/>
        </w:rPr>
      </w:pPr>
    </w:p>
    <w:p w14:paraId="127EF0DD" w14:textId="77777777" w:rsidR="003A5B2B" w:rsidRPr="003A5B2B" w:rsidRDefault="003A5B2B" w:rsidP="003A5B2B">
      <w:pPr>
        <w:pStyle w:val="Prrafodelista"/>
        <w:numPr>
          <w:ilvl w:val="0"/>
          <w:numId w:val="0"/>
        </w:numPr>
        <w:ind w:left="720"/>
      </w:pPr>
    </w:p>
    <w:p w14:paraId="131D56FE" w14:textId="736212FA" w:rsidR="003A5B2B" w:rsidRDefault="003A5B2B" w:rsidP="003A5B2B">
      <w:pPr>
        <w:pStyle w:val="Prrafodelista"/>
        <w:numPr>
          <w:ilvl w:val="0"/>
          <w:numId w:val="22"/>
        </w:numPr>
      </w:pPr>
      <w:r w:rsidRPr="003A5B2B">
        <w:rPr>
          <w:b/>
          <w:bCs/>
        </w:rPr>
        <w:t>Validación de Negocio:</w:t>
      </w:r>
      <w:r w:rsidRPr="003A5B2B">
        <w:t xml:space="preserve"> Al intentar realizar un retiro excediendo los fondos disponibles, el sistema responde de manera controlada con un código HTTP 400 Bad </w:t>
      </w:r>
      <w:proofErr w:type="spellStart"/>
      <w:r w:rsidRPr="003A5B2B">
        <w:t>Request</w:t>
      </w:r>
      <w:proofErr w:type="spellEnd"/>
      <w:r w:rsidRPr="003A5B2B">
        <w:t xml:space="preserve"> indicando "Saldo insuficiente para realizar el retiro solicitado", comprobando la integridad de las reglas de negocio.</w:t>
      </w:r>
    </w:p>
    <w:p w14:paraId="4C9E03AA" w14:textId="147EFA22" w:rsidR="003A5B2B" w:rsidRDefault="003A5B2B" w:rsidP="003A5B2B">
      <w:r w:rsidRPr="003A5B2B">
        <w:drawing>
          <wp:anchor distT="0" distB="0" distL="114300" distR="114300" simplePos="0" relativeHeight="251680768" behindDoc="0" locked="0" layoutInCell="1" allowOverlap="1" wp14:anchorId="6D97929E" wp14:editId="544087F4">
            <wp:simplePos x="0" y="0"/>
            <wp:positionH relativeFrom="margin">
              <wp:align>left</wp:align>
            </wp:positionH>
            <wp:positionV relativeFrom="paragraph">
              <wp:posOffset>212725</wp:posOffset>
            </wp:positionV>
            <wp:extent cx="6299835" cy="3460750"/>
            <wp:effectExtent l="0" t="0" r="5715" b="6350"/>
            <wp:wrapSquare wrapText="bothSides"/>
            <wp:docPr id="1924890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0138" name=""/>
                    <pic:cNvPicPr/>
                  </pic:nvPicPr>
                  <pic:blipFill>
                    <a:blip r:embed="rId17">
                      <a:extLst>
                        <a:ext uri="{28A0092B-C50C-407E-A947-70E740481C1C}">
                          <a14:useLocalDpi xmlns:a14="http://schemas.microsoft.com/office/drawing/2010/main" val="0"/>
                        </a:ext>
                      </a:extLst>
                    </a:blip>
                    <a:stretch>
                      <a:fillRect/>
                    </a:stretch>
                  </pic:blipFill>
                  <pic:spPr>
                    <a:xfrm>
                      <a:off x="0" y="0"/>
                      <a:ext cx="6299835" cy="3460750"/>
                    </a:xfrm>
                    <a:prstGeom prst="rect">
                      <a:avLst/>
                    </a:prstGeom>
                  </pic:spPr>
                </pic:pic>
              </a:graphicData>
            </a:graphic>
            <wp14:sizeRelH relativeFrom="page">
              <wp14:pctWidth>0</wp14:pctWidth>
            </wp14:sizeRelH>
            <wp14:sizeRelV relativeFrom="page">
              <wp14:pctHeight>0</wp14:pctHeight>
            </wp14:sizeRelV>
          </wp:anchor>
        </w:drawing>
      </w:r>
    </w:p>
    <w:p w14:paraId="23638B0F" w14:textId="77777777" w:rsidR="003A5B2B" w:rsidRDefault="003A5B2B" w:rsidP="003A5B2B"/>
    <w:p w14:paraId="285EE893" w14:textId="77777777" w:rsidR="003A5B2B" w:rsidRDefault="003A5B2B" w:rsidP="003A5B2B"/>
    <w:p w14:paraId="7DEE9878" w14:textId="77777777" w:rsidR="003A5B2B" w:rsidRDefault="003A5B2B" w:rsidP="003A5B2B"/>
    <w:p w14:paraId="7F191562" w14:textId="77777777" w:rsidR="003A5B2B" w:rsidRDefault="003A5B2B" w:rsidP="003A5B2B"/>
    <w:p w14:paraId="0C580A23" w14:textId="77777777" w:rsidR="003A5B2B" w:rsidRDefault="003A5B2B" w:rsidP="003A5B2B"/>
    <w:p w14:paraId="435A0114" w14:textId="77777777" w:rsidR="003A5B2B" w:rsidRDefault="003A5B2B" w:rsidP="003A5B2B"/>
    <w:p w14:paraId="5EC23C52" w14:textId="77777777" w:rsidR="003A5B2B" w:rsidRDefault="003A5B2B" w:rsidP="003A5B2B"/>
    <w:p w14:paraId="769CEA7B" w14:textId="77777777" w:rsidR="002928B0" w:rsidRDefault="002928B0" w:rsidP="003A5B2B"/>
    <w:p w14:paraId="2ED2726D" w14:textId="77777777" w:rsidR="002928B0" w:rsidRDefault="002928B0" w:rsidP="003A5B2B"/>
    <w:p w14:paraId="41EC26A4" w14:textId="77777777" w:rsidR="003A5B2B" w:rsidRDefault="003A5B2B" w:rsidP="003A5B2B"/>
    <w:p w14:paraId="3D8C29ED" w14:textId="77777777" w:rsidR="003A5B2B" w:rsidRPr="003A5B2B" w:rsidRDefault="003A5B2B" w:rsidP="003A5B2B"/>
    <w:p w14:paraId="1B48D8F3" w14:textId="77777777" w:rsidR="003A5B2B" w:rsidRPr="003A5B2B" w:rsidRDefault="003A5B2B" w:rsidP="003A5B2B">
      <w:pPr>
        <w:rPr>
          <w:b/>
          <w:bCs/>
        </w:rPr>
      </w:pPr>
      <w:r w:rsidRPr="003A5B2B">
        <w:rPr>
          <w:b/>
          <w:bCs/>
        </w:rPr>
        <w:t>5.3. Canal Mobile - Resumen de Cuenta Optimizado (GET)</w:t>
      </w:r>
    </w:p>
    <w:p w14:paraId="54B79920" w14:textId="77777777" w:rsidR="003A5B2B" w:rsidRPr="003A5B2B" w:rsidRDefault="003A5B2B" w:rsidP="003A5B2B">
      <w:pPr>
        <w:numPr>
          <w:ilvl w:val="0"/>
          <w:numId w:val="23"/>
        </w:numPr>
      </w:pPr>
      <w:proofErr w:type="spellStart"/>
      <w:r w:rsidRPr="003A5B2B">
        <w:rPr>
          <w:b/>
          <w:bCs/>
        </w:rPr>
        <w:t>Endpoint</w:t>
      </w:r>
      <w:proofErr w:type="spellEnd"/>
      <w:r w:rsidRPr="003A5B2B">
        <w:rPr>
          <w:b/>
          <w:bCs/>
        </w:rPr>
        <w:t>:</w:t>
      </w:r>
      <w:r w:rsidRPr="003A5B2B">
        <w:t xml:space="preserve"> http://localhost:8080/api/v1/bff/mobile/cuentas/106/resumen</w:t>
      </w:r>
    </w:p>
    <w:p w14:paraId="227A38F8" w14:textId="77777777" w:rsidR="003A5B2B" w:rsidRPr="003A5B2B" w:rsidRDefault="003A5B2B" w:rsidP="003A5B2B">
      <w:pPr>
        <w:numPr>
          <w:ilvl w:val="0"/>
          <w:numId w:val="23"/>
        </w:numPr>
      </w:pPr>
      <w:r w:rsidRPr="003A5B2B">
        <w:rPr>
          <w:b/>
          <w:bCs/>
        </w:rPr>
        <w:t>Autenticación:</w:t>
      </w:r>
      <w:r w:rsidRPr="003A5B2B">
        <w:t xml:space="preserve"> Basic Auth (</w:t>
      </w:r>
      <w:proofErr w:type="spellStart"/>
      <w:r w:rsidRPr="003A5B2B">
        <w:t>mobile_user</w:t>
      </w:r>
      <w:proofErr w:type="spellEnd"/>
      <w:r w:rsidRPr="003A5B2B">
        <w:t xml:space="preserve"> / mobile123)</w:t>
      </w:r>
    </w:p>
    <w:p w14:paraId="45E83B7D" w14:textId="77777777" w:rsidR="003A5B2B" w:rsidRDefault="003A5B2B" w:rsidP="003A5B2B">
      <w:pPr>
        <w:numPr>
          <w:ilvl w:val="0"/>
          <w:numId w:val="23"/>
        </w:numPr>
      </w:pPr>
      <w:r w:rsidRPr="003A5B2B">
        <w:rPr>
          <w:b/>
          <w:bCs/>
        </w:rPr>
        <w:t>Resultado:</w:t>
      </w:r>
      <w:r w:rsidRPr="003A5B2B">
        <w:t xml:space="preserve"> Retorna un código HTTP 200 OK con una estructura ligera que contiene el titular, tipo de cuenta, saldo y estrictamente los últimos 5 movimientos, reduciendo la transferencia de datos y cumpliendo con el principio de optimización móvil.</w:t>
      </w:r>
    </w:p>
    <w:p w14:paraId="55A7FB68" w14:textId="3100AA1F" w:rsidR="003A5B2B" w:rsidRDefault="003A5B2B" w:rsidP="003A5B2B">
      <w:r w:rsidRPr="003A5B2B">
        <w:drawing>
          <wp:anchor distT="0" distB="0" distL="114300" distR="114300" simplePos="0" relativeHeight="251681792" behindDoc="0" locked="0" layoutInCell="1" allowOverlap="1" wp14:anchorId="24D5F28E" wp14:editId="57459EAE">
            <wp:simplePos x="0" y="0"/>
            <wp:positionH relativeFrom="column">
              <wp:posOffset>171450</wp:posOffset>
            </wp:positionH>
            <wp:positionV relativeFrom="paragraph">
              <wp:posOffset>379095</wp:posOffset>
            </wp:positionV>
            <wp:extent cx="6299835" cy="4128135"/>
            <wp:effectExtent l="0" t="0" r="5715" b="5715"/>
            <wp:wrapSquare wrapText="bothSides"/>
            <wp:docPr id="597475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75375" name=""/>
                    <pic:cNvPicPr/>
                  </pic:nvPicPr>
                  <pic:blipFill>
                    <a:blip r:embed="rId18">
                      <a:extLst>
                        <a:ext uri="{28A0092B-C50C-407E-A947-70E740481C1C}">
                          <a14:useLocalDpi xmlns:a14="http://schemas.microsoft.com/office/drawing/2010/main" val="0"/>
                        </a:ext>
                      </a:extLst>
                    </a:blip>
                    <a:stretch>
                      <a:fillRect/>
                    </a:stretch>
                  </pic:blipFill>
                  <pic:spPr>
                    <a:xfrm>
                      <a:off x="0" y="0"/>
                      <a:ext cx="6299835" cy="4128135"/>
                    </a:xfrm>
                    <a:prstGeom prst="rect">
                      <a:avLst/>
                    </a:prstGeom>
                  </pic:spPr>
                </pic:pic>
              </a:graphicData>
            </a:graphic>
            <wp14:sizeRelH relativeFrom="page">
              <wp14:pctWidth>0</wp14:pctWidth>
            </wp14:sizeRelH>
            <wp14:sizeRelV relativeFrom="page">
              <wp14:pctHeight>0</wp14:pctHeight>
            </wp14:sizeRelV>
          </wp:anchor>
        </w:drawing>
      </w:r>
    </w:p>
    <w:p w14:paraId="6105B88E" w14:textId="2F176EC1" w:rsidR="003A5B2B" w:rsidRDefault="003A5B2B" w:rsidP="003A5B2B"/>
    <w:p w14:paraId="376B0855" w14:textId="77777777" w:rsidR="003A5B2B" w:rsidRDefault="003A5B2B" w:rsidP="003A5B2B"/>
    <w:p w14:paraId="3C451193" w14:textId="77777777" w:rsidR="003A5B2B" w:rsidRDefault="003A5B2B" w:rsidP="003A5B2B"/>
    <w:p w14:paraId="1FA7D7F6" w14:textId="77777777" w:rsidR="003A5B2B" w:rsidRDefault="003A5B2B" w:rsidP="003A5B2B"/>
    <w:p w14:paraId="071C779B" w14:textId="77777777" w:rsidR="003A5B2B" w:rsidRDefault="003A5B2B" w:rsidP="003A5B2B"/>
    <w:p w14:paraId="311E5BB9" w14:textId="77777777" w:rsidR="003A5B2B" w:rsidRDefault="003A5B2B" w:rsidP="003A5B2B"/>
    <w:p w14:paraId="035598F7" w14:textId="77777777" w:rsidR="00F200FC" w:rsidRDefault="00F200FC" w:rsidP="004C6ED4"/>
    <w:p w14:paraId="05B9C2EB" w14:textId="77777777" w:rsidR="003A5B2B" w:rsidRPr="003A5B2B" w:rsidRDefault="003A5B2B" w:rsidP="003A5B2B">
      <w:pPr>
        <w:rPr>
          <w:b/>
          <w:bCs/>
        </w:rPr>
      </w:pPr>
      <w:r w:rsidRPr="003A5B2B">
        <w:rPr>
          <w:b/>
          <w:bCs/>
        </w:rPr>
        <w:t>5.4. Canal Web - Posición Global Completa (GET)</w:t>
      </w:r>
    </w:p>
    <w:p w14:paraId="4277667F" w14:textId="77777777" w:rsidR="003A5B2B" w:rsidRPr="003A5B2B" w:rsidRDefault="003A5B2B" w:rsidP="003A5B2B">
      <w:pPr>
        <w:numPr>
          <w:ilvl w:val="0"/>
          <w:numId w:val="24"/>
        </w:numPr>
      </w:pPr>
      <w:proofErr w:type="spellStart"/>
      <w:r w:rsidRPr="003A5B2B">
        <w:rPr>
          <w:b/>
          <w:bCs/>
        </w:rPr>
        <w:t>Endpoint</w:t>
      </w:r>
      <w:proofErr w:type="spellEnd"/>
      <w:r w:rsidRPr="003A5B2B">
        <w:rPr>
          <w:b/>
          <w:bCs/>
        </w:rPr>
        <w:t>:</w:t>
      </w:r>
      <w:r w:rsidRPr="003A5B2B">
        <w:t xml:space="preserve"> http://localhost:8080/api/v1/bff/web/posicion-global?cliente=Bob%20Johnson</w:t>
      </w:r>
    </w:p>
    <w:p w14:paraId="79A3E7A8" w14:textId="77777777" w:rsidR="003A5B2B" w:rsidRPr="003A5B2B" w:rsidRDefault="003A5B2B" w:rsidP="003A5B2B">
      <w:pPr>
        <w:numPr>
          <w:ilvl w:val="0"/>
          <w:numId w:val="24"/>
        </w:numPr>
      </w:pPr>
      <w:r w:rsidRPr="003A5B2B">
        <w:rPr>
          <w:b/>
          <w:bCs/>
        </w:rPr>
        <w:t>Autenticación:</w:t>
      </w:r>
      <w:r w:rsidRPr="003A5B2B">
        <w:t xml:space="preserve"> Basic Auth (</w:t>
      </w:r>
      <w:proofErr w:type="spellStart"/>
      <w:r w:rsidRPr="003A5B2B">
        <w:t>web_user</w:t>
      </w:r>
      <w:proofErr w:type="spellEnd"/>
      <w:r w:rsidRPr="003A5B2B">
        <w:t xml:space="preserve"> / web123)</w:t>
      </w:r>
    </w:p>
    <w:p w14:paraId="1FFB09DA" w14:textId="77777777" w:rsidR="003A5B2B" w:rsidRPr="003A5B2B" w:rsidRDefault="003A5B2B" w:rsidP="003A5B2B">
      <w:pPr>
        <w:numPr>
          <w:ilvl w:val="0"/>
          <w:numId w:val="24"/>
        </w:numPr>
      </w:pPr>
      <w:r w:rsidRPr="003A5B2B">
        <w:rPr>
          <w:b/>
          <w:bCs/>
        </w:rPr>
        <w:t>Resultado:</w:t>
      </w:r>
      <w:r w:rsidRPr="003A5B2B">
        <w:t xml:space="preserve"> Retorna un código HTTP 200 OK entregando una respuesta robusta que incluye el patrimonio total del cliente, conteo de productos, total de ingresos, egresos y el detalle histórico completo de todas sus cuentas asociadas.</w:t>
      </w:r>
    </w:p>
    <w:p w14:paraId="72848934" w14:textId="56AD6B13" w:rsidR="003A5B2B" w:rsidRDefault="003A5B2B" w:rsidP="004C6ED4">
      <w:r w:rsidRPr="003A5B2B">
        <w:drawing>
          <wp:anchor distT="0" distB="0" distL="114300" distR="114300" simplePos="0" relativeHeight="251682816" behindDoc="0" locked="0" layoutInCell="1" allowOverlap="1" wp14:anchorId="31800628" wp14:editId="55F18C6C">
            <wp:simplePos x="0" y="0"/>
            <wp:positionH relativeFrom="margin">
              <wp:align>center</wp:align>
            </wp:positionH>
            <wp:positionV relativeFrom="paragraph">
              <wp:posOffset>238125</wp:posOffset>
            </wp:positionV>
            <wp:extent cx="6299835" cy="4147185"/>
            <wp:effectExtent l="0" t="0" r="5715" b="5715"/>
            <wp:wrapSquare wrapText="bothSides"/>
            <wp:docPr id="371064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64681" name=""/>
                    <pic:cNvPicPr/>
                  </pic:nvPicPr>
                  <pic:blipFill>
                    <a:blip r:embed="rId19">
                      <a:extLst>
                        <a:ext uri="{28A0092B-C50C-407E-A947-70E740481C1C}">
                          <a14:useLocalDpi xmlns:a14="http://schemas.microsoft.com/office/drawing/2010/main" val="0"/>
                        </a:ext>
                      </a:extLst>
                    </a:blip>
                    <a:stretch>
                      <a:fillRect/>
                    </a:stretch>
                  </pic:blipFill>
                  <pic:spPr>
                    <a:xfrm>
                      <a:off x="0" y="0"/>
                      <a:ext cx="6299835" cy="4147185"/>
                    </a:xfrm>
                    <a:prstGeom prst="rect">
                      <a:avLst/>
                    </a:prstGeom>
                  </pic:spPr>
                </pic:pic>
              </a:graphicData>
            </a:graphic>
            <wp14:sizeRelH relativeFrom="page">
              <wp14:pctWidth>0</wp14:pctWidth>
            </wp14:sizeRelH>
            <wp14:sizeRelV relativeFrom="page">
              <wp14:pctHeight>0</wp14:pctHeight>
            </wp14:sizeRelV>
          </wp:anchor>
        </w:drawing>
      </w:r>
    </w:p>
    <w:p w14:paraId="53C0D179" w14:textId="00018DE6" w:rsidR="003A5B2B" w:rsidRDefault="003A5B2B" w:rsidP="004C6ED4"/>
    <w:p w14:paraId="12DD6B66" w14:textId="77777777" w:rsidR="00F200FC" w:rsidRDefault="00F200FC" w:rsidP="004C6ED4"/>
    <w:p w14:paraId="37834DFA" w14:textId="77777777" w:rsidR="00F200FC" w:rsidRDefault="00F200FC" w:rsidP="004C6ED4"/>
    <w:p w14:paraId="2BE92B2D" w14:textId="2EA4EEBE" w:rsidR="004A4F70" w:rsidRDefault="004A4F70" w:rsidP="004C6ED4"/>
    <w:p w14:paraId="20A17F70" w14:textId="77777777" w:rsidR="004A4F70" w:rsidRDefault="004A4F70" w:rsidP="004C6ED4"/>
    <w:p w14:paraId="744FEB6C" w14:textId="77777777" w:rsidR="004A4F70" w:rsidRDefault="004A4F70" w:rsidP="004C6ED4"/>
    <w:p w14:paraId="009000A0" w14:textId="77777777" w:rsidR="008F3480" w:rsidRPr="008F3480" w:rsidRDefault="008F3480" w:rsidP="008F3480">
      <w:pPr>
        <w:rPr>
          <w:b/>
          <w:bCs/>
        </w:rPr>
      </w:pPr>
      <w:r w:rsidRPr="008F3480">
        <w:rPr>
          <w:b/>
          <w:bCs/>
        </w:rPr>
        <w:t>6. Conclusión</w:t>
      </w:r>
    </w:p>
    <w:p w14:paraId="6E5859D1" w14:textId="77777777" w:rsidR="004A4F70" w:rsidRDefault="004A4F70" w:rsidP="004C6ED4"/>
    <w:p w14:paraId="54D724F0" w14:textId="77777777" w:rsidR="008F3480" w:rsidRPr="008F3480" w:rsidRDefault="008F3480" w:rsidP="008F3480">
      <w:r w:rsidRPr="008F3480">
        <w:t xml:space="preserve">La implementación del patrón arquitectónico </w:t>
      </w:r>
      <w:proofErr w:type="spellStart"/>
      <w:r w:rsidRPr="008F3480">
        <w:rPr>
          <w:b/>
          <w:bCs/>
        </w:rPr>
        <w:t>Backend</w:t>
      </w:r>
      <w:proofErr w:type="spellEnd"/>
      <w:r w:rsidRPr="008F3480">
        <w:rPr>
          <w:b/>
          <w:bCs/>
        </w:rPr>
        <w:t xml:space="preserve"> </w:t>
      </w:r>
      <w:proofErr w:type="spellStart"/>
      <w:r w:rsidRPr="008F3480">
        <w:rPr>
          <w:b/>
          <w:bCs/>
        </w:rPr>
        <w:t>for</w:t>
      </w:r>
      <w:proofErr w:type="spellEnd"/>
      <w:r w:rsidRPr="008F3480">
        <w:rPr>
          <w:b/>
          <w:bCs/>
        </w:rPr>
        <w:t xml:space="preserve"> </w:t>
      </w:r>
      <w:proofErr w:type="spellStart"/>
      <w:r w:rsidRPr="008F3480">
        <w:rPr>
          <w:b/>
          <w:bCs/>
        </w:rPr>
        <w:t>Frontend</w:t>
      </w:r>
      <w:proofErr w:type="spellEnd"/>
      <w:r w:rsidRPr="008F3480">
        <w:rPr>
          <w:b/>
          <w:bCs/>
        </w:rPr>
        <w:t xml:space="preserve"> (BFF)</w:t>
      </w:r>
      <w:r w:rsidRPr="008F3480">
        <w:t xml:space="preserve"> demostró ser una solución altamente efectiva para estructurar y optimizar la comunicación entre múltiples plataformas de consumo y un sistema </w:t>
      </w:r>
      <w:r w:rsidRPr="008F3480">
        <w:rPr>
          <w:b/>
          <w:bCs/>
        </w:rPr>
        <w:t>Core Legacy</w:t>
      </w:r>
      <w:r w:rsidRPr="008F3480">
        <w:t xml:space="preserve"> centralizado.</w:t>
      </w:r>
    </w:p>
    <w:p w14:paraId="5CB0F390" w14:textId="77777777" w:rsidR="008F3480" w:rsidRPr="008F3480" w:rsidRDefault="008F3480" w:rsidP="008F3480">
      <w:r w:rsidRPr="008F3480">
        <w:t>A través del desarrollo de este proyecto, se alcanzaron los siguientes logros clave:</w:t>
      </w:r>
    </w:p>
    <w:p w14:paraId="0B7CB621" w14:textId="77777777" w:rsidR="008F3480" w:rsidRPr="008F3480" w:rsidRDefault="008F3480" w:rsidP="008F3480">
      <w:pPr>
        <w:numPr>
          <w:ilvl w:val="0"/>
          <w:numId w:val="25"/>
        </w:numPr>
      </w:pPr>
      <w:r w:rsidRPr="008F3480">
        <w:rPr>
          <w:b/>
          <w:bCs/>
        </w:rPr>
        <w:t>Canales especializados y eficientes:</w:t>
      </w:r>
      <w:r w:rsidRPr="008F3480">
        <w:t xml:space="preserve"> La separación modular en </w:t>
      </w:r>
      <w:proofErr w:type="spellStart"/>
      <w:r w:rsidRPr="008F3480">
        <w:t>endpoints</w:t>
      </w:r>
      <w:proofErr w:type="spellEnd"/>
      <w:r w:rsidRPr="008F3480">
        <w:t xml:space="preserve"> específicos para Web, Mobile y ATM permitió adaptar la cantidad y la estructura de los datos a las necesidades reales de cada cliente, optimizando el ancho de banda en dispositivos móviles y entregando vistas globales estructuradas en el portal web.</w:t>
      </w:r>
    </w:p>
    <w:p w14:paraId="4A63C929" w14:textId="77777777" w:rsidR="008F3480" w:rsidRPr="008F3480" w:rsidRDefault="008F3480" w:rsidP="008F3480">
      <w:pPr>
        <w:numPr>
          <w:ilvl w:val="0"/>
          <w:numId w:val="25"/>
        </w:numPr>
      </w:pPr>
      <w:r w:rsidRPr="008F3480">
        <w:rPr>
          <w:b/>
          <w:bCs/>
        </w:rPr>
        <w:t>Integración transaccional segura:</w:t>
      </w:r>
      <w:r w:rsidRPr="008F3480">
        <w:t xml:space="preserve"> Se garantizó la correcta ejecución de operaciones críticas, como consultas y retiros de efectivo, incorporando validaciones robustas de reglas de negocio y trazabilidad mediante códigos de autorización únicos.</w:t>
      </w:r>
    </w:p>
    <w:p w14:paraId="7128F412" w14:textId="77777777" w:rsidR="008F3480" w:rsidRPr="008F3480" w:rsidRDefault="008F3480" w:rsidP="008F3480">
      <w:pPr>
        <w:numPr>
          <w:ilvl w:val="0"/>
          <w:numId w:val="25"/>
        </w:numPr>
      </w:pPr>
      <w:r w:rsidRPr="008F3480">
        <w:rPr>
          <w:b/>
          <w:bCs/>
        </w:rPr>
        <w:t>Seguridad y control de acceso robusto:</w:t>
      </w:r>
      <w:r w:rsidRPr="008F3480">
        <w:t xml:space="preserve"> La integración de </w:t>
      </w:r>
      <w:r w:rsidRPr="008F3480">
        <w:rPr>
          <w:b/>
          <w:bCs/>
        </w:rPr>
        <w:t>Spring Security</w:t>
      </w:r>
      <w:r w:rsidRPr="008F3480">
        <w:t xml:space="preserve"> y el modelo </w:t>
      </w:r>
      <w:r w:rsidRPr="008F3480">
        <w:rPr>
          <w:b/>
          <w:bCs/>
        </w:rPr>
        <w:t>RBAC</w:t>
      </w:r>
      <w:r w:rsidRPr="008F3480">
        <w:t xml:space="preserve"> (Role-Based Access Control) aseguraron un aislamiento estricto de las rutas, validando que cada canal interactúe exclusivamente con los recursos autorizados mediante autenticación HTTP Basic.</w:t>
      </w:r>
    </w:p>
    <w:p w14:paraId="4B284FFF" w14:textId="77777777" w:rsidR="008F3480" w:rsidRPr="008F3480" w:rsidRDefault="008F3480" w:rsidP="008F3480">
      <w:r w:rsidRPr="008F3480">
        <w:t xml:space="preserve">En definitiva, la arquitectura propuesta cumple a cabalidad con los estándares de diseño de software y los requerimientos funcionales y de seguridad solicitados por el </w:t>
      </w:r>
      <w:r w:rsidRPr="008F3480">
        <w:rPr>
          <w:b/>
          <w:bCs/>
        </w:rPr>
        <w:t>Banco XYZ</w:t>
      </w:r>
      <w:r w:rsidRPr="008F3480">
        <w:t>, resultando en un sistema modular, escalable y preparado para futuras expansiones tecnológicas.</w:t>
      </w:r>
    </w:p>
    <w:p w14:paraId="40779D3C" w14:textId="77777777" w:rsidR="008F3480" w:rsidRDefault="008F3480" w:rsidP="004C6ED4"/>
    <w:p w14:paraId="4FCCACF1" w14:textId="77777777" w:rsidR="004A4F70" w:rsidRDefault="004A4F70" w:rsidP="004C6ED4"/>
    <w:p w14:paraId="596F1BC8" w14:textId="77777777" w:rsidR="004A4F70" w:rsidRDefault="004A4F70" w:rsidP="004C6ED4"/>
    <w:p w14:paraId="394493F7" w14:textId="77777777" w:rsidR="004A4F70" w:rsidRDefault="004A4F70" w:rsidP="004C6ED4"/>
    <w:p w14:paraId="6827D6E2" w14:textId="77777777" w:rsidR="008F3480" w:rsidRDefault="008F3480" w:rsidP="004C6ED4"/>
    <w:p w14:paraId="4A3E4F2C" w14:textId="77777777" w:rsidR="008F3480" w:rsidRDefault="008F3480" w:rsidP="004C6ED4"/>
    <w:p w14:paraId="25447F8B" w14:textId="77777777" w:rsidR="004A4F70" w:rsidRDefault="004A4F70" w:rsidP="004C6ED4"/>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486551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2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C0D5" w14:textId="77777777" w:rsidR="008F1F15" w:rsidRDefault="008F1F15" w:rsidP="004F1A07">
      <w:pPr>
        <w:spacing w:after="0" w:line="240" w:lineRule="auto"/>
      </w:pPr>
      <w:r>
        <w:separator/>
      </w:r>
    </w:p>
  </w:endnote>
  <w:endnote w:type="continuationSeparator" w:id="0">
    <w:p w14:paraId="66128907" w14:textId="77777777" w:rsidR="008F1F15" w:rsidRDefault="008F1F15"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E1924" w14:textId="77777777" w:rsidR="008F1F15" w:rsidRDefault="008F1F15" w:rsidP="004F1A07">
      <w:pPr>
        <w:spacing w:after="0" w:line="240" w:lineRule="auto"/>
      </w:pPr>
      <w:r>
        <w:separator/>
      </w:r>
    </w:p>
  </w:footnote>
  <w:footnote w:type="continuationSeparator" w:id="0">
    <w:p w14:paraId="1775BCEC" w14:textId="77777777" w:rsidR="008F1F15" w:rsidRDefault="008F1F15"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4F6"/>
    <w:multiLevelType w:val="hybridMultilevel"/>
    <w:tmpl w:val="F3C0C5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8145F88"/>
    <w:multiLevelType w:val="multilevel"/>
    <w:tmpl w:val="48DA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E5472"/>
    <w:multiLevelType w:val="multilevel"/>
    <w:tmpl w:val="A4C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B5FC2"/>
    <w:multiLevelType w:val="hybridMultilevel"/>
    <w:tmpl w:val="8056D5B0"/>
    <w:lvl w:ilvl="0" w:tplc="02941EAE">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E2400E8"/>
    <w:multiLevelType w:val="multilevel"/>
    <w:tmpl w:val="004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7D84832"/>
    <w:multiLevelType w:val="multilevel"/>
    <w:tmpl w:val="B73C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2FC609D5"/>
    <w:multiLevelType w:val="multilevel"/>
    <w:tmpl w:val="B2C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5D08"/>
    <w:multiLevelType w:val="multilevel"/>
    <w:tmpl w:val="9AA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F556F"/>
    <w:multiLevelType w:val="multilevel"/>
    <w:tmpl w:val="A36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D117A8D"/>
    <w:multiLevelType w:val="hybridMultilevel"/>
    <w:tmpl w:val="B824DEAC"/>
    <w:lvl w:ilvl="0" w:tplc="3404D4F0">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6AF5E83"/>
    <w:multiLevelType w:val="multilevel"/>
    <w:tmpl w:val="07CA4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B910BDE"/>
    <w:multiLevelType w:val="multilevel"/>
    <w:tmpl w:val="DF8CB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433F9"/>
    <w:multiLevelType w:val="multilevel"/>
    <w:tmpl w:val="1EF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543BC"/>
    <w:multiLevelType w:val="multilevel"/>
    <w:tmpl w:val="9B50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12636"/>
    <w:multiLevelType w:val="multilevel"/>
    <w:tmpl w:val="251C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A58DA"/>
    <w:multiLevelType w:val="multilevel"/>
    <w:tmpl w:val="EFD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86755"/>
    <w:multiLevelType w:val="multilevel"/>
    <w:tmpl w:val="0BF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03365"/>
    <w:multiLevelType w:val="multilevel"/>
    <w:tmpl w:val="B21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42290">
    <w:abstractNumId w:val="16"/>
  </w:num>
  <w:num w:numId="2" w16cid:durableId="585531134">
    <w:abstractNumId w:val="7"/>
  </w:num>
  <w:num w:numId="3" w16cid:durableId="230969819">
    <w:abstractNumId w:val="13"/>
  </w:num>
  <w:num w:numId="4" w16cid:durableId="1887446037">
    <w:abstractNumId w:val="15"/>
  </w:num>
  <w:num w:numId="5" w16cid:durableId="1181121136">
    <w:abstractNumId w:val="2"/>
  </w:num>
  <w:num w:numId="6" w16cid:durableId="483788680">
    <w:abstractNumId w:val="9"/>
  </w:num>
  <w:num w:numId="7" w16cid:durableId="1685128870">
    <w:abstractNumId w:val="1"/>
  </w:num>
  <w:num w:numId="8" w16cid:durableId="163984640">
    <w:abstractNumId w:val="5"/>
  </w:num>
  <w:num w:numId="9" w16cid:durableId="1736388862">
    <w:abstractNumId w:val="18"/>
  </w:num>
  <w:num w:numId="10" w16cid:durableId="837161418">
    <w:abstractNumId w:val="14"/>
  </w:num>
  <w:num w:numId="11" w16cid:durableId="631835235">
    <w:abstractNumId w:val="2"/>
  </w:num>
  <w:num w:numId="12" w16cid:durableId="1935480735">
    <w:abstractNumId w:val="22"/>
  </w:num>
  <w:num w:numId="13" w16cid:durableId="1429764755">
    <w:abstractNumId w:val="10"/>
  </w:num>
  <w:num w:numId="14" w16cid:durableId="915166812">
    <w:abstractNumId w:val="8"/>
  </w:num>
  <w:num w:numId="15" w16cid:durableId="655039510">
    <w:abstractNumId w:val="4"/>
  </w:num>
  <w:num w:numId="16" w16cid:durableId="370809626">
    <w:abstractNumId w:val="6"/>
  </w:num>
  <w:num w:numId="17" w16cid:durableId="567619776">
    <w:abstractNumId w:val="19"/>
  </w:num>
  <w:num w:numId="18" w16cid:durableId="1316253982">
    <w:abstractNumId w:val="11"/>
  </w:num>
  <w:num w:numId="19" w16cid:durableId="95953865">
    <w:abstractNumId w:val="17"/>
  </w:num>
  <w:num w:numId="20" w16cid:durableId="872229576">
    <w:abstractNumId w:val="21"/>
  </w:num>
  <w:num w:numId="21" w16cid:durableId="1199508944">
    <w:abstractNumId w:val="20"/>
  </w:num>
  <w:num w:numId="22" w16cid:durableId="40448916">
    <w:abstractNumId w:val="0"/>
  </w:num>
  <w:num w:numId="23" w16cid:durableId="925456996">
    <w:abstractNumId w:val="23"/>
  </w:num>
  <w:num w:numId="24" w16cid:durableId="1500392285">
    <w:abstractNumId w:val="3"/>
  </w:num>
  <w:num w:numId="25" w16cid:durableId="20848321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B5D3C"/>
    <w:rsid w:val="000C6E41"/>
    <w:rsid w:val="000E3DD9"/>
    <w:rsid w:val="000F2445"/>
    <w:rsid w:val="000F29A4"/>
    <w:rsid w:val="0010052B"/>
    <w:rsid w:val="00101BE9"/>
    <w:rsid w:val="0010304B"/>
    <w:rsid w:val="001243B8"/>
    <w:rsid w:val="001316F0"/>
    <w:rsid w:val="001422D1"/>
    <w:rsid w:val="00147282"/>
    <w:rsid w:val="00161A35"/>
    <w:rsid w:val="00173699"/>
    <w:rsid w:val="00173E92"/>
    <w:rsid w:val="00194FE6"/>
    <w:rsid w:val="001B4CE8"/>
    <w:rsid w:val="001F6534"/>
    <w:rsid w:val="00204426"/>
    <w:rsid w:val="00214463"/>
    <w:rsid w:val="00214DA9"/>
    <w:rsid w:val="00215B23"/>
    <w:rsid w:val="00220E71"/>
    <w:rsid w:val="002221CD"/>
    <w:rsid w:val="0022496A"/>
    <w:rsid w:val="002260F7"/>
    <w:rsid w:val="00231062"/>
    <w:rsid w:val="00241DB1"/>
    <w:rsid w:val="0026389E"/>
    <w:rsid w:val="00263DCB"/>
    <w:rsid w:val="002664C7"/>
    <w:rsid w:val="002736B7"/>
    <w:rsid w:val="00283159"/>
    <w:rsid w:val="00290F70"/>
    <w:rsid w:val="002928B0"/>
    <w:rsid w:val="002D0ABD"/>
    <w:rsid w:val="002D34D6"/>
    <w:rsid w:val="0030501B"/>
    <w:rsid w:val="00306B8D"/>
    <w:rsid w:val="003136EB"/>
    <w:rsid w:val="00317E2F"/>
    <w:rsid w:val="00325547"/>
    <w:rsid w:val="00326263"/>
    <w:rsid w:val="00347C3B"/>
    <w:rsid w:val="00361B3F"/>
    <w:rsid w:val="003669A2"/>
    <w:rsid w:val="00383628"/>
    <w:rsid w:val="003A5B2B"/>
    <w:rsid w:val="003C23CD"/>
    <w:rsid w:val="003C77E4"/>
    <w:rsid w:val="003D0152"/>
    <w:rsid w:val="003E5066"/>
    <w:rsid w:val="003F77BC"/>
    <w:rsid w:val="004018DF"/>
    <w:rsid w:val="00445A4F"/>
    <w:rsid w:val="00451CAD"/>
    <w:rsid w:val="00452762"/>
    <w:rsid w:val="004A4F70"/>
    <w:rsid w:val="004A7D4F"/>
    <w:rsid w:val="004A7EA3"/>
    <w:rsid w:val="004B0DEA"/>
    <w:rsid w:val="004C68F9"/>
    <w:rsid w:val="004C6ED4"/>
    <w:rsid w:val="004D05F5"/>
    <w:rsid w:val="004F1A07"/>
    <w:rsid w:val="00517FFC"/>
    <w:rsid w:val="005263FF"/>
    <w:rsid w:val="005417E9"/>
    <w:rsid w:val="005426FF"/>
    <w:rsid w:val="005557B4"/>
    <w:rsid w:val="00563770"/>
    <w:rsid w:val="00583892"/>
    <w:rsid w:val="005B614D"/>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0492"/>
    <w:rsid w:val="006F52D3"/>
    <w:rsid w:val="006F6199"/>
    <w:rsid w:val="007149E0"/>
    <w:rsid w:val="00716388"/>
    <w:rsid w:val="0073023A"/>
    <w:rsid w:val="00761548"/>
    <w:rsid w:val="007647AE"/>
    <w:rsid w:val="007856A3"/>
    <w:rsid w:val="00793B5B"/>
    <w:rsid w:val="00795717"/>
    <w:rsid w:val="007D135D"/>
    <w:rsid w:val="007D4205"/>
    <w:rsid w:val="007E6BE7"/>
    <w:rsid w:val="00803190"/>
    <w:rsid w:val="00807610"/>
    <w:rsid w:val="008118CD"/>
    <w:rsid w:val="00815FB8"/>
    <w:rsid w:val="00835397"/>
    <w:rsid w:val="008536BE"/>
    <w:rsid w:val="00855386"/>
    <w:rsid w:val="00877DA1"/>
    <w:rsid w:val="00886159"/>
    <w:rsid w:val="00892032"/>
    <w:rsid w:val="008B6DFC"/>
    <w:rsid w:val="008C2278"/>
    <w:rsid w:val="008E17DF"/>
    <w:rsid w:val="008E33EC"/>
    <w:rsid w:val="008F0142"/>
    <w:rsid w:val="008F1F15"/>
    <w:rsid w:val="008F3480"/>
    <w:rsid w:val="008F36E0"/>
    <w:rsid w:val="00935C8D"/>
    <w:rsid w:val="0094777E"/>
    <w:rsid w:val="00954CC0"/>
    <w:rsid w:val="009611E8"/>
    <w:rsid w:val="00970DA9"/>
    <w:rsid w:val="00971CEE"/>
    <w:rsid w:val="00973280"/>
    <w:rsid w:val="009A45B5"/>
    <w:rsid w:val="009A4D13"/>
    <w:rsid w:val="009A63A7"/>
    <w:rsid w:val="009A7652"/>
    <w:rsid w:val="009B1257"/>
    <w:rsid w:val="009B703C"/>
    <w:rsid w:val="009C497A"/>
    <w:rsid w:val="009C76C4"/>
    <w:rsid w:val="009F5908"/>
    <w:rsid w:val="009F723B"/>
    <w:rsid w:val="009F76BD"/>
    <w:rsid w:val="00A117E1"/>
    <w:rsid w:val="00A22BA3"/>
    <w:rsid w:val="00A30355"/>
    <w:rsid w:val="00A34AFF"/>
    <w:rsid w:val="00A50897"/>
    <w:rsid w:val="00A97FAF"/>
    <w:rsid w:val="00AC7E78"/>
    <w:rsid w:val="00AD0624"/>
    <w:rsid w:val="00AD53CE"/>
    <w:rsid w:val="00AE5714"/>
    <w:rsid w:val="00AF1B2A"/>
    <w:rsid w:val="00B23809"/>
    <w:rsid w:val="00B26994"/>
    <w:rsid w:val="00B352B3"/>
    <w:rsid w:val="00B4235A"/>
    <w:rsid w:val="00B50F94"/>
    <w:rsid w:val="00B629E0"/>
    <w:rsid w:val="00B70F8F"/>
    <w:rsid w:val="00B83580"/>
    <w:rsid w:val="00B94BB9"/>
    <w:rsid w:val="00BA661B"/>
    <w:rsid w:val="00BB56F9"/>
    <w:rsid w:val="00BC7CCA"/>
    <w:rsid w:val="00BE75A8"/>
    <w:rsid w:val="00C06AEE"/>
    <w:rsid w:val="00C10CD1"/>
    <w:rsid w:val="00C148E8"/>
    <w:rsid w:val="00C4282A"/>
    <w:rsid w:val="00C44FAD"/>
    <w:rsid w:val="00C50459"/>
    <w:rsid w:val="00C64690"/>
    <w:rsid w:val="00C66182"/>
    <w:rsid w:val="00C677FA"/>
    <w:rsid w:val="00C709BC"/>
    <w:rsid w:val="00C72D0C"/>
    <w:rsid w:val="00C76476"/>
    <w:rsid w:val="00C83447"/>
    <w:rsid w:val="00CA5A66"/>
    <w:rsid w:val="00CC16E4"/>
    <w:rsid w:val="00CD0140"/>
    <w:rsid w:val="00CD617F"/>
    <w:rsid w:val="00CD7279"/>
    <w:rsid w:val="00CE53DB"/>
    <w:rsid w:val="00CF6757"/>
    <w:rsid w:val="00D16427"/>
    <w:rsid w:val="00D16936"/>
    <w:rsid w:val="00D3346D"/>
    <w:rsid w:val="00D54FDE"/>
    <w:rsid w:val="00E0598F"/>
    <w:rsid w:val="00E05D9E"/>
    <w:rsid w:val="00E541C6"/>
    <w:rsid w:val="00E63541"/>
    <w:rsid w:val="00E86514"/>
    <w:rsid w:val="00E92505"/>
    <w:rsid w:val="00EA22DE"/>
    <w:rsid w:val="00EA7403"/>
    <w:rsid w:val="00ED605C"/>
    <w:rsid w:val="00ED7196"/>
    <w:rsid w:val="00F03021"/>
    <w:rsid w:val="00F200FC"/>
    <w:rsid w:val="00F251D7"/>
    <w:rsid w:val="00F25EF5"/>
    <w:rsid w:val="00F616BC"/>
    <w:rsid w:val="00F63273"/>
    <w:rsid w:val="00FA1CF5"/>
    <w:rsid w:val="00FA715D"/>
    <w:rsid w:val="00FC2811"/>
    <w:rsid w:val="00FE60BA"/>
    <w:rsid w:val="00FE7E69"/>
    <w:rsid w:val="06DBB6C3"/>
    <w:rsid w:val="09C4EAEB"/>
    <w:rsid w:val="0CE48C67"/>
    <w:rsid w:val="0E5E7772"/>
    <w:rsid w:val="11C7908E"/>
    <w:rsid w:val="13DE4FC4"/>
    <w:rsid w:val="19CB82C4"/>
    <w:rsid w:val="1C5B6692"/>
    <w:rsid w:val="1ED08400"/>
    <w:rsid w:val="235EED57"/>
    <w:rsid w:val="2507E919"/>
    <w:rsid w:val="2B564DD2"/>
    <w:rsid w:val="2D456693"/>
    <w:rsid w:val="31FF2E4D"/>
    <w:rsid w:val="34EDC2EE"/>
    <w:rsid w:val="36239EAD"/>
    <w:rsid w:val="36A217DF"/>
    <w:rsid w:val="373CBC46"/>
    <w:rsid w:val="38D675A3"/>
    <w:rsid w:val="3B3B863B"/>
    <w:rsid w:val="3E72F9DE"/>
    <w:rsid w:val="43BC8C62"/>
    <w:rsid w:val="454857A9"/>
    <w:rsid w:val="45EAADE0"/>
    <w:rsid w:val="49B92BCA"/>
    <w:rsid w:val="4E78CA8C"/>
    <w:rsid w:val="4FBB4B36"/>
    <w:rsid w:val="542190C0"/>
    <w:rsid w:val="5608358D"/>
    <w:rsid w:val="59F8A143"/>
    <w:rsid w:val="65292F7D"/>
    <w:rsid w:val="6755DE5A"/>
    <w:rsid w:val="6FBD555E"/>
    <w:rsid w:val="74AD48D9"/>
    <w:rsid w:val="7596AC58"/>
    <w:rsid w:val="759FC209"/>
    <w:rsid w:val="76B71CA1"/>
    <w:rsid w:val="7B24CA18"/>
    <w:rsid w:val="7B6D7CE8"/>
    <w:rsid w:val="7C49E299"/>
    <w:rsid w:val="7DCACD42"/>
    <w:rsid w:val="7EB3F1F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DF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4C6ED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1644">
      <w:bodyDiv w:val="1"/>
      <w:marLeft w:val="0"/>
      <w:marRight w:val="0"/>
      <w:marTop w:val="0"/>
      <w:marBottom w:val="0"/>
      <w:divBdr>
        <w:top w:val="none" w:sz="0" w:space="0" w:color="auto"/>
        <w:left w:val="none" w:sz="0" w:space="0" w:color="auto"/>
        <w:bottom w:val="none" w:sz="0" w:space="0" w:color="auto"/>
        <w:right w:val="none" w:sz="0" w:space="0" w:color="auto"/>
      </w:divBdr>
      <w:divsChild>
        <w:div w:id="262998937">
          <w:marLeft w:val="0"/>
          <w:marRight w:val="0"/>
          <w:marTop w:val="0"/>
          <w:marBottom w:val="0"/>
          <w:divBdr>
            <w:top w:val="none" w:sz="0" w:space="0" w:color="auto"/>
            <w:left w:val="none" w:sz="0" w:space="0" w:color="auto"/>
            <w:bottom w:val="none" w:sz="0" w:space="0" w:color="auto"/>
            <w:right w:val="none" w:sz="0" w:space="0" w:color="auto"/>
          </w:divBdr>
        </w:div>
        <w:div w:id="1729186245">
          <w:marLeft w:val="0"/>
          <w:marRight w:val="0"/>
          <w:marTop w:val="0"/>
          <w:marBottom w:val="0"/>
          <w:divBdr>
            <w:top w:val="none" w:sz="0" w:space="0" w:color="auto"/>
            <w:left w:val="none" w:sz="0" w:space="0" w:color="auto"/>
            <w:bottom w:val="none" w:sz="0" w:space="0" w:color="auto"/>
            <w:right w:val="none" w:sz="0" w:space="0" w:color="auto"/>
          </w:divBdr>
        </w:div>
        <w:div w:id="863979852">
          <w:marLeft w:val="0"/>
          <w:marRight w:val="0"/>
          <w:marTop w:val="0"/>
          <w:marBottom w:val="0"/>
          <w:divBdr>
            <w:top w:val="none" w:sz="0" w:space="0" w:color="auto"/>
            <w:left w:val="none" w:sz="0" w:space="0" w:color="auto"/>
            <w:bottom w:val="none" w:sz="0" w:space="0" w:color="auto"/>
            <w:right w:val="none" w:sz="0" w:space="0" w:color="auto"/>
          </w:divBdr>
        </w:div>
      </w:divsChild>
    </w:div>
    <w:div w:id="259921843">
      <w:bodyDiv w:val="1"/>
      <w:marLeft w:val="0"/>
      <w:marRight w:val="0"/>
      <w:marTop w:val="0"/>
      <w:marBottom w:val="0"/>
      <w:divBdr>
        <w:top w:val="none" w:sz="0" w:space="0" w:color="auto"/>
        <w:left w:val="none" w:sz="0" w:space="0" w:color="auto"/>
        <w:bottom w:val="none" w:sz="0" w:space="0" w:color="auto"/>
        <w:right w:val="none" w:sz="0" w:space="0" w:color="auto"/>
      </w:divBdr>
    </w:div>
    <w:div w:id="359665537">
      <w:bodyDiv w:val="1"/>
      <w:marLeft w:val="0"/>
      <w:marRight w:val="0"/>
      <w:marTop w:val="0"/>
      <w:marBottom w:val="0"/>
      <w:divBdr>
        <w:top w:val="none" w:sz="0" w:space="0" w:color="auto"/>
        <w:left w:val="none" w:sz="0" w:space="0" w:color="auto"/>
        <w:bottom w:val="none" w:sz="0" w:space="0" w:color="auto"/>
        <w:right w:val="none" w:sz="0" w:space="0" w:color="auto"/>
      </w:divBdr>
    </w:div>
    <w:div w:id="449516379">
      <w:bodyDiv w:val="1"/>
      <w:marLeft w:val="0"/>
      <w:marRight w:val="0"/>
      <w:marTop w:val="0"/>
      <w:marBottom w:val="0"/>
      <w:divBdr>
        <w:top w:val="none" w:sz="0" w:space="0" w:color="auto"/>
        <w:left w:val="none" w:sz="0" w:space="0" w:color="auto"/>
        <w:bottom w:val="none" w:sz="0" w:space="0" w:color="auto"/>
        <w:right w:val="none" w:sz="0" w:space="0" w:color="auto"/>
      </w:divBdr>
    </w:div>
    <w:div w:id="580142105">
      <w:bodyDiv w:val="1"/>
      <w:marLeft w:val="0"/>
      <w:marRight w:val="0"/>
      <w:marTop w:val="0"/>
      <w:marBottom w:val="0"/>
      <w:divBdr>
        <w:top w:val="none" w:sz="0" w:space="0" w:color="auto"/>
        <w:left w:val="none" w:sz="0" w:space="0" w:color="auto"/>
        <w:bottom w:val="none" w:sz="0" w:space="0" w:color="auto"/>
        <w:right w:val="none" w:sz="0" w:space="0" w:color="auto"/>
      </w:divBdr>
      <w:divsChild>
        <w:div w:id="119803832">
          <w:marLeft w:val="0"/>
          <w:marRight w:val="0"/>
          <w:marTop w:val="0"/>
          <w:marBottom w:val="0"/>
          <w:divBdr>
            <w:top w:val="none" w:sz="0" w:space="0" w:color="auto"/>
            <w:left w:val="none" w:sz="0" w:space="0" w:color="auto"/>
            <w:bottom w:val="none" w:sz="0" w:space="0" w:color="auto"/>
            <w:right w:val="none" w:sz="0" w:space="0" w:color="auto"/>
          </w:divBdr>
          <w:divsChild>
            <w:div w:id="1000893537">
              <w:marLeft w:val="0"/>
              <w:marRight w:val="0"/>
              <w:marTop w:val="0"/>
              <w:marBottom w:val="0"/>
              <w:divBdr>
                <w:top w:val="none" w:sz="0" w:space="0" w:color="auto"/>
                <w:left w:val="none" w:sz="0" w:space="0" w:color="auto"/>
                <w:bottom w:val="none" w:sz="0" w:space="0" w:color="auto"/>
                <w:right w:val="none" w:sz="0" w:space="0" w:color="auto"/>
              </w:divBdr>
            </w:div>
            <w:div w:id="1953436983">
              <w:marLeft w:val="0"/>
              <w:marRight w:val="0"/>
              <w:marTop w:val="0"/>
              <w:marBottom w:val="0"/>
              <w:divBdr>
                <w:top w:val="none" w:sz="0" w:space="0" w:color="auto"/>
                <w:left w:val="none" w:sz="0" w:space="0" w:color="auto"/>
                <w:bottom w:val="none" w:sz="0" w:space="0" w:color="auto"/>
                <w:right w:val="none" w:sz="0" w:space="0" w:color="auto"/>
              </w:divBdr>
            </w:div>
            <w:div w:id="1772508847">
              <w:marLeft w:val="0"/>
              <w:marRight w:val="0"/>
              <w:marTop w:val="0"/>
              <w:marBottom w:val="0"/>
              <w:divBdr>
                <w:top w:val="none" w:sz="0" w:space="0" w:color="auto"/>
                <w:left w:val="none" w:sz="0" w:space="0" w:color="auto"/>
                <w:bottom w:val="none" w:sz="0" w:space="0" w:color="auto"/>
                <w:right w:val="none" w:sz="0" w:space="0" w:color="auto"/>
              </w:divBdr>
            </w:div>
            <w:div w:id="468790046">
              <w:marLeft w:val="0"/>
              <w:marRight w:val="0"/>
              <w:marTop w:val="0"/>
              <w:marBottom w:val="0"/>
              <w:divBdr>
                <w:top w:val="none" w:sz="0" w:space="0" w:color="auto"/>
                <w:left w:val="none" w:sz="0" w:space="0" w:color="auto"/>
                <w:bottom w:val="none" w:sz="0" w:space="0" w:color="auto"/>
                <w:right w:val="none" w:sz="0" w:space="0" w:color="auto"/>
              </w:divBdr>
            </w:div>
            <w:div w:id="644116937">
              <w:marLeft w:val="0"/>
              <w:marRight w:val="0"/>
              <w:marTop w:val="0"/>
              <w:marBottom w:val="0"/>
              <w:divBdr>
                <w:top w:val="none" w:sz="0" w:space="0" w:color="auto"/>
                <w:left w:val="none" w:sz="0" w:space="0" w:color="auto"/>
                <w:bottom w:val="none" w:sz="0" w:space="0" w:color="auto"/>
                <w:right w:val="none" w:sz="0" w:space="0" w:color="auto"/>
              </w:divBdr>
            </w:div>
            <w:div w:id="1197740258">
              <w:marLeft w:val="0"/>
              <w:marRight w:val="0"/>
              <w:marTop w:val="0"/>
              <w:marBottom w:val="0"/>
              <w:divBdr>
                <w:top w:val="none" w:sz="0" w:space="0" w:color="auto"/>
                <w:left w:val="none" w:sz="0" w:space="0" w:color="auto"/>
                <w:bottom w:val="none" w:sz="0" w:space="0" w:color="auto"/>
                <w:right w:val="none" w:sz="0" w:space="0" w:color="auto"/>
              </w:divBdr>
            </w:div>
            <w:div w:id="898630736">
              <w:marLeft w:val="0"/>
              <w:marRight w:val="0"/>
              <w:marTop w:val="0"/>
              <w:marBottom w:val="0"/>
              <w:divBdr>
                <w:top w:val="none" w:sz="0" w:space="0" w:color="auto"/>
                <w:left w:val="none" w:sz="0" w:space="0" w:color="auto"/>
                <w:bottom w:val="none" w:sz="0" w:space="0" w:color="auto"/>
                <w:right w:val="none" w:sz="0" w:space="0" w:color="auto"/>
              </w:divBdr>
            </w:div>
            <w:div w:id="1840266540">
              <w:marLeft w:val="0"/>
              <w:marRight w:val="0"/>
              <w:marTop w:val="0"/>
              <w:marBottom w:val="0"/>
              <w:divBdr>
                <w:top w:val="none" w:sz="0" w:space="0" w:color="auto"/>
                <w:left w:val="none" w:sz="0" w:space="0" w:color="auto"/>
                <w:bottom w:val="none" w:sz="0" w:space="0" w:color="auto"/>
                <w:right w:val="none" w:sz="0" w:space="0" w:color="auto"/>
              </w:divBdr>
            </w:div>
            <w:div w:id="14877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806">
      <w:bodyDiv w:val="1"/>
      <w:marLeft w:val="0"/>
      <w:marRight w:val="0"/>
      <w:marTop w:val="0"/>
      <w:marBottom w:val="0"/>
      <w:divBdr>
        <w:top w:val="none" w:sz="0" w:space="0" w:color="auto"/>
        <w:left w:val="none" w:sz="0" w:space="0" w:color="auto"/>
        <w:bottom w:val="none" w:sz="0" w:space="0" w:color="auto"/>
        <w:right w:val="none" w:sz="0" w:space="0" w:color="auto"/>
      </w:divBdr>
      <w:divsChild>
        <w:div w:id="1065954489">
          <w:marLeft w:val="0"/>
          <w:marRight w:val="0"/>
          <w:marTop w:val="0"/>
          <w:marBottom w:val="0"/>
          <w:divBdr>
            <w:top w:val="none" w:sz="0" w:space="0" w:color="auto"/>
            <w:left w:val="none" w:sz="0" w:space="0" w:color="auto"/>
            <w:bottom w:val="none" w:sz="0" w:space="0" w:color="auto"/>
            <w:right w:val="none" w:sz="0" w:space="0" w:color="auto"/>
          </w:divBdr>
          <w:divsChild>
            <w:div w:id="901797747">
              <w:marLeft w:val="0"/>
              <w:marRight w:val="0"/>
              <w:marTop w:val="0"/>
              <w:marBottom w:val="0"/>
              <w:divBdr>
                <w:top w:val="none" w:sz="0" w:space="0" w:color="auto"/>
                <w:left w:val="none" w:sz="0" w:space="0" w:color="auto"/>
                <w:bottom w:val="none" w:sz="0" w:space="0" w:color="auto"/>
                <w:right w:val="none" w:sz="0" w:space="0" w:color="auto"/>
              </w:divBdr>
            </w:div>
            <w:div w:id="2031638380">
              <w:marLeft w:val="0"/>
              <w:marRight w:val="0"/>
              <w:marTop w:val="0"/>
              <w:marBottom w:val="0"/>
              <w:divBdr>
                <w:top w:val="none" w:sz="0" w:space="0" w:color="auto"/>
                <w:left w:val="none" w:sz="0" w:space="0" w:color="auto"/>
                <w:bottom w:val="none" w:sz="0" w:space="0" w:color="auto"/>
                <w:right w:val="none" w:sz="0" w:space="0" w:color="auto"/>
              </w:divBdr>
            </w:div>
            <w:div w:id="2045209662">
              <w:marLeft w:val="0"/>
              <w:marRight w:val="0"/>
              <w:marTop w:val="0"/>
              <w:marBottom w:val="0"/>
              <w:divBdr>
                <w:top w:val="none" w:sz="0" w:space="0" w:color="auto"/>
                <w:left w:val="none" w:sz="0" w:space="0" w:color="auto"/>
                <w:bottom w:val="none" w:sz="0" w:space="0" w:color="auto"/>
                <w:right w:val="none" w:sz="0" w:space="0" w:color="auto"/>
              </w:divBdr>
            </w:div>
            <w:div w:id="568342800">
              <w:marLeft w:val="0"/>
              <w:marRight w:val="0"/>
              <w:marTop w:val="0"/>
              <w:marBottom w:val="0"/>
              <w:divBdr>
                <w:top w:val="none" w:sz="0" w:space="0" w:color="auto"/>
                <w:left w:val="none" w:sz="0" w:space="0" w:color="auto"/>
                <w:bottom w:val="none" w:sz="0" w:space="0" w:color="auto"/>
                <w:right w:val="none" w:sz="0" w:space="0" w:color="auto"/>
              </w:divBdr>
            </w:div>
            <w:div w:id="587075823">
              <w:marLeft w:val="0"/>
              <w:marRight w:val="0"/>
              <w:marTop w:val="0"/>
              <w:marBottom w:val="0"/>
              <w:divBdr>
                <w:top w:val="none" w:sz="0" w:space="0" w:color="auto"/>
                <w:left w:val="none" w:sz="0" w:space="0" w:color="auto"/>
                <w:bottom w:val="none" w:sz="0" w:space="0" w:color="auto"/>
                <w:right w:val="none" w:sz="0" w:space="0" w:color="auto"/>
              </w:divBdr>
            </w:div>
            <w:div w:id="1003819146">
              <w:marLeft w:val="0"/>
              <w:marRight w:val="0"/>
              <w:marTop w:val="0"/>
              <w:marBottom w:val="0"/>
              <w:divBdr>
                <w:top w:val="none" w:sz="0" w:space="0" w:color="auto"/>
                <w:left w:val="none" w:sz="0" w:space="0" w:color="auto"/>
                <w:bottom w:val="none" w:sz="0" w:space="0" w:color="auto"/>
                <w:right w:val="none" w:sz="0" w:space="0" w:color="auto"/>
              </w:divBdr>
            </w:div>
            <w:div w:id="264339235">
              <w:marLeft w:val="0"/>
              <w:marRight w:val="0"/>
              <w:marTop w:val="0"/>
              <w:marBottom w:val="0"/>
              <w:divBdr>
                <w:top w:val="none" w:sz="0" w:space="0" w:color="auto"/>
                <w:left w:val="none" w:sz="0" w:space="0" w:color="auto"/>
                <w:bottom w:val="none" w:sz="0" w:space="0" w:color="auto"/>
                <w:right w:val="none" w:sz="0" w:space="0" w:color="auto"/>
              </w:divBdr>
            </w:div>
            <w:div w:id="2136173024">
              <w:marLeft w:val="0"/>
              <w:marRight w:val="0"/>
              <w:marTop w:val="0"/>
              <w:marBottom w:val="0"/>
              <w:divBdr>
                <w:top w:val="none" w:sz="0" w:space="0" w:color="auto"/>
                <w:left w:val="none" w:sz="0" w:space="0" w:color="auto"/>
                <w:bottom w:val="none" w:sz="0" w:space="0" w:color="auto"/>
                <w:right w:val="none" w:sz="0" w:space="0" w:color="auto"/>
              </w:divBdr>
            </w:div>
            <w:div w:id="1543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3291">
      <w:bodyDiv w:val="1"/>
      <w:marLeft w:val="0"/>
      <w:marRight w:val="0"/>
      <w:marTop w:val="0"/>
      <w:marBottom w:val="0"/>
      <w:divBdr>
        <w:top w:val="none" w:sz="0" w:space="0" w:color="auto"/>
        <w:left w:val="none" w:sz="0" w:space="0" w:color="auto"/>
        <w:bottom w:val="none" w:sz="0" w:space="0" w:color="auto"/>
        <w:right w:val="none" w:sz="0" w:space="0" w:color="auto"/>
      </w:divBdr>
    </w:div>
    <w:div w:id="1539588104">
      <w:bodyDiv w:val="1"/>
      <w:marLeft w:val="0"/>
      <w:marRight w:val="0"/>
      <w:marTop w:val="0"/>
      <w:marBottom w:val="0"/>
      <w:divBdr>
        <w:top w:val="none" w:sz="0" w:space="0" w:color="auto"/>
        <w:left w:val="none" w:sz="0" w:space="0" w:color="auto"/>
        <w:bottom w:val="none" w:sz="0" w:space="0" w:color="auto"/>
        <w:right w:val="none" w:sz="0" w:space="0" w:color="auto"/>
      </w:divBdr>
      <w:divsChild>
        <w:div w:id="1293168302">
          <w:marLeft w:val="0"/>
          <w:marRight w:val="0"/>
          <w:marTop w:val="0"/>
          <w:marBottom w:val="0"/>
          <w:divBdr>
            <w:top w:val="none" w:sz="0" w:space="0" w:color="auto"/>
            <w:left w:val="none" w:sz="0" w:space="0" w:color="auto"/>
            <w:bottom w:val="none" w:sz="0" w:space="0" w:color="auto"/>
            <w:right w:val="none" w:sz="0" w:space="0" w:color="auto"/>
          </w:divBdr>
        </w:div>
        <w:div w:id="1777212126">
          <w:marLeft w:val="0"/>
          <w:marRight w:val="0"/>
          <w:marTop w:val="0"/>
          <w:marBottom w:val="0"/>
          <w:divBdr>
            <w:top w:val="none" w:sz="0" w:space="0" w:color="auto"/>
            <w:left w:val="none" w:sz="0" w:space="0" w:color="auto"/>
            <w:bottom w:val="none" w:sz="0" w:space="0" w:color="auto"/>
            <w:right w:val="none" w:sz="0" w:space="0" w:color="auto"/>
          </w:divBdr>
        </w:div>
        <w:div w:id="1462729582">
          <w:marLeft w:val="0"/>
          <w:marRight w:val="0"/>
          <w:marTop w:val="0"/>
          <w:marBottom w:val="0"/>
          <w:divBdr>
            <w:top w:val="none" w:sz="0" w:space="0" w:color="auto"/>
            <w:left w:val="none" w:sz="0" w:space="0" w:color="auto"/>
            <w:bottom w:val="none" w:sz="0" w:space="0" w:color="auto"/>
            <w:right w:val="none" w:sz="0" w:space="0" w:color="auto"/>
          </w:divBdr>
        </w:div>
      </w:divsChild>
    </w:div>
    <w:div w:id="2027056677">
      <w:bodyDiv w:val="1"/>
      <w:marLeft w:val="0"/>
      <w:marRight w:val="0"/>
      <w:marTop w:val="0"/>
      <w:marBottom w:val="0"/>
      <w:divBdr>
        <w:top w:val="none" w:sz="0" w:space="0" w:color="auto"/>
        <w:left w:val="none" w:sz="0" w:space="0" w:color="auto"/>
        <w:bottom w:val="none" w:sz="0" w:space="0" w:color="auto"/>
        <w:right w:val="none" w:sz="0" w:space="0" w:color="auto"/>
      </w:divBdr>
    </w:div>
    <w:div w:id="20639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ariVillagran/bank_legacy_data"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16</Pages>
  <Words>2358</Words>
  <Characters>12975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Cristián Olivetree</cp:lastModifiedBy>
  <cp:revision>177</cp:revision>
  <dcterms:created xsi:type="dcterms:W3CDTF">2023-09-21T19:33:00Z</dcterms:created>
  <dcterms:modified xsi:type="dcterms:W3CDTF">2026-09-14T03:08:00Z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