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79A4" w14:textId="31AB05BD" w:rsidR="003B7BA0" w:rsidRDefault="00A50A1D" w:rsidP="00A50A1D">
      <w:pPr>
        <w:jc w:val="center"/>
        <w:rPr>
          <w:rFonts w:ascii="宋体" w:eastAsia="宋体" w:hAnsi="宋体"/>
          <w:b/>
          <w:bCs/>
          <w:sz w:val="32"/>
          <w:szCs w:val="32"/>
        </w:rPr>
      </w:pPr>
      <w:r>
        <w:rPr>
          <w:rFonts w:ascii="宋体" w:eastAsia="宋体" w:hAnsi="宋体" w:hint="eastAsia"/>
          <w:b/>
          <w:bCs/>
          <w:sz w:val="32"/>
          <w:szCs w:val="32"/>
        </w:rPr>
        <w:t>基于双目视觉线结构光测量三维数据系统设计</w:t>
      </w:r>
    </w:p>
    <w:p w14:paraId="005B9E03" w14:textId="7E3C2772" w:rsidR="00A50A1D" w:rsidRPr="000E0EE9" w:rsidRDefault="009C526F" w:rsidP="000E0EE9">
      <w:pPr>
        <w:pStyle w:val="a8"/>
        <w:numPr>
          <w:ilvl w:val="0"/>
          <w:numId w:val="1"/>
        </w:numPr>
        <w:ind w:firstLineChars="0"/>
        <w:jc w:val="left"/>
        <w:rPr>
          <w:rFonts w:ascii="宋体" w:eastAsia="宋体" w:hAnsi="宋体"/>
          <w:b/>
          <w:bCs/>
          <w:sz w:val="28"/>
          <w:szCs w:val="28"/>
        </w:rPr>
      </w:pPr>
      <w:r w:rsidRPr="000E0EE9">
        <w:rPr>
          <w:rFonts w:ascii="宋体" w:eastAsia="宋体" w:hAnsi="宋体" w:hint="eastAsia"/>
          <w:b/>
          <w:bCs/>
          <w:sz w:val="28"/>
          <w:szCs w:val="28"/>
        </w:rPr>
        <w:t>设计</w:t>
      </w:r>
      <w:r w:rsidR="000E0EE9" w:rsidRPr="000E0EE9">
        <w:rPr>
          <w:rFonts w:ascii="宋体" w:eastAsia="宋体" w:hAnsi="宋体" w:hint="eastAsia"/>
          <w:b/>
          <w:bCs/>
          <w:sz w:val="28"/>
          <w:szCs w:val="28"/>
        </w:rPr>
        <w:t>背景</w:t>
      </w:r>
      <w:r w:rsidRPr="000E0EE9">
        <w:rPr>
          <w:rFonts w:ascii="宋体" w:eastAsia="宋体" w:hAnsi="宋体" w:hint="eastAsia"/>
          <w:b/>
          <w:bCs/>
          <w:sz w:val="28"/>
          <w:szCs w:val="28"/>
        </w:rPr>
        <w:t>：</w:t>
      </w:r>
    </w:p>
    <w:p w14:paraId="639C4CD3" w14:textId="3002AB99" w:rsidR="000E0EE9" w:rsidRPr="000E0EE9" w:rsidRDefault="000E0EE9" w:rsidP="000E0EE9">
      <w:pPr>
        <w:ind w:firstLineChars="200" w:firstLine="480"/>
        <w:jc w:val="left"/>
        <w:rPr>
          <w:rFonts w:ascii="宋体" w:eastAsia="宋体" w:hAnsi="宋体" w:hint="eastAsia"/>
          <w:sz w:val="24"/>
          <w:szCs w:val="24"/>
        </w:rPr>
      </w:pPr>
      <w:r w:rsidRPr="000E0EE9">
        <w:rPr>
          <w:rFonts w:ascii="宋体" w:eastAsia="宋体" w:hAnsi="宋体" w:hint="eastAsia"/>
          <w:sz w:val="24"/>
          <w:szCs w:val="24"/>
        </w:rPr>
        <w:t>在工业生产中，需要对各种体积大小的堆积物进行测量，以判断生产计划的执行程度或库存货物的量的多少。传统的大型堆积物体积测量方法存在诸多局限，无法提供高效率、高精确度的解决方案。针对这一问题</w:t>
      </w:r>
      <w:r>
        <w:rPr>
          <w:rFonts w:ascii="宋体" w:eastAsia="宋体" w:hAnsi="宋体" w:hint="eastAsia"/>
          <w:sz w:val="24"/>
          <w:szCs w:val="24"/>
        </w:rPr>
        <w:t>，提出了对堆积物进行三维重建的解决方案。</w:t>
      </w:r>
    </w:p>
    <w:p w14:paraId="406FFD2A" w14:textId="0899C827" w:rsidR="009C526F" w:rsidRDefault="009C526F" w:rsidP="000E0EE9">
      <w:pPr>
        <w:ind w:firstLineChars="200" w:firstLine="480"/>
        <w:jc w:val="left"/>
        <w:rPr>
          <w:rFonts w:ascii="宋体" w:eastAsia="宋体" w:hAnsi="宋体"/>
          <w:sz w:val="24"/>
          <w:szCs w:val="24"/>
        </w:rPr>
      </w:pPr>
      <w:r w:rsidRPr="009C526F">
        <w:rPr>
          <w:rFonts w:ascii="宋体" w:eastAsia="宋体" w:hAnsi="宋体" w:hint="eastAsia"/>
          <w:sz w:val="24"/>
          <w:szCs w:val="24"/>
        </w:rPr>
        <w:t>在物体的三维重建过程中，常用的立体视觉测量和激光三角测量都存在着一定的局限性，适用性不强。为了快速获取点</w:t>
      </w:r>
      <w:proofErr w:type="gramStart"/>
      <w:r w:rsidRPr="009C526F">
        <w:rPr>
          <w:rFonts w:ascii="宋体" w:eastAsia="宋体" w:hAnsi="宋体" w:hint="eastAsia"/>
          <w:sz w:val="24"/>
          <w:szCs w:val="24"/>
        </w:rPr>
        <w:t>云数据</w:t>
      </w:r>
      <w:proofErr w:type="gramEnd"/>
      <w:r w:rsidRPr="009C526F">
        <w:rPr>
          <w:rFonts w:ascii="宋体" w:eastAsia="宋体" w:hAnsi="宋体" w:hint="eastAsia"/>
          <w:sz w:val="24"/>
          <w:szCs w:val="24"/>
        </w:rPr>
        <w:t>更为丰富、精度较高的三维模型，结合两种方法构建了一套扫描式三维测量系统。</w:t>
      </w:r>
      <w:r w:rsidR="000E0EE9" w:rsidRPr="000E0EE9">
        <w:rPr>
          <w:rFonts w:ascii="宋体" w:eastAsia="宋体" w:hAnsi="宋体" w:hint="eastAsia"/>
          <w:sz w:val="24"/>
          <w:szCs w:val="24"/>
        </w:rPr>
        <w:t>在传送带上通过累加测量小堆积物体积，实现对大型堆积物体积的实时测量监控。</w:t>
      </w:r>
    </w:p>
    <w:p w14:paraId="597BA9F9" w14:textId="2B72B9FC" w:rsidR="009C526F" w:rsidRDefault="009C526F" w:rsidP="009C526F">
      <w:pPr>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测量原理：</w:t>
      </w:r>
    </w:p>
    <w:p w14:paraId="2905946A" w14:textId="25F83E2C" w:rsidR="009C526F" w:rsidRDefault="00C11DA0" w:rsidP="0055293B">
      <w:pPr>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立体视觉测量原理</w:t>
      </w:r>
    </w:p>
    <w:p w14:paraId="126314B2" w14:textId="1362853F" w:rsidR="00DE791D" w:rsidRPr="0055293B" w:rsidRDefault="006A73FB" w:rsidP="0055293B">
      <w:pPr>
        <w:ind w:firstLineChars="200" w:firstLine="480"/>
        <w:jc w:val="left"/>
        <w:rPr>
          <w:rFonts w:ascii="宋体" w:eastAsia="宋体" w:hAnsi="宋体"/>
          <w:sz w:val="24"/>
          <w:szCs w:val="24"/>
        </w:rPr>
      </w:pPr>
      <w:r>
        <w:rPr>
          <w:rFonts w:ascii="宋体" w:eastAsia="宋体" w:hAnsi="宋体" w:hint="eastAsia"/>
          <w:sz w:val="24"/>
          <w:szCs w:val="24"/>
        </w:rPr>
        <w:t>双目立体视觉系统的测量原理是根据光学三角法原理进行三维信息的</w:t>
      </w:r>
      <w:r w:rsidR="00DE791D">
        <w:rPr>
          <w:rFonts w:ascii="宋体" w:eastAsia="宋体" w:hAnsi="宋体" w:hint="eastAsia"/>
          <w:sz w:val="24"/>
          <w:szCs w:val="24"/>
        </w:rPr>
        <w:t>获</w:t>
      </w:r>
      <w:r>
        <w:rPr>
          <w:rFonts w:ascii="宋体" w:eastAsia="宋体" w:hAnsi="宋体" w:hint="eastAsia"/>
          <w:sz w:val="24"/>
          <w:szCs w:val="24"/>
        </w:rPr>
        <w:t>取。如图所示，</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DE791D">
        <w:rPr>
          <w:rFonts w:ascii="宋体" w:eastAsia="宋体" w:hAnsi="宋体" w:hint="eastAsia"/>
          <w:sz w:val="24"/>
          <w:szCs w:val="24"/>
        </w:rPr>
        <w:t>分别为左右摄像机的光心：</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w:r w:rsidR="00DE791D">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w:r w:rsidR="00DE791D">
        <w:rPr>
          <w:rFonts w:ascii="宋体" w:eastAsia="宋体" w:hAnsi="宋体" w:hint="eastAsia"/>
          <w:sz w:val="24"/>
          <w:szCs w:val="24"/>
        </w:rPr>
        <w:t>为两个摄像机的光轴，且相交于某点</w:t>
      </w:r>
      <w:r w:rsidR="008C5C23">
        <w:rPr>
          <w:rFonts w:ascii="宋体" w:eastAsia="宋体" w:hAnsi="宋体" w:hint="eastAsia"/>
          <w:sz w:val="24"/>
          <w:szCs w:val="24"/>
        </w:rPr>
        <w:t>。世界坐标系中一点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9E19E3">
        <w:rPr>
          <w:rFonts w:ascii="宋体" w:eastAsia="宋体" w:hAnsi="宋体" w:hint="eastAsia"/>
          <w:sz w:val="24"/>
          <w:szCs w:val="24"/>
        </w:rPr>
        <w:t>在左右</w:t>
      </w:r>
      <w:r w:rsidR="009E19E3" w:rsidRPr="009E19E3">
        <w:rPr>
          <w:rFonts w:ascii="宋体" w:eastAsia="宋体" w:hAnsi="宋体" w:hint="eastAsia"/>
          <w:sz w:val="24"/>
          <w:szCs w:val="24"/>
        </w:rPr>
        <w:t>摄像机的成像面上的像点分别为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ctrlPr>
                  <w:rPr>
                    <w:rFonts w:ascii="Cambria Math" w:eastAsia="宋体" w:hAnsi="Cambria Math"/>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ctrlPr>
              <w:rPr>
                <w:rFonts w:ascii="Cambria Math" w:eastAsia="宋体" w:hAnsi="Cambria Math"/>
                <w:i/>
                <w:sz w:val="24"/>
                <w:szCs w:val="24"/>
              </w:rPr>
            </m:ctrlPr>
          </m:e>
        </m:d>
      </m:oMath>
      <w:r w:rsidR="00C742C8">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nor/>
                  </m:rPr>
                  <w:rPr>
                    <w:rFonts w:ascii="Cambria Math" w:eastAsia="宋体" w:hAnsi="Cambria Math"/>
                    <w:sz w:val="24"/>
                    <w:szCs w:val="24"/>
                  </w:rPr>
                  <m:t>u</m:t>
                </m:r>
              </m:e>
              <m:sub>
                <m:r>
                  <m:rPr>
                    <m:nor/>
                  </m:rP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m:rPr>
                    <m:nor/>
                  </m:rPr>
                  <w:rPr>
                    <w:rFonts w:ascii="Cambria Math" w:eastAsia="宋体" w:hAnsi="Cambria Math"/>
                    <w:sz w:val="24"/>
                    <w:szCs w:val="24"/>
                  </w:rPr>
                  <m:t>v</m:t>
                </m:r>
              </m:e>
              <m:sub>
                <m:r>
                  <m:rPr>
                    <m:nor/>
                  </m:rPr>
                  <w:rPr>
                    <w:rFonts w:ascii="Cambria Math" w:eastAsia="宋体" w:hAnsi="Cambria Math"/>
                    <w:sz w:val="24"/>
                    <w:szCs w:val="24"/>
                  </w:rPr>
                  <m:t>2</m:t>
                </m:r>
              </m:sub>
            </m:sSub>
            <m:ctrlPr>
              <w:rPr>
                <w:rFonts w:ascii="Cambria Math" w:eastAsia="宋体" w:hAnsi="Cambria Math"/>
                <w:i/>
                <w:sz w:val="24"/>
                <w:szCs w:val="24"/>
              </w:rPr>
            </m:ctrlPr>
          </m:e>
        </m:d>
      </m:oMath>
      <w:r w:rsidR="00C742C8">
        <w:rPr>
          <w:rFonts w:ascii="宋体" w:eastAsia="宋体" w:hAnsi="宋体" w:hint="eastAsia"/>
          <w:sz w:val="24"/>
          <w:szCs w:val="24"/>
        </w:rPr>
        <w:t>。</w:t>
      </w:r>
      <w:r w:rsidR="00C742C8" w:rsidRPr="00C742C8">
        <w:rPr>
          <w:rFonts w:ascii="宋体" w:eastAsia="宋体" w:hAnsi="宋体" w:hint="eastAsia"/>
          <w:sz w:val="24"/>
          <w:szCs w:val="24"/>
        </w:rPr>
        <w:t>这两个像点是世界坐标系中同一个对象点</w:t>
      </w:r>
      <m:oMath>
        <m:r>
          <w:rPr>
            <w:rFonts w:ascii="Cambria Math" w:eastAsia="宋体" w:hAnsi="Cambria Math" w:hint="eastAsia"/>
            <w:sz w:val="24"/>
            <w:szCs w:val="24"/>
          </w:rPr>
          <m:t>P</m:t>
        </m:r>
      </m:oMath>
      <w:r w:rsidR="00C742C8">
        <w:rPr>
          <w:rFonts w:ascii="宋体" w:eastAsia="宋体" w:hAnsi="宋体" w:hint="eastAsia"/>
          <w:sz w:val="24"/>
          <w:szCs w:val="24"/>
        </w:rPr>
        <w:t>的</w:t>
      </w:r>
      <w:r w:rsidR="00C742C8" w:rsidRPr="00C742C8">
        <w:rPr>
          <w:rFonts w:ascii="宋体" w:eastAsia="宋体" w:hAnsi="宋体"/>
          <w:sz w:val="24"/>
          <w:szCs w:val="24"/>
        </w:rPr>
        <w:t>像，分别作这两个像点与各自摄</w:t>
      </w:r>
      <w:r w:rsidR="00C742C8" w:rsidRPr="00C742C8">
        <w:rPr>
          <w:rFonts w:ascii="宋体" w:eastAsia="宋体" w:hAnsi="宋体" w:hint="eastAsia"/>
          <w:sz w:val="24"/>
          <w:szCs w:val="24"/>
        </w:rPr>
        <w:t>像机的光心</w:t>
      </w:r>
      <w:r w:rsidR="00C742C8">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C60AD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oMath>
      <w:r w:rsidR="00C60AD4">
        <w:rPr>
          <w:rFonts w:ascii="宋体" w:eastAsia="宋体" w:hAnsi="宋体" w:hint="eastAsia"/>
          <w:sz w:val="24"/>
          <w:szCs w:val="24"/>
        </w:rPr>
        <w:t xml:space="preserve"> </w:t>
      </w:r>
      <w:r w:rsidR="0055293B">
        <w:rPr>
          <w:rFonts w:ascii="宋体" w:eastAsia="宋体" w:hAnsi="宋体" w:hint="eastAsia"/>
          <w:sz w:val="24"/>
          <w:szCs w:val="24"/>
        </w:rPr>
        <w:t>的连线，即投影线</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1</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1</m:t>
            </m:r>
          </m:sub>
        </m:sSub>
      </m:oMath>
      <w:r w:rsidR="0055293B">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2</m:t>
            </m:r>
          </m:sub>
        </m:sSub>
      </m:oMath>
      <w:r w:rsidR="0055293B">
        <w:rPr>
          <w:rFonts w:ascii="宋体" w:eastAsia="宋体" w:hAnsi="宋体" w:hint="eastAsia"/>
          <w:sz w:val="24"/>
          <w:szCs w:val="24"/>
        </w:rPr>
        <w:t>，</w:t>
      </w:r>
      <w:r w:rsidR="0055293B" w:rsidRPr="0055293B">
        <w:rPr>
          <w:rFonts w:ascii="宋体" w:eastAsia="宋体" w:hAnsi="宋体" w:hint="eastAsia"/>
          <w:sz w:val="24"/>
          <w:szCs w:val="24"/>
        </w:rPr>
        <w:t>它们的交点即为世界坐标系中的对象点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55293B">
        <w:rPr>
          <w:rFonts w:ascii="宋体" w:eastAsia="宋体" w:hAnsi="宋体" w:hint="eastAsia"/>
          <w:sz w:val="24"/>
          <w:szCs w:val="24"/>
        </w:rPr>
        <w:t>。</w:t>
      </w:r>
    </w:p>
    <w:p w14:paraId="7F498584" w14:textId="77777777" w:rsidR="0055293B" w:rsidRPr="0055293B" w:rsidRDefault="0055293B" w:rsidP="0055293B">
      <w:pPr>
        <w:ind w:firstLineChars="200" w:firstLine="480"/>
        <w:jc w:val="left"/>
        <w:rPr>
          <w:rFonts w:ascii="宋体" w:eastAsia="宋体" w:hAnsi="宋体"/>
          <w:sz w:val="24"/>
          <w:szCs w:val="24"/>
        </w:rPr>
      </w:pPr>
    </w:p>
    <w:p w14:paraId="586AC7E3" w14:textId="43580115" w:rsidR="006A73FB" w:rsidRPr="006A73FB" w:rsidRDefault="008C5C23" w:rsidP="00C11DA0">
      <w:pPr>
        <w:ind w:firstLineChars="200" w:firstLine="420"/>
        <w:jc w:val="left"/>
        <w:rPr>
          <w:rFonts w:ascii="宋体" w:eastAsia="宋体" w:hAnsi="宋体"/>
          <w:sz w:val="24"/>
          <w:szCs w:val="24"/>
        </w:rPr>
      </w:pPr>
      <w:r>
        <w:rPr>
          <w:noProof/>
        </w:rPr>
        <w:drawing>
          <wp:inline distT="0" distB="0" distL="0" distR="0" wp14:anchorId="222E494A" wp14:editId="5C0D3F85">
            <wp:extent cx="5274310" cy="2758440"/>
            <wp:effectExtent l="0" t="0" r="2540" b="3810"/>
            <wp:docPr id="1" name="图片 1" descr="图表, 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 示意图&#10;&#10;描述已自动生成"/>
                    <pic:cNvPicPr/>
                  </pic:nvPicPr>
                  <pic:blipFill>
                    <a:blip r:embed="rId7"/>
                    <a:stretch>
                      <a:fillRect/>
                    </a:stretch>
                  </pic:blipFill>
                  <pic:spPr>
                    <a:xfrm>
                      <a:off x="0" y="0"/>
                      <a:ext cx="5274310" cy="2758440"/>
                    </a:xfrm>
                    <a:prstGeom prst="rect">
                      <a:avLst/>
                    </a:prstGeom>
                  </pic:spPr>
                </pic:pic>
              </a:graphicData>
            </a:graphic>
          </wp:inline>
        </w:drawing>
      </w:r>
    </w:p>
    <w:p w14:paraId="6E8E5C63" w14:textId="77777777" w:rsidR="006A73FB" w:rsidRPr="006A73FB" w:rsidRDefault="006A73FB" w:rsidP="00C11DA0">
      <w:pPr>
        <w:ind w:firstLineChars="200" w:firstLine="480"/>
        <w:jc w:val="left"/>
        <w:rPr>
          <w:rFonts w:ascii="宋体" w:eastAsia="宋体" w:hAnsi="宋体"/>
          <w:sz w:val="24"/>
          <w:szCs w:val="24"/>
        </w:rPr>
      </w:pPr>
    </w:p>
    <w:p w14:paraId="126B3387" w14:textId="7FCB498A" w:rsidR="006A73FB" w:rsidRPr="0055293B" w:rsidRDefault="0055293B" w:rsidP="00D5457E">
      <w:pPr>
        <w:jc w:val="left"/>
        <w:rPr>
          <w:rFonts w:ascii="宋体" w:eastAsia="宋体" w:hAnsi="宋体"/>
          <w:b/>
          <w:bCs/>
          <w:sz w:val="24"/>
          <w:szCs w:val="24"/>
        </w:rPr>
      </w:pPr>
      <w:r>
        <w:rPr>
          <w:rFonts w:ascii="宋体" w:eastAsia="宋体" w:hAnsi="宋体"/>
          <w:b/>
          <w:bCs/>
          <w:sz w:val="24"/>
          <w:szCs w:val="24"/>
        </w:rPr>
        <w:t>2.2</w:t>
      </w:r>
      <w:r w:rsidR="00D5457E">
        <w:rPr>
          <w:rFonts w:ascii="宋体" w:eastAsia="宋体" w:hAnsi="宋体" w:hint="eastAsia"/>
          <w:b/>
          <w:bCs/>
          <w:sz w:val="24"/>
          <w:szCs w:val="24"/>
        </w:rPr>
        <w:t>激光三角测量原理</w:t>
      </w:r>
    </w:p>
    <w:p w14:paraId="6F2188A2" w14:textId="77777777" w:rsidR="008540F3" w:rsidRPr="008540F3" w:rsidRDefault="008540F3" w:rsidP="008540F3">
      <w:pPr>
        <w:ind w:firstLineChars="200" w:firstLine="480"/>
        <w:jc w:val="left"/>
        <w:rPr>
          <w:rFonts w:ascii="宋体" w:eastAsia="宋体" w:hAnsi="宋体"/>
          <w:sz w:val="24"/>
          <w:szCs w:val="24"/>
        </w:rPr>
      </w:pPr>
      <w:r w:rsidRPr="008540F3">
        <w:rPr>
          <w:rFonts w:ascii="宋体" w:eastAsia="宋体" w:hAnsi="宋体" w:hint="eastAsia"/>
          <w:sz w:val="24"/>
          <w:szCs w:val="24"/>
        </w:rPr>
        <w:t>激光三角测量作为非接触式测量中的主要方法之一，在工业测量领域应用</w:t>
      </w:r>
    </w:p>
    <w:p w14:paraId="7483B3B2" w14:textId="5C1593C2" w:rsidR="008540F3" w:rsidRPr="008540F3" w:rsidRDefault="008540F3" w:rsidP="008540F3">
      <w:pPr>
        <w:jc w:val="left"/>
        <w:rPr>
          <w:rFonts w:ascii="宋体" w:eastAsia="宋体" w:hAnsi="宋体"/>
          <w:sz w:val="24"/>
          <w:szCs w:val="24"/>
        </w:rPr>
      </w:pPr>
      <w:r w:rsidRPr="008540F3">
        <w:rPr>
          <w:rFonts w:ascii="宋体" w:eastAsia="宋体" w:hAnsi="宋体" w:hint="eastAsia"/>
          <w:sz w:val="24"/>
          <w:szCs w:val="24"/>
        </w:rPr>
        <w:t>广泛</w:t>
      </w:r>
      <w:r>
        <w:rPr>
          <w:rFonts w:ascii="宋体" w:eastAsia="宋体" w:hAnsi="宋体" w:hint="eastAsia"/>
          <w:sz w:val="24"/>
          <w:szCs w:val="24"/>
        </w:rPr>
        <w:t>。</w:t>
      </w:r>
      <w:r w:rsidRPr="008540F3">
        <w:rPr>
          <w:rFonts w:ascii="宋体" w:eastAsia="宋体" w:hAnsi="宋体"/>
          <w:sz w:val="24"/>
          <w:szCs w:val="24"/>
        </w:rPr>
        <w:t>在测量过程中，物镜的光轴、激光器的轴线和 CCD 线阵三者位于同一</w:t>
      </w:r>
    </w:p>
    <w:p w14:paraId="2172A392" w14:textId="1A215D30" w:rsidR="00A50A1D" w:rsidRDefault="008540F3" w:rsidP="008540F3">
      <w:pPr>
        <w:jc w:val="left"/>
        <w:rPr>
          <w:rFonts w:ascii="宋体" w:eastAsia="宋体" w:hAnsi="宋体"/>
          <w:sz w:val="24"/>
          <w:szCs w:val="24"/>
        </w:rPr>
      </w:pPr>
      <w:r w:rsidRPr="008540F3">
        <w:rPr>
          <w:rFonts w:ascii="宋体" w:eastAsia="宋体" w:hAnsi="宋体" w:hint="eastAsia"/>
          <w:sz w:val="24"/>
          <w:szCs w:val="24"/>
        </w:rPr>
        <w:t>平面内。使用激光光源作为指示光源，待测物体表面被投上一个理想的光束</w:t>
      </w:r>
      <w:r>
        <w:rPr>
          <w:rFonts w:ascii="宋体" w:eastAsia="宋体" w:hAnsi="宋体" w:hint="eastAsia"/>
          <w:sz w:val="24"/>
          <w:szCs w:val="24"/>
        </w:rPr>
        <w:t>，</w:t>
      </w:r>
      <w:r w:rsidRPr="008540F3">
        <w:rPr>
          <w:rFonts w:ascii="宋体" w:eastAsia="宋体" w:hAnsi="宋体" w:hint="eastAsia"/>
          <w:sz w:val="24"/>
          <w:szCs w:val="24"/>
        </w:rPr>
        <w:t>摄像机获取目标的反射光线，在检测器上成像。当物体表面的位置发生改变时，其所成的像在检测器上也发生相应的位移</w:t>
      </w:r>
      <w:r w:rsidRPr="008540F3">
        <w:rPr>
          <w:rFonts w:ascii="宋体" w:eastAsia="宋体" w:hAnsi="宋体"/>
          <w:sz w:val="24"/>
          <w:szCs w:val="24"/>
        </w:rPr>
        <w:t xml:space="preserve"> [29] 。通过像移和实际位移之间的关系</w:t>
      </w:r>
      <w:r w:rsidRPr="008540F3">
        <w:rPr>
          <w:rFonts w:ascii="宋体" w:eastAsia="宋体" w:hAnsi="宋体" w:hint="eastAsia"/>
          <w:sz w:val="24"/>
          <w:szCs w:val="24"/>
        </w:rPr>
        <w:t>式，真实的物体位移可以由对像移的检测和计算得到。</w:t>
      </w:r>
    </w:p>
    <w:p w14:paraId="0EC48C70" w14:textId="2890DD14" w:rsidR="00293ED4" w:rsidRDefault="008540F3" w:rsidP="00293ED4">
      <w:pPr>
        <w:ind w:firstLineChars="200" w:firstLine="480"/>
        <w:jc w:val="left"/>
        <w:rPr>
          <w:rFonts w:ascii="宋体" w:eastAsia="宋体" w:hAnsi="宋体"/>
          <w:sz w:val="24"/>
          <w:szCs w:val="24"/>
        </w:rPr>
      </w:pPr>
      <w:r>
        <w:rPr>
          <w:rFonts w:ascii="宋体" w:eastAsia="宋体" w:hAnsi="宋体" w:hint="eastAsia"/>
          <w:sz w:val="24"/>
          <w:szCs w:val="24"/>
        </w:rPr>
        <w:lastRenderedPageBreak/>
        <w:t>如图所示，由</w:t>
      </w:r>
      <w:proofErr w:type="gramStart"/>
      <w:r w:rsidRPr="008540F3">
        <w:rPr>
          <w:rFonts w:ascii="宋体" w:eastAsia="宋体" w:hAnsi="宋体" w:hint="eastAsia"/>
          <w:sz w:val="24"/>
          <w:szCs w:val="24"/>
        </w:rPr>
        <w:t>由</w:t>
      </w:r>
      <w:proofErr w:type="gramEnd"/>
      <w:r w:rsidRPr="008540F3">
        <w:rPr>
          <w:rFonts w:ascii="宋体" w:eastAsia="宋体" w:hAnsi="宋体" w:hint="eastAsia"/>
          <w:sz w:val="24"/>
          <w:szCs w:val="24"/>
        </w:rPr>
        <w:t>激光二极管发射出一束激光，激光束照射在待测物体表面的</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oMath>
      <w:r>
        <w:rPr>
          <w:rFonts w:ascii="宋体" w:eastAsia="宋体" w:hAnsi="宋体" w:hint="eastAsia"/>
          <w:sz w:val="24"/>
          <w:szCs w:val="24"/>
        </w:rPr>
        <w:t>点，在反射后经过接受透镜在检测器上成像</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Pr>
          <w:rFonts w:ascii="宋体" w:eastAsia="宋体" w:hAnsi="宋体" w:hint="eastAsia"/>
          <w:sz w:val="24"/>
          <w:szCs w:val="24"/>
        </w:rPr>
        <w:t>，当待测</w:t>
      </w:r>
      <w:r w:rsidR="00293ED4">
        <w:rPr>
          <w:rFonts w:ascii="宋体" w:eastAsia="宋体" w:hAnsi="宋体" w:hint="eastAsia"/>
          <w:sz w:val="24"/>
          <w:szCs w:val="24"/>
        </w:rPr>
        <w:t>表面</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293ED4">
        <w:rPr>
          <w:rFonts w:ascii="宋体" w:eastAsia="宋体" w:hAnsi="宋体" w:hint="eastAsia"/>
          <w:sz w:val="24"/>
          <w:szCs w:val="24"/>
        </w:rPr>
        <w:t>位置移动到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293ED4">
        <w:rPr>
          <w:rFonts w:ascii="宋体" w:eastAsia="宋体" w:hAnsi="宋体" w:hint="eastAsia"/>
          <w:sz w:val="24"/>
          <w:szCs w:val="24"/>
        </w:rPr>
        <w:t>位置时，待测物体在成像器上也从</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移动到</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的位置。通过待测物体位置发生改变和像</w:t>
      </w:r>
      <w:proofErr w:type="gramStart"/>
      <w:r w:rsidR="00293ED4">
        <w:rPr>
          <w:rFonts w:ascii="宋体" w:eastAsia="宋体" w:hAnsi="宋体" w:hint="eastAsia"/>
          <w:sz w:val="24"/>
          <w:szCs w:val="24"/>
        </w:rPr>
        <w:t>移之间</w:t>
      </w:r>
      <w:proofErr w:type="gramEnd"/>
      <w:r w:rsidR="00293ED4">
        <w:rPr>
          <w:rFonts w:ascii="宋体" w:eastAsia="宋体" w:hAnsi="宋体" w:hint="eastAsia"/>
          <w:sz w:val="24"/>
          <w:szCs w:val="24"/>
        </w:rPr>
        <w:t>的关系式，可以得知物体的实际位移。</w:t>
      </w:r>
    </w:p>
    <w:p w14:paraId="587DFF1D" w14:textId="1E6CD0C6" w:rsidR="00293ED4" w:rsidRDefault="008C3C8C" w:rsidP="008C3C8C">
      <w:pPr>
        <w:ind w:firstLineChars="200" w:firstLine="420"/>
        <w:jc w:val="center"/>
        <w:rPr>
          <w:rFonts w:ascii="宋体" w:eastAsia="宋体" w:hAnsi="宋体"/>
          <w:sz w:val="24"/>
          <w:szCs w:val="24"/>
        </w:rPr>
      </w:pPr>
      <w:r>
        <w:rPr>
          <w:noProof/>
        </w:rPr>
        <w:drawing>
          <wp:inline distT="0" distB="0" distL="0" distR="0" wp14:anchorId="30CA3C1C" wp14:editId="1AF32CC9">
            <wp:extent cx="1873017" cy="131445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333" cy="1320988"/>
                    </a:xfrm>
                    <a:prstGeom prst="rect">
                      <a:avLst/>
                    </a:prstGeom>
                    <a:noFill/>
                    <a:ln>
                      <a:noFill/>
                    </a:ln>
                  </pic:spPr>
                </pic:pic>
              </a:graphicData>
            </a:graphic>
          </wp:inline>
        </w:drawing>
      </w:r>
    </w:p>
    <w:p w14:paraId="4F920CC7" w14:textId="3891745D" w:rsidR="00FA721A" w:rsidRPr="00FA721A" w:rsidRDefault="00FA721A" w:rsidP="00FA721A">
      <w:pPr>
        <w:ind w:firstLineChars="200" w:firstLine="480"/>
        <w:rPr>
          <w:rFonts w:ascii="宋体" w:eastAsia="宋体" w:hAnsi="宋体"/>
          <w:sz w:val="24"/>
          <w:szCs w:val="24"/>
        </w:rPr>
      </w:pPr>
      <w:r w:rsidRPr="00FA721A">
        <w:rPr>
          <w:rFonts w:ascii="宋体" w:eastAsia="宋体" w:hAnsi="宋体" w:hint="eastAsia"/>
          <w:sz w:val="24"/>
          <w:szCs w:val="24"/>
        </w:rPr>
        <w:t>式中</w:t>
      </w:r>
      <w:r w:rsidRPr="00FA721A">
        <w:rPr>
          <w:rFonts w:ascii="宋体" w:eastAsia="宋体" w:hAnsi="宋体"/>
          <w:sz w:val="24"/>
          <w:szCs w:val="24"/>
        </w:rPr>
        <w:t>,</w:t>
      </w:r>
      <m:oMath>
        <m:r>
          <w:rPr>
            <w:rFonts w:ascii="Cambria Math" w:eastAsia="宋体" w:hAnsi="Cambria Math"/>
            <w:sz w:val="24"/>
            <w:szCs w:val="24"/>
          </w:rPr>
          <m:t xml:space="preserve"> L </m:t>
        </m:r>
      </m:oMath>
      <w:r w:rsidRPr="00FA721A">
        <w:rPr>
          <w:rFonts w:ascii="宋体" w:eastAsia="宋体" w:hAnsi="宋体" w:hint="eastAsia"/>
          <w:sz w:val="24"/>
          <w:szCs w:val="24"/>
        </w:rPr>
        <w:t>是检测器到激光二极管的距离</w:t>
      </w:r>
      <w:r w:rsidRPr="00FA721A">
        <w:rPr>
          <w:rFonts w:ascii="宋体" w:eastAsia="宋体" w:hAnsi="宋体"/>
          <w:sz w:val="24"/>
          <w:szCs w:val="24"/>
        </w:rPr>
        <w:t>,</w:t>
      </w:r>
      <m:oMath>
        <m:r>
          <w:rPr>
            <w:rFonts w:ascii="Cambria Math" w:eastAsia="宋体" w:hAnsi="Cambria Math"/>
            <w:sz w:val="24"/>
            <w:szCs w:val="24"/>
          </w:rPr>
          <m:t xml:space="preserve"> f </m:t>
        </m:r>
      </m:oMath>
      <w:r w:rsidRPr="00FA721A">
        <w:rPr>
          <w:rFonts w:ascii="宋体" w:eastAsia="宋体" w:hAnsi="宋体" w:hint="eastAsia"/>
          <w:sz w:val="24"/>
          <w:szCs w:val="24"/>
        </w:rPr>
        <w:t>是焦距</w:t>
      </w:r>
      <w:r w:rsidRPr="00FA721A">
        <w:rPr>
          <w:rFonts w:ascii="宋体" w:eastAsia="宋体" w:hAnsi="宋体"/>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θ</m:t>
        </m:r>
      </m:oMath>
      <w:r w:rsidRPr="00FA721A">
        <w:rPr>
          <w:rFonts w:ascii="宋体" w:eastAsia="宋体" w:hAnsi="宋体" w:hint="eastAsia"/>
          <w:sz w:val="24"/>
          <w:szCs w:val="24"/>
        </w:rPr>
        <w:t>为激光头与基准线的</w:t>
      </w:r>
      <w:r w:rsidRPr="00FA721A">
        <w:rPr>
          <w:rFonts w:ascii="宋体" w:eastAsia="宋体" w:hAnsi="宋体"/>
          <w:sz w:val="24"/>
          <w:szCs w:val="24"/>
        </w:rPr>
        <w:t>夹角</w:t>
      </w:r>
      <w:r>
        <w:rPr>
          <w:rFonts w:ascii="宋体" w:eastAsia="宋体" w:hAnsi="宋体" w:hint="eastAsia"/>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α</m:t>
        </m:r>
      </m:oMath>
      <w:r w:rsidRPr="00FA721A">
        <w:rPr>
          <w:rFonts w:ascii="宋体" w:eastAsia="宋体" w:hAnsi="宋体" w:hint="eastAsia"/>
          <w:sz w:val="24"/>
          <w:szCs w:val="24"/>
        </w:rPr>
        <w:t>为摄像头和激光头所形成的平面与基准面的夹角。</w:t>
      </w:r>
    </w:p>
    <w:p w14:paraId="0E348791" w14:textId="778BC70A" w:rsidR="008540F3" w:rsidRDefault="008540F3" w:rsidP="008540F3">
      <w:pPr>
        <w:ind w:firstLineChars="200" w:firstLine="420"/>
        <w:jc w:val="left"/>
        <w:rPr>
          <w:rFonts w:ascii="宋体" w:eastAsia="宋体" w:hAnsi="宋体"/>
          <w:sz w:val="24"/>
          <w:szCs w:val="24"/>
        </w:rPr>
      </w:pPr>
      <w:r>
        <w:rPr>
          <w:noProof/>
        </w:rPr>
        <w:drawing>
          <wp:inline distT="0" distB="0" distL="0" distR="0" wp14:anchorId="5F5BF72B" wp14:editId="04505D8B">
            <wp:extent cx="4695238" cy="290476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4695238" cy="2904762"/>
                    </a:xfrm>
                    <a:prstGeom prst="rect">
                      <a:avLst/>
                    </a:prstGeom>
                  </pic:spPr>
                </pic:pic>
              </a:graphicData>
            </a:graphic>
          </wp:inline>
        </w:drawing>
      </w:r>
    </w:p>
    <w:p w14:paraId="485FB688" w14:textId="2AFDC682" w:rsidR="00512E68" w:rsidRPr="00512E68" w:rsidRDefault="00512E68" w:rsidP="00512E68">
      <w:pPr>
        <w:pStyle w:val="a8"/>
        <w:numPr>
          <w:ilvl w:val="0"/>
          <w:numId w:val="1"/>
        </w:numPr>
        <w:ind w:firstLineChars="0"/>
        <w:jc w:val="left"/>
        <w:rPr>
          <w:rFonts w:ascii="宋体" w:eastAsia="宋体" w:hAnsi="宋体"/>
          <w:sz w:val="28"/>
          <w:szCs w:val="28"/>
        </w:rPr>
      </w:pPr>
      <w:r w:rsidRPr="00512E68">
        <w:rPr>
          <w:rFonts w:ascii="宋体" w:eastAsia="宋体" w:hAnsi="宋体" w:hint="eastAsia"/>
          <w:b/>
          <w:bCs/>
          <w:sz w:val="28"/>
          <w:szCs w:val="28"/>
        </w:rPr>
        <w:t>系统组成</w:t>
      </w:r>
    </w:p>
    <w:p w14:paraId="7EBCC5D0" w14:textId="2385D01D" w:rsidR="00512E68" w:rsidRPr="00512E68" w:rsidRDefault="004B31F6" w:rsidP="00512E68">
      <w:pPr>
        <w:ind w:firstLineChars="200" w:firstLine="480"/>
        <w:jc w:val="left"/>
        <w:rPr>
          <w:rFonts w:ascii="宋体" w:eastAsia="宋体" w:hAnsi="宋体" w:hint="eastAsia"/>
          <w:sz w:val="24"/>
          <w:szCs w:val="24"/>
        </w:rPr>
      </w:pPr>
      <w:r>
        <w:rPr>
          <w:rFonts w:ascii="宋体" w:eastAsia="宋体" w:hAnsi="宋体" w:hint="eastAsia"/>
          <w:sz w:val="24"/>
          <w:szCs w:val="24"/>
        </w:rPr>
        <w:t>本系统的</w:t>
      </w:r>
    </w:p>
    <w:sectPr w:rsidR="00512E68" w:rsidRPr="00512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B50" w14:textId="77777777" w:rsidR="00C11DA0" w:rsidRDefault="00C11DA0" w:rsidP="00C11DA0">
      <w:r>
        <w:separator/>
      </w:r>
    </w:p>
  </w:endnote>
  <w:endnote w:type="continuationSeparator" w:id="0">
    <w:p w14:paraId="1F337BB9" w14:textId="77777777" w:rsidR="00C11DA0" w:rsidRDefault="00C11DA0" w:rsidP="00C1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E343" w14:textId="77777777" w:rsidR="00C11DA0" w:rsidRDefault="00C11DA0" w:rsidP="00C11DA0">
      <w:r>
        <w:separator/>
      </w:r>
    </w:p>
  </w:footnote>
  <w:footnote w:type="continuationSeparator" w:id="0">
    <w:p w14:paraId="3BBB459A" w14:textId="77777777" w:rsidR="00C11DA0" w:rsidRDefault="00C11DA0" w:rsidP="00C1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09BA"/>
    <w:multiLevelType w:val="hybridMultilevel"/>
    <w:tmpl w:val="4628E79C"/>
    <w:lvl w:ilvl="0" w:tplc="AC0E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D"/>
    <w:rsid w:val="000E0EE9"/>
    <w:rsid w:val="00100B63"/>
    <w:rsid w:val="00293ED4"/>
    <w:rsid w:val="003B7BA0"/>
    <w:rsid w:val="004B31F6"/>
    <w:rsid w:val="00512E68"/>
    <w:rsid w:val="00537620"/>
    <w:rsid w:val="0055293B"/>
    <w:rsid w:val="006A73FB"/>
    <w:rsid w:val="00755E81"/>
    <w:rsid w:val="008540F3"/>
    <w:rsid w:val="008C3C8C"/>
    <w:rsid w:val="008C5C23"/>
    <w:rsid w:val="009C526F"/>
    <w:rsid w:val="009E19E3"/>
    <w:rsid w:val="00A50A1D"/>
    <w:rsid w:val="00C11DA0"/>
    <w:rsid w:val="00C60AD4"/>
    <w:rsid w:val="00C742C8"/>
    <w:rsid w:val="00D5457E"/>
    <w:rsid w:val="00DE791D"/>
    <w:rsid w:val="00DF07A8"/>
    <w:rsid w:val="00FA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320486"/>
  <w15:chartTrackingRefBased/>
  <w15:docId w15:val="{A47F7294-B8E3-4767-9C45-8D80ED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DA0"/>
    <w:rPr>
      <w:sz w:val="18"/>
      <w:szCs w:val="18"/>
    </w:rPr>
  </w:style>
  <w:style w:type="paragraph" w:styleId="a5">
    <w:name w:val="footer"/>
    <w:basedOn w:val="a"/>
    <w:link w:val="a6"/>
    <w:uiPriority w:val="99"/>
    <w:unhideWhenUsed/>
    <w:rsid w:val="00C11DA0"/>
    <w:pPr>
      <w:tabs>
        <w:tab w:val="center" w:pos="4153"/>
        <w:tab w:val="right" w:pos="8306"/>
      </w:tabs>
      <w:snapToGrid w:val="0"/>
      <w:jc w:val="left"/>
    </w:pPr>
    <w:rPr>
      <w:sz w:val="18"/>
      <w:szCs w:val="18"/>
    </w:rPr>
  </w:style>
  <w:style w:type="character" w:customStyle="1" w:styleId="a6">
    <w:name w:val="页脚 字符"/>
    <w:basedOn w:val="a0"/>
    <w:link w:val="a5"/>
    <w:uiPriority w:val="99"/>
    <w:rsid w:val="00C11DA0"/>
    <w:rPr>
      <w:sz w:val="18"/>
      <w:szCs w:val="18"/>
    </w:rPr>
  </w:style>
  <w:style w:type="character" w:styleId="a7">
    <w:name w:val="Placeholder Text"/>
    <w:basedOn w:val="a0"/>
    <w:uiPriority w:val="99"/>
    <w:semiHidden/>
    <w:rsid w:val="006A73FB"/>
    <w:rPr>
      <w:color w:val="808080"/>
    </w:rPr>
  </w:style>
  <w:style w:type="paragraph" w:styleId="a8">
    <w:name w:val="List Paragraph"/>
    <w:basedOn w:val="a"/>
    <w:uiPriority w:val="34"/>
    <w:qFormat/>
    <w:rsid w:val="000E0E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alloC Colla</dc:creator>
  <cp:keywords/>
  <dc:description/>
  <cp:lastModifiedBy>alloC Colla</cp:lastModifiedBy>
  <cp:revision>5</cp:revision>
  <dcterms:created xsi:type="dcterms:W3CDTF">2021-12-19T14:42:00Z</dcterms:created>
  <dcterms:modified xsi:type="dcterms:W3CDTF">2021-12-20T15:30:00Z</dcterms:modified>
</cp:coreProperties>
</file>