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D141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FPGA作者</w:t>
      </w:r>
    </w:p>
    <w:p w14:paraId="1BD169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3823970"/>
            <wp:effectExtent l="0" t="0" r="3175" b="11430"/>
            <wp:docPr id="1" name="图片 1" descr="FPGA作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PGA作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DF2B">
      <w:pPr>
        <w:rPr>
          <w:rFonts w:hint="eastAsia" w:eastAsiaTheme="minorEastAsia"/>
          <w:lang w:eastAsia="zh-CN"/>
        </w:rPr>
      </w:pPr>
    </w:p>
    <w:p w14:paraId="081094F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FPGA直接被引</w:t>
      </w:r>
    </w:p>
    <w:p w14:paraId="5DACF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4625" cy="3335020"/>
            <wp:effectExtent l="0" t="0" r="3175" b="5080"/>
            <wp:docPr id="2" name="图片 2" descr="FPGA直接被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PGA直接被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1A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FPGA研究机构</w:t>
      </w:r>
    </w:p>
    <w:p w14:paraId="518B1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4625" cy="3823970"/>
            <wp:effectExtent l="0" t="0" r="3175" b="11430"/>
            <wp:docPr id="3" name="图片 3" descr="FPGA研究机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PGA研究机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E37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FPGA关键词</w:t>
      </w:r>
    </w:p>
    <w:p w14:paraId="5971D6B2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54625" cy="3823970"/>
            <wp:effectExtent l="0" t="0" r="3175" b="11430"/>
            <wp:docPr id="4" name="图片 4" descr="FPGA关键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PGA关键词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9640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FPGA高被引图</w:t>
      </w:r>
    </w:p>
    <w:p w14:paraId="1ABD7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4625" cy="3823970"/>
            <wp:effectExtent l="0" t="0" r="3175" b="11430"/>
            <wp:docPr id="5" name="图片 5" descr="FPGA高被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PGA高被引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F4309"/>
    <w:rsid w:val="4FEF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2026-06-04T11:33:00Z</dcterms:created>
  <dc:creator>Collapsar</dc:creator>
  <cp:lastModifiedBy>Collapsar</cp:lastModifiedBy>
  <dcterms:modified xsi:type="dcterms:W3CDTF">2026-06-04T11:38:11Z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F41476BCA8394861AC15D81F51CD54D8_11</vt:lpwstr>
  </property>
  <property fmtid="{D5CDD505-2E9C-101B-9397-08002B2CF9AE}" pid="4" name="KSOTemplateDocerSaveRecord">
    <vt:lpwstr>eyJoZGlkIjoiYzM5YzU5YmY3MWEwNGM5ZDk3NTRjZjAwM2VkMmVkYTYiLCJ1c2VySWQiOiI0NzUzMTM2OTMifQ==</vt:lpwstr>
  </property>
</Properties>
</file>