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lemand-2020-2021"/>
    <w:p>
      <w:pPr>
        <w:pStyle w:val="Heading1"/>
      </w:pPr>
      <w:r>
        <w:t xml:space="preserve">Allemand 2020-2021</w:t>
      </w:r>
    </w:p>
    <w:p>
      <w:pPr>
        <w:pStyle w:val="FirstParagraph"/>
      </w:pPr>
      <w:r>
        <w:t xml:space="preserve">Vokabeln: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Allemand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Ein Ort</w:t>
            </w:r>
          </w:p>
        </w:tc>
        <w:tc>
          <w:p>
            <w:pPr>
              <w:pStyle w:val="Compact"/>
              <w:jc w:val="left"/>
            </w:pPr>
            <w:r>
              <w:t xml:space="preserve">Un lieu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 Heimatbegriff</w:t>
            </w:r>
          </w:p>
        </w:tc>
        <w:tc>
          <w:p>
            <w:pPr>
              <w:pStyle w:val="Compact"/>
              <w:jc w:val="left"/>
            </w:pPr>
            <w:r>
              <w:t xml:space="preserve">le domicile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Geburtsort</w:t>
            </w:r>
          </w:p>
        </w:tc>
        <w:tc>
          <w:p>
            <w:pPr>
              <w:pStyle w:val="Compact"/>
              <w:jc w:val="left"/>
            </w:pPr>
            <w:r>
              <w:t xml:space="preserve">le concept de domicile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Ort, wo man geboren ist</w:t>
            </w:r>
          </w:p>
        </w:tc>
        <w:tc>
          <w:p>
            <w:pPr>
              <w:pStyle w:val="Compact"/>
              <w:jc w:val="left"/>
            </w:pPr>
            <w:r>
              <w:t xml:space="preserve">le lieu de naissance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Wohnort (-e) lange irgendwo wohnen</w:t>
            </w:r>
          </w:p>
        </w:tc>
        <w:tc>
          <w:p>
            <w:pPr>
              <w:pStyle w:val="Compact"/>
              <w:jc w:val="left"/>
            </w:pPr>
            <w:r>
              <w:t xml:space="preserve">le(s) lieu(x) de vie quelque part depuis longtemps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das Bundesland(-er)</w:t>
            </w:r>
          </w:p>
        </w:tc>
        <w:tc>
          <w:p>
            <w:pPr>
              <w:pStyle w:val="Compact"/>
              <w:jc w:val="left"/>
            </w:pPr>
            <w:r>
              <w:t xml:space="preserve">l’état fédéral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 Gegend(-en)/die Region(-en)</w:t>
            </w:r>
          </w:p>
        </w:tc>
        <w:tc>
          <w:p>
            <w:pPr>
              <w:pStyle w:val="Compact"/>
              <w:jc w:val="left"/>
            </w:pPr>
            <w:r>
              <w:t xml:space="preserve">le(s) quartier(s)/le(s) région(s)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 Stadt(-e)/das Dorf(-er)</w:t>
            </w:r>
          </w:p>
        </w:tc>
        <w:tc>
          <w:p>
            <w:pPr>
              <w:pStyle w:val="Compact"/>
              <w:jc w:val="left"/>
            </w:pPr>
            <w:r>
              <w:t xml:space="preserve">La ville/le village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 Landschaft</w:t>
            </w:r>
          </w:p>
        </w:tc>
        <w:tc>
          <w:p>
            <w:pPr>
              <w:pStyle w:val="Compact"/>
              <w:jc w:val="left"/>
            </w:pPr>
            <w:r>
              <w:t xml:space="preserve">le paysage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Wald</w:t>
            </w:r>
          </w:p>
        </w:tc>
        <w:tc>
          <w:p>
            <w:pPr>
              <w:pStyle w:val="Compact"/>
              <w:jc w:val="left"/>
            </w:pPr>
            <w:r>
              <w:t xml:space="preserve">la forêt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Berg</w:t>
            </w:r>
          </w:p>
        </w:tc>
        <w:tc>
          <w:p>
            <w:pPr>
              <w:pStyle w:val="Compact"/>
              <w:jc w:val="left"/>
            </w:pPr>
            <w:r>
              <w:t xml:space="preserve">la montagne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 See</w:t>
            </w:r>
          </w:p>
        </w:tc>
        <w:tc>
          <w:p>
            <w:pPr>
              <w:pStyle w:val="Compact"/>
              <w:jc w:val="left"/>
            </w:pPr>
            <w:r>
              <w:t xml:space="preserve">le lac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Gefühle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Gegenstände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Aktivitäte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Meine Heimat Riecht nach Pflaumenkuchen mit Zimt</w:t>
            </w:r>
          </w:p>
        </w:tc>
        <w:tc>
          <w:p>
            <w:pPr>
              <w:pStyle w:val="Compact"/>
              <w:jc w:val="left"/>
            </w:pPr>
            <w:r>
              <w:t xml:space="preserve">Baumhaus</w:t>
            </w:r>
          </w:p>
        </w:tc>
        <w:tc>
          <w:p>
            <w:pPr>
              <w:pStyle w:val="Compact"/>
              <w:jc w:val="left"/>
            </w:pPr>
            <w:r>
              <w:t xml:space="preserve">Einen Kuss auf die Stirn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frischbezogene Kissen</w:t>
            </w:r>
          </w:p>
        </w:tc>
        <w:tc>
          <w:p>
            <w:pPr>
              <w:pStyle w:val="Compact"/>
              <w:jc w:val="left"/>
            </w:pPr>
            <w:r>
              <w:t xml:space="preserve">Pfefferminzbonbons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Heimat ist aber vor allem ein Gefühl</w:t>
            </w:r>
          </w:p>
        </w:tc>
        <w:tc>
          <w:p>
            <w:pPr>
              <w:pStyle w:val="Compact"/>
              <w:jc w:val="left"/>
            </w:pPr>
            <w:r>
              <w:t xml:space="preserve">Der Sonntagsbraten</w:t>
            </w:r>
          </w:p>
        </w:tc>
        <w:tc>
          <w:p>
            <w:pPr>
              <w:pStyle w:val="Compact"/>
              <w:jc w:val="left"/>
            </w:pPr>
            <w:r>
              <w:t xml:space="preserve">schmuggeln Pfefferminzbonbons und Zigaretten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 Langeweile</w:t>
            </w:r>
          </w:p>
        </w:tc>
        <w:tc>
          <w:p>
            <w:pPr>
              <w:pStyle w:val="Compact"/>
              <w:jc w:val="left"/>
            </w:pPr>
            <w:r>
              <w:t xml:space="preserve">die Zigaretten</w:t>
            </w:r>
          </w:p>
        </w:tc>
        <w:tc>
          <w:p>
            <w:pPr>
              <w:pStyle w:val="Compact"/>
              <w:jc w:val="left"/>
            </w:pPr>
            <w:r>
              <w:t xml:space="preserve">Schlittenabfahrt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Liebeskummer</w:t>
            </w:r>
          </w:p>
        </w:tc>
        <w:tc>
          <w:p>
            <w:pPr>
              <w:pStyle w:val="Compact"/>
              <w:jc w:val="left"/>
            </w:pPr>
            <w:r>
              <w:t xml:space="preserve">Die alte Jacke meines Mannes</w:t>
            </w:r>
          </w:p>
        </w:tc>
        <w:tc>
          <w:p>
            <w:pPr>
              <w:pStyle w:val="Compact"/>
              <w:jc w:val="left"/>
            </w:pPr>
            <w:r>
              <w:t xml:space="preserve">Nimm noch ein Stück Pflaumenkuchen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Geborgenheit und Trost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Der Vater spielt Klavier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gemischtes Gefühl aus Geborgenheit und Befremdung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Waldspaziergänge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ich mich berge (die alte Jacke)</w:t>
            </w:r>
          </w:p>
        </w:tc>
      </w:tr>
    </w:tbl>
    <w:p>
      <w:pPr>
        <w:pStyle w:val="BodyText"/>
      </w:pPr>
      <w:r>
        <w:t xml:space="preserve">Exercice 3 p.150:</w:t>
      </w:r>
    </w:p>
    <w:p>
      <w:pPr>
        <w:numPr>
          <w:ilvl w:val="0"/>
          <w:numId w:val="1001"/>
        </w:numPr>
        <w:pStyle w:val="Compact"/>
      </w:pPr>
      <w:r>
        <w:t xml:space="preserve">Die Autorin denkt an ihre Heimat wenn sie ei Stück Pflaumenkuchen isst.</w:t>
      </w:r>
    </w:p>
    <w:p>
      <w:pPr>
        <w:numPr>
          <w:ilvl w:val="0"/>
          <w:numId w:val="1001"/>
        </w:numPr>
        <w:pStyle w:val="Compact"/>
      </w:pPr>
      <w:r>
        <w:t xml:space="preserve">Die Leute denken an ihre Heimat wenn sie einen Sonntagsbraten riechen.</w:t>
      </w:r>
    </w:p>
    <w:p>
      <w:pPr>
        <w:numPr>
          <w:ilvl w:val="0"/>
          <w:numId w:val="1001"/>
        </w:numPr>
        <w:pStyle w:val="Compact"/>
      </w:pPr>
      <w:r>
        <w:t xml:space="preserve">Man denkt oft an seine Heimat wenn man eine bestimmte Landschaft sieht.</w:t>
      </w:r>
    </w:p>
    <w:p>
      <w:pPr>
        <w:numPr>
          <w:ilvl w:val="0"/>
          <w:numId w:val="1001"/>
        </w:numPr>
        <w:pStyle w:val="Compact"/>
      </w:pPr>
      <w:r>
        <w:t xml:space="preserve">Ich denke an meine Kindheit wenn ich ein altes Buch in die Hand nehme.</w:t>
      </w:r>
    </w:p>
    <w:p>
      <w:pPr>
        <w:pStyle w:val="FirstParagraph"/>
      </w:pPr>
      <w:r>
        <w:t xml:space="preserve">Gumnasium, normal, Maria, Mustafa, Sule, Sanel, Paul, Shkurte</w:t>
      </w:r>
    </w:p>
    <w:p>
      <w:pPr>
        <w:pStyle w:val="BodyText"/>
      </w:pPr>
      <w:r>
        <w:t xml:space="preserve">Exos A, B, C p.20:</w:t>
      </w:r>
    </w:p>
    <w:p>
      <w:pPr>
        <w:pStyle w:val="BodyText"/>
      </w:pPr>
      <w:r>
        <w:t xml:space="preserve">B. Menschen sind immer gewandert und in ursprünglich anderen Kulturen heimisch geworden.</w:t>
      </w:r>
      <w:r>
        <w:t xml:space="preserve"> </w:t>
      </w:r>
      <w:r>
        <w:t xml:space="preserve">C. Der moderne Begriff ist eher als Abgrenzung Abgrenzung zur Globalisierung und vielleicht auch Digitalisierung = zu sehen.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2020-09-17T10:05:00Z</dcterms:created>
  <dcterms:modified xsi:type="dcterms:W3CDTF">2020-09-17T10:05:00Z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