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D46994">
      <w:pPr>
        <w:pStyle w:val="aff1"/>
        <w:ind w:firstLine="426"/>
      </w:pPr>
      <w:bookmarkStart w:id="0" w:name="_Hlk117018282"/>
      <w:bookmarkEnd w:id="0"/>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1D5BCEE0" w:rsidR="00687487" w:rsidRPr="00B94F6A" w:rsidRDefault="00B94F6A" w:rsidP="00687487">
      <w:pPr>
        <w:pStyle w:val="aff1"/>
        <w:ind w:firstLine="426"/>
        <w:jc w:val="center"/>
        <w:rPr>
          <w:b/>
        </w:rPr>
      </w:pPr>
      <w:commentRangeStart w:id="1"/>
      <w:commentRangeStart w:id="2"/>
      <w:r>
        <w:rPr>
          <w:b/>
        </w:rPr>
        <w:t>Проект системы</w:t>
      </w:r>
      <w:commentRangeEnd w:id="1"/>
      <w:r w:rsidR="001D62FA">
        <w:rPr>
          <w:rStyle w:val="aff2"/>
          <w:rFonts w:cs="Times New Roman"/>
        </w:rPr>
        <w:commentReference w:id="1"/>
      </w:r>
      <w:commentRangeEnd w:id="2"/>
      <w:r w:rsidR="00372ABA">
        <w:rPr>
          <w:rStyle w:val="aff2"/>
          <w:rFonts w:cs="Times New Roman"/>
        </w:rPr>
        <w:commentReference w:id="2"/>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3884CB83" w:rsidR="00116F04" w:rsidRPr="001941E3" w:rsidRDefault="001F4573" w:rsidP="00116F04">
      <w:pPr>
        <w:pStyle w:val="aff1"/>
        <w:numPr>
          <w:ilvl w:val="0"/>
          <w:numId w:val="14"/>
        </w:numPr>
        <w:ind w:left="0" w:firstLine="851"/>
        <w:rPr>
          <w:lang w:val="en-US"/>
        </w:rPr>
      </w:pPr>
      <w:r>
        <w:t>64-разрядная версия операционной системы</w:t>
      </w:r>
      <w:r w:rsidR="00116F04">
        <w:rPr>
          <w:lang w:val="en-US"/>
        </w:rPr>
        <w:t>;</w:t>
      </w:r>
    </w:p>
    <w:p w14:paraId="6849CCBE" w14:textId="34686710" w:rsidR="00116F04" w:rsidRPr="001F4573" w:rsidRDefault="001F4573" w:rsidP="00116F04">
      <w:pPr>
        <w:pStyle w:val="aff1"/>
        <w:numPr>
          <w:ilvl w:val="0"/>
          <w:numId w:val="14"/>
        </w:numPr>
        <w:ind w:left="0" w:firstLine="851"/>
      </w:pPr>
      <w:r>
        <w:t>Многоядерный процессор(4 ядра и больше) с тактовой частотой 3 ГГц и выше</w:t>
      </w:r>
      <w:r w:rsidR="00116F04">
        <w:t>;</w:t>
      </w:r>
    </w:p>
    <w:p w14:paraId="7240856A" w14:textId="0C2253BB" w:rsidR="00116F04" w:rsidRPr="001F4573" w:rsidRDefault="001F4573" w:rsidP="00116F04">
      <w:pPr>
        <w:pStyle w:val="aff1"/>
        <w:numPr>
          <w:ilvl w:val="0"/>
          <w:numId w:val="14"/>
        </w:numPr>
        <w:ind w:left="0" w:firstLine="851"/>
      </w:pPr>
      <w:r>
        <w:t>8 ГБ оперативной памяти и более</w:t>
      </w:r>
      <w:r w:rsidR="00116F04">
        <w:t>;</w:t>
      </w:r>
    </w:p>
    <w:p w14:paraId="304B1F08" w14:textId="6D3C187E" w:rsidR="00116F04" w:rsidRDefault="001F4573" w:rsidP="00116F04">
      <w:pPr>
        <w:pStyle w:val="aff1"/>
        <w:numPr>
          <w:ilvl w:val="0"/>
          <w:numId w:val="14"/>
        </w:numPr>
        <w:ind w:left="0" w:firstLine="851"/>
      </w:pPr>
      <w:r>
        <w:t>Видеокарта</w:t>
      </w:r>
      <w:r w:rsidRPr="001F4573">
        <w:t xml:space="preserve"> </w:t>
      </w:r>
      <w:r>
        <w:rPr>
          <w:lang w:val="en-US"/>
        </w:rPr>
        <w:t>NVIDIA</w:t>
      </w:r>
      <w:r>
        <w:t xml:space="preserve"> с поддержкой </w:t>
      </w:r>
      <w:r>
        <w:rPr>
          <w:lang w:val="en-US"/>
        </w:rPr>
        <w:t>OpenGL</w:t>
      </w:r>
      <w:r w:rsidRPr="001F4573">
        <w:t xml:space="preserve"> 4.5, </w:t>
      </w:r>
      <w:r>
        <w:rPr>
          <w:lang w:val="en-US"/>
        </w:rPr>
        <w:t>c</w:t>
      </w:r>
      <w:r w:rsidRPr="001F4573">
        <w:t xml:space="preserve"> </w:t>
      </w:r>
      <w:r w:rsidR="00116F04">
        <w:t>2 ГБ</w:t>
      </w:r>
      <w:r>
        <w:t xml:space="preserve"> видеопамяти и более</w:t>
      </w:r>
      <w:r w:rsidR="00116F04">
        <w:t>;</w:t>
      </w:r>
    </w:p>
    <w:p w14:paraId="4CF2428F" w14:textId="7FF9335E" w:rsidR="00116F04" w:rsidRPr="00446A88" w:rsidRDefault="00116F04" w:rsidP="00116F04">
      <w:pPr>
        <w:pStyle w:val="aff1"/>
        <w:numPr>
          <w:ilvl w:val="0"/>
          <w:numId w:val="14"/>
        </w:numPr>
        <w:ind w:left="0" w:firstLine="851"/>
      </w:pPr>
      <w:r>
        <w:t>экран расширением 1920 х 1080</w:t>
      </w:r>
      <w:r w:rsidR="001F4573" w:rsidRPr="001F4573">
        <w:t xml:space="preserve"> </w:t>
      </w:r>
      <w:r w:rsidR="001F4573">
        <w:t>пикселов и более</w:t>
      </w:r>
      <w:r w:rsidRPr="001F4573">
        <w:t>.</w:t>
      </w:r>
    </w:p>
    <w:p w14:paraId="1C39C4D7" w14:textId="77777777" w:rsidR="00B94F6A" w:rsidRDefault="00F14EA1" w:rsidP="00796125">
      <w:r>
        <w:br w:type="page"/>
      </w:r>
    </w:p>
    <w:p w14:paraId="1E2C8334" w14:textId="77777777" w:rsidR="00B94F6A" w:rsidRPr="00B94F6A" w:rsidRDefault="00B94F6A" w:rsidP="00B94F6A">
      <w:pPr>
        <w:keepNext/>
        <w:keepLines/>
        <w:numPr>
          <w:ilvl w:val="0"/>
          <w:numId w:val="5"/>
        </w:numPr>
        <w:tabs>
          <w:tab w:val="num" w:pos="360"/>
        </w:tabs>
        <w:ind w:left="0" w:firstLine="0"/>
        <w:jc w:val="center"/>
        <w:outlineLvl w:val="0"/>
        <w:rPr>
          <w:rFonts w:eastAsia="Times New Roman"/>
          <w:b/>
          <w:bCs/>
          <w:szCs w:val="28"/>
        </w:rPr>
      </w:pPr>
      <w:bookmarkStart w:id="3" w:name="_Toc472681132"/>
      <w:bookmarkStart w:id="4" w:name="_Toc477703882"/>
      <w:r w:rsidRPr="00B94F6A">
        <w:rPr>
          <w:rFonts w:eastAsia="Times New Roman"/>
          <w:b/>
          <w:bCs/>
          <w:szCs w:val="28"/>
        </w:rPr>
        <w:lastRenderedPageBreak/>
        <w:t>Введение</w:t>
      </w:r>
      <w:bookmarkEnd w:id="3"/>
      <w:bookmarkEnd w:id="4"/>
    </w:p>
    <w:p w14:paraId="2CB23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настоящее время проектирование в своем понимании представляет собой автоматизированный процесс и в некотором роде программно-аппаратный. Проектировщику, который занимается разработкой сложного механизма, или устройства, требующего больших расчетов, математических вычислений при построении модели и высокой точности, подходят системы автоматизации проектных решений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САПР [1].</w:t>
      </w:r>
    </w:p>
    <w:p w14:paraId="4BB031DB"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САПР позволяют уменьшить финансовые затраты на разработку макета (модели) проекта (объекта), а также сократить время, которое тратит проектировщик на создание модели объекта и составление проектной документации.</w:t>
      </w:r>
    </w:p>
    <w:p w14:paraId="41758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каждой крупной САПР есть свой средства для разработки, которые предоставляются с целью дать возможность разработчикам расширить функционал данной системы под свои конкретные нужды. Данным средством является </w:t>
      </w:r>
      <w:r w:rsidRPr="00B94F6A">
        <w:rPr>
          <w:rFonts w:eastAsia="Times New Roman"/>
          <w:szCs w:val="28"/>
          <w:lang w:val="en-US" w:eastAsia="ru-RU" w:bidi="en-US"/>
        </w:rPr>
        <w:t>API</w:t>
      </w:r>
      <w:r w:rsidRPr="00B94F6A">
        <w:rPr>
          <w:rFonts w:eastAsia="Times New Roman"/>
          <w:szCs w:val="28"/>
          <w:lang w:eastAsia="ru-RU" w:bidi="en-US"/>
        </w:rPr>
        <w:t xml:space="preserve">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программируемый интерфейс приложения [2]. Это набор готовых средств: классов, процедур, функций, структур и т.д. </w:t>
      </w:r>
      <w:r w:rsidRPr="00B94F6A">
        <w:rPr>
          <w:rFonts w:eastAsia="Times New Roman"/>
          <w:szCs w:val="28"/>
          <w:lang w:val="en-US" w:eastAsia="ru-RU" w:bidi="en-US"/>
        </w:rPr>
        <w:t>API</w:t>
      </w:r>
      <w:r w:rsidRPr="00B94F6A">
        <w:rPr>
          <w:rFonts w:eastAsia="Times New Roman"/>
          <w:szCs w:val="28"/>
          <w:lang w:eastAsia="ru-RU" w:bidi="en-US"/>
        </w:rPr>
        <w:t xml:space="preserve"> позволяет определить функциональность, которую предоставляет приложение, при этом абстрагируясь от того, как она реализована. </w:t>
      </w:r>
    </w:p>
    <w:p w14:paraId="54843C9C"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Расширение функционала в основном подразумевает разработку плагина или библиотеки на основе предоставленного </w:t>
      </w:r>
      <w:r w:rsidRPr="00B94F6A">
        <w:rPr>
          <w:rFonts w:eastAsia="Times New Roman"/>
          <w:szCs w:val="28"/>
          <w:lang w:val="en-US" w:eastAsia="ru-RU" w:bidi="en-US"/>
        </w:rPr>
        <w:t>API</w:t>
      </w:r>
      <w:r w:rsidRPr="00B94F6A">
        <w:rPr>
          <w:rFonts w:eastAsia="Times New Roman"/>
          <w:szCs w:val="28"/>
          <w:lang w:eastAsia="ru-RU" w:bidi="en-US"/>
        </w:rPr>
        <w:t>. В данном курсовом проекте стоит задача разработки плагина для построения 3</w:t>
      </w:r>
      <w:r w:rsidRPr="00B94F6A">
        <w:rPr>
          <w:rFonts w:eastAsia="Times New Roman"/>
          <w:szCs w:val="28"/>
          <w:lang w:val="en-US" w:eastAsia="ru-RU" w:bidi="en-US"/>
        </w:rPr>
        <w:t>D</w:t>
      </w:r>
      <w:r w:rsidRPr="00B94F6A">
        <w:rPr>
          <w:rFonts w:eastAsia="Times New Roman"/>
          <w:szCs w:val="28"/>
          <w:lang w:eastAsia="ru-RU" w:bidi="en-US"/>
        </w:rPr>
        <w:t xml:space="preserve"> модели болта с гайкой в автоматизированном режиме. Плагин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независимо компилируемый программный модуль, динамически подключаемый к основной программе, предназначенный для расширения или использования ее возможностей [3].</w:t>
      </w:r>
    </w:p>
    <w:p w14:paraId="70161E43"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качестве системы, которая предоставляет </w:t>
      </w:r>
      <w:r w:rsidRPr="00B94F6A">
        <w:rPr>
          <w:rFonts w:eastAsia="Times New Roman"/>
          <w:szCs w:val="28"/>
          <w:lang w:val="en-US" w:eastAsia="ru-RU" w:bidi="en-US"/>
        </w:rPr>
        <w:t>API</w:t>
      </w:r>
      <w:r w:rsidRPr="00B94F6A">
        <w:rPr>
          <w:rFonts w:eastAsia="Times New Roman"/>
          <w:szCs w:val="28"/>
          <w:lang w:eastAsia="ru-RU" w:bidi="en-US"/>
        </w:rPr>
        <w:t xml:space="preserve"> и для которой стоит задача разработать плагин, была взята САПР </w:t>
      </w:r>
      <w:r w:rsidRPr="00B94F6A">
        <w:rPr>
          <w:rFonts w:eastAsia="Times New Roman"/>
          <w:szCs w:val="24"/>
          <w:lang w:eastAsia="ru-RU" w:bidi="en-US"/>
        </w:rPr>
        <w:t>«КОМПАС-3</w:t>
      </w:r>
      <w:r w:rsidRPr="00B94F6A">
        <w:rPr>
          <w:rFonts w:eastAsia="Times New Roman"/>
          <w:szCs w:val="24"/>
          <w:lang w:val="en-US" w:eastAsia="ru-RU" w:bidi="en-US"/>
        </w:rPr>
        <w:t>D</w:t>
      </w:r>
      <w:r w:rsidRPr="00B94F6A">
        <w:rPr>
          <w:rFonts w:eastAsia="Times New Roman"/>
          <w:szCs w:val="24"/>
          <w:lang w:eastAsia="ru-RU" w:bidi="en-US"/>
        </w:rPr>
        <w:t xml:space="preserve">» </w:t>
      </w:r>
      <w:r w:rsidRPr="00B94F6A">
        <w:rPr>
          <w:rFonts w:eastAsia="Times New Roman"/>
          <w:szCs w:val="28"/>
          <w:lang w:eastAsia="ru-RU" w:bidi="en-US"/>
        </w:rPr>
        <w:t>версии 15.</w:t>
      </w:r>
    </w:p>
    <w:p w14:paraId="1B93D845" w14:textId="77777777" w:rsidR="00B94F6A" w:rsidRPr="00B94F6A" w:rsidRDefault="00B94F6A" w:rsidP="00B94F6A">
      <w:pPr>
        <w:spacing w:line="276" w:lineRule="auto"/>
        <w:ind w:firstLine="0"/>
        <w:jc w:val="left"/>
        <w:rPr>
          <w:rFonts w:eastAsia="Calibri"/>
          <w:szCs w:val="22"/>
        </w:rPr>
      </w:pPr>
      <w:r w:rsidRPr="00B94F6A">
        <w:rPr>
          <w:rFonts w:eastAsia="Calibri"/>
          <w:szCs w:val="22"/>
        </w:rPr>
        <w:br w:type="page"/>
      </w:r>
    </w:p>
    <w:p w14:paraId="11DC8026" w14:textId="77777777" w:rsidR="00B94F6A" w:rsidRPr="00B94F6A" w:rsidRDefault="00B94F6A" w:rsidP="00B94F6A">
      <w:pPr>
        <w:keepNext/>
        <w:keepLines/>
        <w:numPr>
          <w:ilvl w:val="0"/>
          <w:numId w:val="17"/>
        </w:numPr>
        <w:spacing w:after="360"/>
        <w:jc w:val="center"/>
        <w:outlineLvl w:val="0"/>
        <w:rPr>
          <w:rFonts w:eastAsia="Times New Roman"/>
          <w:b/>
          <w:bCs/>
          <w:szCs w:val="28"/>
        </w:rPr>
      </w:pPr>
      <w:bookmarkStart w:id="5" w:name="_Toc472681133"/>
      <w:bookmarkStart w:id="6" w:name="_Toc477703883"/>
      <w:r w:rsidRPr="00B94F6A">
        <w:rPr>
          <w:rFonts w:eastAsia="Times New Roman"/>
          <w:b/>
          <w:bCs/>
          <w:szCs w:val="28"/>
        </w:rPr>
        <w:lastRenderedPageBreak/>
        <w:t>Постановка и анализ задачи</w:t>
      </w:r>
      <w:bookmarkEnd w:id="5"/>
      <w:bookmarkEnd w:id="6"/>
    </w:p>
    <w:p w14:paraId="532CE44E" w14:textId="77777777" w:rsidR="00B94F6A" w:rsidRPr="00B94F6A" w:rsidRDefault="00B94F6A" w:rsidP="00B94F6A">
      <w:pPr>
        <w:keepNext/>
        <w:keepLines/>
        <w:numPr>
          <w:ilvl w:val="1"/>
          <w:numId w:val="17"/>
        </w:numPr>
        <w:spacing w:after="360"/>
        <w:jc w:val="center"/>
        <w:outlineLvl w:val="1"/>
        <w:rPr>
          <w:rFonts w:eastAsia="Times New Roman"/>
          <w:b/>
          <w:bCs/>
          <w:szCs w:val="26"/>
        </w:rPr>
      </w:pPr>
      <w:bookmarkStart w:id="7" w:name="_Toc472681134"/>
      <w:bookmarkStart w:id="8" w:name="_Toc477703884"/>
      <w:r w:rsidRPr="00B94F6A">
        <w:rPr>
          <w:rFonts w:eastAsia="Times New Roman"/>
          <w:b/>
          <w:bCs/>
          <w:szCs w:val="26"/>
        </w:rPr>
        <w:t>Описание САПР</w:t>
      </w:r>
      <w:bookmarkEnd w:id="7"/>
      <w:bookmarkEnd w:id="8"/>
    </w:p>
    <w:p w14:paraId="7C3F6E82" w14:textId="77777777" w:rsidR="00B94F6A" w:rsidRPr="00B94F6A" w:rsidRDefault="00B94F6A" w:rsidP="00B94F6A">
      <w:pPr>
        <w:numPr>
          <w:ilvl w:val="2"/>
          <w:numId w:val="19"/>
        </w:numPr>
        <w:contextualSpacing/>
        <w:rPr>
          <w:rFonts w:eastAsia="Calibri"/>
          <w:b/>
          <w:szCs w:val="22"/>
        </w:rPr>
      </w:pPr>
      <w:r w:rsidRPr="00B94F6A">
        <w:rPr>
          <w:rFonts w:eastAsia="Calibri"/>
          <w:b/>
          <w:szCs w:val="22"/>
        </w:rPr>
        <w:t>Описание программы</w:t>
      </w:r>
    </w:p>
    <w:p w14:paraId="287F59D4" w14:textId="77777777" w:rsidR="00B94F6A" w:rsidRPr="00B94F6A" w:rsidRDefault="00B94F6A" w:rsidP="00B94F6A">
      <w:pPr>
        <w:ind w:firstLine="709"/>
        <w:rPr>
          <w:rFonts w:eastAsia="Calibri"/>
          <w:szCs w:val="22"/>
        </w:rPr>
      </w:pPr>
      <w:r w:rsidRPr="00B94F6A">
        <w:rPr>
          <w:rFonts w:eastAsia="Calibri"/>
          <w:szCs w:val="22"/>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[4]. Ключевой особенностью продукта является использование собственного математического ядра С3D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p>
    <w:p w14:paraId="38A5E35F" w14:textId="77777777" w:rsidR="00B94F6A" w:rsidRPr="00B94F6A" w:rsidRDefault="00B94F6A" w:rsidP="00B94F6A">
      <w:pPr>
        <w:numPr>
          <w:ilvl w:val="2"/>
          <w:numId w:val="19"/>
        </w:numPr>
        <w:rPr>
          <w:rFonts w:eastAsia="Times New Roman"/>
          <w:b/>
          <w:iCs/>
          <w:szCs w:val="24"/>
        </w:rPr>
      </w:pPr>
      <w:r w:rsidRPr="00B94F6A">
        <w:rPr>
          <w:rFonts w:eastAsia="Times New Roman"/>
          <w:b/>
          <w:iCs/>
          <w:szCs w:val="24"/>
        </w:rPr>
        <w:t xml:space="preserve">Описание </w:t>
      </w:r>
      <w:r w:rsidRPr="00B94F6A">
        <w:rPr>
          <w:rFonts w:eastAsia="Times New Roman"/>
          <w:b/>
          <w:iCs/>
          <w:szCs w:val="24"/>
          <w:lang w:val="en-US"/>
        </w:rPr>
        <w:t>API</w:t>
      </w:r>
    </w:p>
    <w:p w14:paraId="4F1086AE" w14:textId="77777777" w:rsidR="00B94F6A" w:rsidRPr="00B94F6A" w:rsidRDefault="00B94F6A" w:rsidP="00B94F6A">
      <w:pPr>
        <w:ind w:firstLine="709"/>
        <w:rPr>
          <w:rFonts w:eastAsia="Calibri"/>
          <w:szCs w:val="22"/>
        </w:rPr>
      </w:pPr>
      <w:r w:rsidRPr="00B94F6A">
        <w:rPr>
          <w:rFonts w:eastAsia="Calibri"/>
          <w:szCs w:val="22"/>
        </w:rPr>
        <w:t>В КОМПАС на данный момент существуют API двух версий: API 5 и API 7. [5].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80BB2E1" w14:textId="77777777" w:rsidR="00B94F6A" w:rsidRPr="00B94F6A" w:rsidRDefault="00B94F6A" w:rsidP="00B94F6A">
      <w:pPr>
        <w:ind w:firstLine="709"/>
        <w:rPr>
          <w:rFonts w:eastAsia="Calibri"/>
          <w:szCs w:val="28"/>
        </w:rPr>
      </w:pPr>
      <w:r w:rsidRPr="00B94F6A">
        <w:rPr>
          <w:rFonts w:eastAsia="Calibri"/>
          <w:szCs w:val="22"/>
        </w:rPr>
        <w:t>Главным интерфейсом API системы КОМПАС является KompasObject.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03DA2A46" w14:textId="77777777" w:rsidR="00B94F6A" w:rsidRPr="00B94F6A" w:rsidRDefault="00B94F6A" w:rsidP="00B94F6A">
      <w:pPr>
        <w:ind w:firstLine="709"/>
        <w:rPr>
          <w:rFonts w:eastAsia="Calibri"/>
          <w:szCs w:val="28"/>
        </w:rPr>
      </w:pPr>
      <w:r w:rsidRPr="00B94F6A">
        <w:rPr>
          <w:rFonts w:eastAsia="Calibri"/>
          <w:szCs w:val="28"/>
        </w:rPr>
        <w:lastRenderedPageBreak/>
        <w:t>Ниже в таблице 1.1 представлены свойства и методы интерфейса KompasObject, которые были использованы при разработке плагина.</w:t>
      </w:r>
    </w:p>
    <w:p w14:paraId="63946C4F"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 – Методы и свойства интерфейса </w:t>
      </w:r>
      <w:r w:rsidRPr="00B94F6A">
        <w:rPr>
          <w:rFonts w:eastAsia="Calibri"/>
          <w:bCs/>
          <w:szCs w:val="18"/>
          <w:lang w:val="en-US"/>
        </w:rPr>
        <w:t>KompasObject</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1"/>
        <w:gridCol w:w="2369"/>
        <w:gridCol w:w="4198"/>
      </w:tblGrid>
      <w:tr w:rsidR="00B94F6A" w:rsidRPr="00B94F6A" w14:paraId="70776DA1" w14:textId="77777777" w:rsidTr="00E25F0B">
        <w:tc>
          <w:tcPr>
            <w:tcW w:w="3085" w:type="dxa"/>
            <w:vAlign w:val="center"/>
          </w:tcPr>
          <w:p w14:paraId="500C0B5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791BA6A6"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4D5284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56A09DE7" w14:textId="77777777" w:rsidTr="00E25F0B">
        <w:tc>
          <w:tcPr>
            <w:tcW w:w="3085" w:type="dxa"/>
          </w:tcPr>
          <w:p w14:paraId="30B5B605"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Document3D()</w:t>
            </w:r>
          </w:p>
        </w:tc>
        <w:tc>
          <w:tcPr>
            <w:tcW w:w="2410" w:type="dxa"/>
          </w:tcPr>
          <w:p w14:paraId="4614B376"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ksDocument</w:t>
            </w:r>
          </w:p>
        </w:tc>
        <w:tc>
          <w:tcPr>
            <w:tcW w:w="4359" w:type="dxa"/>
          </w:tcPr>
          <w:p w14:paraId="233580F3"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трехмерного графического документа (детали или сборки)</w:t>
            </w:r>
          </w:p>
        </w:tc>
      </w:tr>
      <w:tr w:rsidR="00B94F6A" w:rsidRPr="00B94F6A" w14:paraId="36D24EE0" w14:textId="77777777" w:rsidTr="00E25F0B">
        <w:tc>
          <w:tcPr>
            <w:tcW w:w="3085" w:type="dxa"/>
          </w:tcPr>
          <w:p w14:paraId="6AD68686"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GetParamStruct</w:t>
            </w:r>
            <w:r w:rsidRPr="00B94F6A">
              <w:rPr>
                <w:rFonts w:eastAsia="Calibri"/>
                <w:sz w:val="28"/>
              </w:rPr>
              <w:t>(short structType)</w:t>
            </w:r>
          </w:p>
        </w:tc>
        <w:tc>
          <w:tcPr>
            <w:tcW w:w="2410" w:type="dxa"/>
          </w:tcPr>
          <w:p w14:paraId="42F3BA31" w14:textId="726149F7" w:rsidR="00B94F6A" w:rsidRPr="00B94F6A" w:rsidRDefault="00B94F6A" w:rsidP="00B94F6A">
            <w:pPr>
              <w:ind w:firstLine="0"/>
              <w:jc w:val="left"/>
              <w:rPr>
                <w:rFonts w:eastAsia="Calibri"/>
                <w:sz w:val="28"/>
                <w:lang w:val="en-US"/>
              </w:rPr>
            </w:pPr>
            <w:r w:rsidRPr="00B94F6A">
              <w:rPr>
                <w:rFonts w:eastAsia="Calibri"/>
                <w:sz w:val="28"/>
              </w:rPr>
              <w:t>StructType2D</w:t>
            </w:r>
          </w:p>
        </w:tc>
        <w:tc>
          <w:tcPr>
            <w:tcW w:w="4359" w:type="dxa"/>
          </w:tcPr>
          <w:p w14:paraId="1B3AB8DA"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графического документа (чертежа или фрагмента)</w:t>
            </w:r>
          </w:p>
        </w:tc>
      </w:tr>
      <w:tr w:rsidR="00B94F6A" w:rsidRPr="00B94F6A" w14:paraId="1E61E14F" w14:textId="77777777" w:rsidTr="00E25F0B">
        <w:tc>
          <w:tcPr>
            <w:tcW w:w="3085" w:type="dxa"/>
          </w:tcPr>
          <w:p w14:paraId="3D28AC62" w14:textId="77777777" w:rsidR="00B94F6A" w:rsidRPr="00B94F6A" w:rsidRDefault="00B94F6A" w:rsidP="00B94F6A">
            <w:pPr>
              <w:ind w:firstLine="0"/>
              <w:rPr>
                <w:rFonts w:eastAsia="Calibri"/>
                <w:sz w:val="28"/>
                <w:szCs w:val="28"/>
              </w:rPr>
            </w:pPr>
            <w:r w:rsidRPr="00B94F6A">
              <w:rPr>
                <w:rFonts w:eastAsia="Calibri"/>
                <w:sz w:val="28"/>
                <w:szCs w:val="28"/>
                <w:lang w:val="en-US"/>
              </w:rPr>
              <w:t>Visible</w:t>
            </w:r>
          </w:p>
        </w:tc>
        <w:tc>
          <w:tcPr>
            <w:tcW w:w="2410" w:type="dxa"/>
          </w:tcPr>
          <w:p w14:paraId="5C6A109A"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6C0BDE73" w14:textId="77777777" w:rsidR="00B94F6A" w:rsidRPr="00B94F6A" w:rsidRDefault="00B94F6A" w:rsidP="00B94F6A">
            <w:pPr>
              <w:ind w:firstLine="35"/>
              <w:rPr>
                <w:rFonts w:eastAsia="Calibri"/>
                <w:sz w:val="28"/>
                <w:szCs w:val="28"/>
              </w:rPr>
            </w:pPr>
            <w:r w:rsidRPr="00B94F6A">
              <w:rPr>
                <w:rFonts w:eastAsia="Calibri"/>
                <w:sz w:val="28"/>
              </w:rPr>
              <w:t>Свойство видимости приложения</w:t>
            </w:r>
          </w:p>
        </w:tc>
      </w:tr>
      <w:tr w:rsidR="00B94F6A" w:rsidRPr="00B94F6A" w14:paraId="5FFAD7B3" w14:textId="77777777" w:rsidTr="00E25F0B">
        <w:tc>
          <w:tcPr>
            <w:tcW w:w="3085" w:type="dxa"/>
          </w:tcPr>
          <w:p w14:paraId="2C0D4D2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Quit()</w:t>
            </w:r>
          </w:p>
        </w:tc>
        <w:tc>
          <w:tcPr>
            <w:tcW w:w="2410" w:type="dxa"/>
          </w:tcPr>
          <w:p w14:paraId="155650AD" w14:textId="77777777" w:rsidR="00B94F6A" w:rsidRPr="00B94F6A" w:rsidRDefault="00B94F6A" w:rsidP="00B94F6A">
            <w:pPr>
              <w:ind w:firstLine="35"/>
              <w:rPr>
                <w:rFonts w:eastAsia="Calibri"/>
                <w:sz w:val="28"/>
              </w:rPr>
            </w:pPr>
          </w:p>
        </w:tc>
        <w:tc>
          <w:tcPr>
            <w:tcW w:w="4359" w:type="dxa"/>
          </w:tcPr>
          <w:p w14:paraId="2B61BF76" w14:textId="77777777" w:rsidR="00B94F6A" w:rsidRPr="00B94F6A" w:rsidRDefault="00B94F6A" w:rsidP="00B94F6A">
            <w:pPr>
              <w:ind w:firstLine="35"/>
              <w:rPr>
                <w:rFonts w:eastAsia="Calibri"/>
                <w:sz w:val="28"/>
              </w:rPr>
            </w:pPr>
            <w:r w:rsidRPr="00B94F6A">
              <w:rPr>
                <w:rFonts w:eastAsia="Calibri"/>
                <w:sz w:val="28"/>
              </w:rPr>
              <w:t>Метод для закрытия активного окна приложения КОМПАС</w:t>
            </w:r>
          </w:p>
        </w:tc>
      </w:tr>
    </w:tbl>
    <w:p w14:paraId="3531D2F5" w14:textId="77777777" w:rsidR="00B94F6A" w:rsidRPr="00B94F6A" w:rsidRDefault="00B94F6A" w:rsidP="00B94F6A">
      <w:pPr>
        <w:ind w:firstLine="709"/>
        <w:rPr>
          <w:rFonts w:eastAsia="Calibri"/>
          <w:szCs w:val="22"/>
        </w:rPr>
      </w:pPr>
    </w:p>
    <w:p w14:paraId="5376CE2E" w14:textId="77777777" w:rsidR="00B94F6A" w:rsidRPr="00B94F6A" w:rsidRDefault="00B94F6A" w:rsidP="00B94F6A">
      <w:pPr>
        <w:ind w:firstLine="709"/>
        <w:rPr>
          <w:rFonts w:eastAsia="Calibri"/>
          <w:szCs w:val="22"/>
        </w:rPr>
      </w:pPr>
      <w:r w:rsidRPr="00B94F6A">
        <w:rPr>
          <w:rFonts w:eastAsia="Calibri"/>
          <w:szCs w:val="22"/>
        </w:rPr>
        <w:t xml:space="preserve">В таблице 1.2 </w:t>
      </w:r>
      <w:r w:rsidRPr="00B94F6A">
        <w:rPr>
          <w:rFonts w:eastAsia="Calibri"/>
          <w:szCs w:val="28"/>
        </w:rPr>
        <w:t xml:space="preserve">представлены методы интерфейса </w:t>
      </w:r>
      <w:r w:rsidRPr="00B94F6A">
        <w:rPr>
          <w:rFonts w:eastAsia="Calibri"/>
          <w:szCs w:val="28"/>
          <w:lang w:val="en-US"/>
        </w:rPr>
        <w:t>ksEntity</w:t>
      </w:r>
      <w:r w:rsidRPr="00B94F6A">
        <w:rPr>
          <w:rFonts w:eastAsia="Calibri"/>
          <w:szCs w:val="28"/>
        </w:rPr>
        <w:t>, которые были использованы при разработке плагина.</w:t>
      </w:r>
    </w:p>
    <w:p w14:paraId="0A03AB8F" w14:textId="77777777" w:rsidR="00B94F6A" w:rsidRDefault="00B94F6A">
      <w:pPr>
        <w:spacing w:after="160" w:line="259" w:lineRule="auto"/>
        <w:ind w:firstLine="0"/>
        <w:jc w:val="left"/>
        <w:rPr>
          <w:rFonts w:eastAsia="Calibri"/>
          <w:bCs/>
          <w:szCs w:val="18"/>
        </w:rPr>
      </w:pPr>
      <w:r>
        <w:rPr>
          <w:rFonts w:eastAsia="Calibri"/>
          <w:bCs/>
          <w:szCs w:val="18"/>
        </w:rPr>
        <w:br w:type="page"/>
      </w:r>
    </w:p>
    <w:p w14:paraId="0FD09800" w14:textId="179353D4" w:rsidR="00B94F6A" w:rsidRPr="00B94F6A" w:rsidRDefault="00B94F6A" w:rsidP="00B94F6A">
      <w:pPr>
        <w:keepNext/>
        <w:ind w:firstLine="0"/>
        <w:rPr>
          <w:rFonts w:eastAsia="Calibri"/>
          <w:bCs/>
          <w:szCs w:val="18"/>
        </w:rPr>
      </w:pPr>
      <w:r w:rsidRPr="00B94F6A">
        <w:rPr>
          <w:rFonts w:eastAsia="Calibri"/>
          <w:bCs/>
          <w:szCs w:val="18"/>
        </w:rPr>
        <w:lastRenderedPageBreak/>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2</w:t>
      </w:r>
      <w:r w:rsidRPr="00B94F6A">
        <w:rPr>
          <w:rFonts w:eastAsia="Calibri"/>
          <w:bCs/>
          <w:noProof/>
          <w:szCs w:val="18"/>
        </w:rPr>
        <w:fldChar w:fldCharType="end"/>
      </w:r>
      <w:r w:rsidRPr="00B94F6A">
        <w:rPr>
          <w:rFonts w:eastAsia="Calibri"/>
          <w:bCs/>
          <w:szCs w:val="18"/>
        </w:rPr>
        <w:t xml:space="preserve"> – Методы интерфейса </w:t>
      </w:r>
      <w:r w:rsidRPr="00B94F6A">
        <w:rPr>
          <w:rFonts w:eastAsia="Calibri"/>
          <w:bCs/>
          <w:szCs w:val="18"/>
          <w:lang w:val="en-US"/>
        </w:rPr>
        <w:t>ksEntity</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54"/>
        <w:gridCol w:w="4246"/>
      </w:tblGrid>
      <w:tr w:rsidR="00B94F6A" w:rsidRPr="00B94F6A" w14:paraId="366903C9" w14:textId="77777777" w:rsidTr="00E25F0B">
        <w:tc>
          <w:tcPr>
            <w:tcW w:w="3085" w:type="dxa"/>
            <w:vAlign w:val="center"/>
          </w:tcPr>
          <w:p w14:paraId="5063F0F2"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251F4F8E"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D3BB3AF"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764853AB" w14:textId="77777777" w:rsidTr="00E25F0B">
        <w:tc>
          <w:tcPr>
            <w:tcW w:w="3085" w:type="dxa"/>
          </w:tcPr>
          <w:p w14:paraId="75C30D3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p>
        </w:tc>
        <w:tc>
          <w:tcPr>
            <w:tcW w:w="2410" w:type="dxa"/>
          </w:tcPr>
          <w:p w14:paraId="56DFA11E"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5C34F282" w14:textId="77777777" w:rsidR="00B94F6A" w:rsidRPr="00B94F6A" w:rsidRDefault="00B94F6A" w:rsidP="00B94F6A">
            <w:pPr>
              <w:ind w:firstLine="35"/>
              <w:rPr>
                <w:rFonts w:eastAsia="Calibri"/>
                <w:sz w:val="28"/>
                <w:szCs w:val="28"/>
              </w:rPr>
            </w:pPr>
            <w:r w:rsidRPr="00B94F6A">
              <w:rPr>
                <w:rFonts w:eastAsia="Calibri"/>
                <w:sz w:val="28"/>
              </w:rPr>
              <w:t>Создать объект в модели</w:t>
            </w:r>
          </w:p>
        </w:tc>
      </w:tr>
      <w:tr w:rsidR="00B94F6A" w:rsidRPr="00B94F6A" w14:paraId="525D66F1" w14:textId="77777777" w:rsidTr="00E25F0B">
        <w:tc>
          <w:tcPr>
            <w:tcW w:w="3085" w:type="dxa"/>
          </w:tcPr>
          <w:p w14:paraId="4FBEBD4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GetDefinition()</w:t>
            </w:r>
          </w:p>
        </w:tc>
        <w:tc>
          <w:tcPr>
            <w:tcW w:w="2410" w:type="dxa"/>
          </w:tcPr>
          <w:p w14:paraId="63705E3A"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IUnkown</w:t>
            </w:r>
          </w:p>
        </w:tc>
        <w:tc>
          <w:tcPr>
            <w:tcW w:w="4359" w:type="dxa"/>
          </w:tcPr>
          <w:p w14:paraId="68DBC690"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параметров объектов и элементов</w:t>
            </w:r>
          </w:p>
        </w:tc>
      </w:tr>
      <w:tr w:rsidR="00B94F6A" w:rsidRPr="00B94F6A" w14:paraId="697960AC" w14:textId="77777777" w:rsidTr="00E25F0B">
        <w:tc>
          <w:tcPr>
            <w:tcW w:w="3085" w:type="dxa"/>
          </w:tcPr>
          <w:p w14:paraId="64430337"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Update()</w:t>
            </w:r>
          </w:p>
        </w:tc>
        <w:tc>
          <w:tcPr>
            <w:tcW w:w="2410" w:type="dxa"/>
          </w:tcPr>
          <w:p w14:paraId="79DF42BF"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05109D90" w14:textId="77777777" w:rsidR="00B94F6A" w:rsidRPr="00B94F6A" w:rsidRDefault="00B94F6A" w:rsidP="00B94F6A">
            <w:pPr>
              <w:ind w:firstLine="35"/>
              <w:rPr>
                <w:rFonts w:eastAsia="Calibri"/>
                <w:sz w:val="28"/>
                <w:szCs w:val="28"/>
              </w:rPr>
            </w:pPr>
            <w:r w:rsidRPr="00B94F6A">
              <w:rPr>
                <w:rFonts w:eastAsia="Calibri"/>
                <w:sz w:val="28"/>
              </w:rPr>
              <w:t>Изменить свойства объекта (используя ранее установленные свойства)</w:t>
            </w:r>
          </w:p>
        </w:tc>
      </w:tr>
    </w:tbl>
    <w:p w14:paraId="707E8BA3" w14:textId="49D941A0" w:rsidR="00B94F6A" w:rsidRPr="00B94F6A" w:rsidRDefault="00B94F6A" w:rsidP="00B94F6A">
      <w:pPr>
        <w:spacing w:after="200" w:line="276" w:lineRule="auto"/>
        <w:ind w:firstLine="0"/>
        <w:jc w:val="left"/>
        <w:rPr>
          <w:rFonts w:eastAsia="Calibri"/>
          <w:szCs w:val="22"/>
        </w:rPr>
      </w:pPr>
    </w:p>
    <w:p w14:paraId="41BFCE4C" w14:textId="77777777" w:rsidR="00B94F6A" w:rsidRPr="00B94F6A" w:rsidRDefault="00B94F6A" w:rsidP="00B94F6A">
      <w:pPr>
        <w:ind w:firstLine="709"/>
        <w:rPr>
          <w:rFonts w:eastAsia="Calibri"/>
          <w:szCs w:val="28"/>
        </w:rPr>
      </w:pPr>
      <w:r w:rsidRPr="00B94F6A">
        <w:rPr>
          <w:rFonts w:eastAsia="Calibri"/>
          <w:szCs w:val="22"/>
        </w:rPr>
        <w:t xml:space="preserve">В таблице 1.3 </w:t>
      </w:r>
      <w:r w:rsidRPr="00B94F6A">
        <w:rPr>
          <w:rFonts w:eastAsia="Calibri"/>
          <w:szCs w:val="28"/>
        </w:rPr>
        <w:t xml:space="preserve">представлены свойства и методы интерфейса </w:t>
      </w:r>
      <w:r w:rsidRPr="00B94F6A">
        <w:rPr>
          <w:rFonts w:eastAsia="Calibri"/>
          <w:szCs w:val="28"/>
          <w:lang w:val="en-US"/>
        </w:rPr>
        <w:t>ksDocument</w:t>
      </w:r>
      <w:r w:rsidRPr="00B94F6A">
        <w:rPr>
          <w:rFonts w:eastAsia="Calibri"/>
          <w:szCs w:val="28"/>
        </w:rPr>
        <w:t>2</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765A0A9B"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3</w:t>
      </w:r>
      <w:r w:rsidRPr="00B94F6A">
        <w:rPr>
          <w:rFonts w:eastAsia="Calibri"/>
          <w:bCs/>
          <w:noProof/>
          <w:szCs w:val="18"/>
        </w:rPr>
        <w:fldChar w:fldCharType="end"/>
      </w:r>
      <w:r w:rsidRPr="00B94F6A">
        <w:rPr>
          <w:rFonts w:eastAsia="Calibri"/>
          <w:bCs/>
          <w:szCs w:val="18"/>
        </w:rPr>
        <w:t xml:space="preserve"> – Методы интерфейса </w:t>
      </w:r>
      <w:r w:rsidRPr="00B94F6A">
        <w:rPr>
          <w:rFonts w:eastAsia="Calibri"/>
          <w:bCs/>
          <w:szCs w:val="18"/>
          <w:lang w:val="en-US"/>
        </w:rPr>
        <w:t>ksDocument</w:t>
      </w:r>
      <w:r w:rsidRPr="00B94F6A">
        <w:rPr>
          <w:rFonts w:eastAsia="Calibri"/>
          <w:bCs/>
          <w:szCs w:val="18"/>
        </w:rPr>
        <w:t>2</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9889" w:type="dxa"/>
        <w:tblLook w:val="04A0" w:firstRow="1" w:lastRow="0" w:firstColumn="1" w:lastColumn="0" w:noHBand="0" w:noVBand="1"/>
      </w:tblPr>
      <w:tblGrid>
        <w:gridCol w:w="3085"/>
        <w:gridCol w:w="2258"/>
        <w:gridCol w:w="4546"/>
      </w:tblGrid>
      <w:tr w:rsidR="00B94F6A" w:rsidRPr="00B94F6A" w14:paraId="5F710EEA" w14:textId="77777777" w:rsidTr="00E25F0B">
        <w:tc>
          <w:tcPr>
            <w:tcW w:w="3085" w:type="dxa"/>
            <w:vAlign w:val="center"/>
          </w:tcPr>
          <w:p w14:paraId="7755C3B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258" w:type="dxa"/>
          </w:tcPr>
          <w:p w14:paraId="3041EA12" w14:textId="77777777" w:rsidR="00B94F6A" w:rsidRPr="00B94F6A" w:rsidRDefault="00B94F6A" w:rsidP="00B94F6A">
            <w:pPr>
              <w:ind w:firstLine="0"/>
              <w:jc w:val="center"/>
              <w:rPr>
                <w:rFonts w:eastAsia="Calibri"/>
                <w:sz w:val="28"/>
                <w:szCs w:val="28"/>
              </w:rPr>
            </w:pPr>
            <w:r w:rsidRPr="00B94F6A">
              <w:rPr>
                <w:rFonts w:eastAsia="Calibri"/>
                <w:sz w:val="28"/>
                <w:szCs w:val="28"/>
              </w:rPr>
              <w:t>Тип</w:t>
            </w:r>
          </w:p>
        </w:tc>
        <w:tc>
          <w:tcPr>
            <w:tcW w:w="4546" w:type="dxa"/>
            <w:vAlign w:val="center"/>
          </w:tcPr>
          <w:p w14:paraId="6BBD7CFE" w14:textId="77777777" w:rsidR="00B94F6A" w:rsidRPr="00B94F6A" w:rsidRDefault="00B94F6A" w:rsidP="00B94F6A">
            <w:pPr>
              <w:ind w:firstLine="0"/>
              <w:jc w:val="center"/>
              <w:rPr>
                <w:rFonts w:eastAsia="Calibri"/>
                <w:sz w:val="28"/>
                <w:szCs w:val="28"/>
              </w:rPr>
            </w:pPr>
            <w:r w:rsidRPr="00B94F6A">
              <w:rPr>
                <w:rFonts w:eastAsia="Calibri"/>
                <w:sz w:val="28"/>
                <w:szCs w:val="28"/>
              </w:rPr>
              <w:t>Описание</w:t>
            </w:r>
          </w:p>
        </w:tc>
      </w:tr>
      <w:tr w:rsidR="00B94F6A" w:rsidRPr="00B94F6A" w14:paraId="2141FEFE" w14:textId="77777777" w:rsidTr="00E25F0B">
        <w:tc>
          <w:tcPr>
            <w:tcW w:w="3085" w:type="dxa"/>
          </w:tcPr>
          <w:p w14:paraId="0F55FD8E"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ksLineSeg(double x1, double y1, double x2, double y2, int style)</w:t>
            </w:r>
          </w:p>
        </w:tc>
        <w:tc>
          <w:tcPr>
            <w:tcW w:w="2258" w:type="dxa"/>
          </w:tcPr>
          <w:p w14:paraId="70ECDC31"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49C83910" w14:textId="77777777" w:rsidR="00B94F6A" w:rsidRPr="00B94F6A" w:rsidRDefault="00B94F6A" w:rsidP="00B94F6A">
            <w:pPr>
              <w:ind w:firstLine="0"/>
              <w:rPr>
                <w:rFonts w:eastAsia="Calibri"/>
                <w:sz w:val="28"/>
                <w:szCs w:val="28"/>
              </w:rPr>
            </w:pPr>
            <w:r w:rsidRPr="00B94F6A">
              <w:rPr>
                <w:rFonts w:eastAsia="Calibri"/>
                <w:sz w:val="28"/>
              </w:rPr>
              <w:t>Получить указатель на отрезок на двумерной плоскости либо 0 в случае ошибки</w:t>
            </w:r>
          </w:p>
        </w:tc>
      </w:tr>
      <w:tr w:rsidR="00B94F6A" w:rsidRPr="00B94F6A" w14:paraId="3CFE9297" w14:textId="77777777" w:rsidTr="00E25F0B">
        <w:tc>
          <w:tcPr>
            <w:tcW w:w="3085" w:type="dxa"/>
          </w:tcPr>
          <w:p w14:paraId="7BE02A7D"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ksRegularPolygon(</w:t>
            </w:r>
          </w:p>
          <w:p w14:paraId="61CB03E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ksRegularPolygonParam param, int style)</w:t>
            </w:r>
          </w:p>
        </w:tc>
        <w:tc>
          <w:tcPr>
            <w:tcW w:w="2258" w:type="dxa"/>
          </w:tcPr>
          <w:p w14:paraId="4461B6EB"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73B334D4" w14:textId="77777777" w:rsidR="00B94F6A" w:rsidRPr="00B94F6A" w:rsidRDefault="00B94F6A" w:rsidP="00B94F6A">
            <w:pPr>
              <w:ind w:firstLine="0"/>
              <w:rPr>
                <w:rFonts w:eastAsia="Calibri"/>
                <w:sz w:val="28"/>
              </w:rPr>
            </w:pPr>
            <w:r w:rsidRPr="00B94F6A">
              <w:rPr>
                <w:rFonts w:eastAsia="Calibri"/>
                <w:sz w:val="28"/>
              </w:rPr>
              <w:t>Получить указатель на многоугольник на двумерной плоскости либо 0 в случае ошибки</w:t>
            </w:r>
          </w:p>
        </w:tc>
      </w:tr>
      <w:tr w:rsidR="00B94F6A" w:rsidRPr="00B94F6A" w14:paraId="33748758" w14:textId="77777777" w:rsidTr="00E25F0B">
        <w:tc>
          <w:tcPr>
            <w:tcW w:w="3085" w:type="dxa"/>
          </w:tcPr>
          <w:p w14:paraId="0D4A8226"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ksRectangle(</w:t>
            </w:r>
          </w:p>
          <w:p w14:paraId="7E6FB6BB"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ksRectangleParam param, int style)</w:t>
            </w:r>
          </w:p>
        </w:tc>
        <w:tc>
          <w:tcPr>
            <w:tcW w:w="2258" w:type="dxa"/>
          </w:tcPr>
          <w:p w14:paraId="1EC2165A"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16E03C43" w14:textId="77777777" w:rsidR="00B94F6A" w:rsidRPr="00B94F6A" w:rsidRDefault="00B94F6A" w:rsidP="00B94F6A">
            <w:pPr>
              <w:ind w:firstLine="0"/>
              <w:rPr>
                <w:rFonts w:eastAsia="Calibri"/>
                <w:sz w:val="28"/>
              </w:rPr>
            </w:pPr>
            <w:r w:rsidRPr="00B94F6A">
              <w:rPr>
                <w:rFonts w:eastAsia="Calibri"/>
                <w:sz w:val="28"/>
              </w:rPr>
              <w:t>Получить указатель на прямоугольник на двумерной плоскости либо 0 в случае ошибки</w:t>
            </w:r>
          </w:p>
        </w:tc>
      </w:tr>
      <w:tr w:rsidR="00B94F6A" w:rsidRPr="00B94F6A" w14:paraId="7D574773" w14:textId="77777777" w:rsidTr="00E25F0B">
        <w:tc>
          <w:tcPr>
            <w:tcW w:w="3085" w:type="dxa"/>
          </w:tcPr>
          <w:p w14:paraId="18790CDE"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ksCircle(</w:t>
            </w:r>
          </w:p>
          <w:p w14:paraId="76EF6894"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double xc, double yc, double rad, int style)</w:t>
            </w:r>
          </w:p>
        </w:tc>
        <w:tc>
          <w:tcPr>
            <w:tcW w:w="2258" w:type="dxa"/>
          </w:tcPr>
          <w:p w14:paraId="598BDDFD"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65D02639" w14:textId="77777777" w:rsidR="00B94F6A" w:rsidRPr="00B94F6A" w:rsidRDefault="00B94F6A" w:rsidP="00B94F6A">
            <w:pPr>
              <w:ind w:firstLine="0"/>
              <w:rPr>
                <w:rFonts w:eastAsia="Calibri"/>
                <w:sz w:val="28"/>
              </w:rPr>
            </w:pPr>
            <w:r w:rsidRPr="00B94F6A">
              <w:rPr>
                <w:rFonts w:eastAsia="Calibri"/>
                <w:sz w:val="28"/>
              </w:rPr>
              <w:t>Получить указатель на окружность на двумерной плоскости либо 0 в случае ошибки</w:t>
            </w:r>
          </w:p>
        </w:tc>
      </w:tr>
    </w:tbl>
    <w:p w14:paraId="40CE005E" w14:textId="77777777" w:rsidR="00B94F6A" w:rsidRPr="00B94F6A" w:rsidRDefault="00B94F6A" w:rsidP="00B94F6A">
      <w:pPr>
        <w:ind w:firstLine="709"/>
        <w:rPr>
          <w:rFonts w:eastAsia="Calibri"/>
          <w:szCs w:val="28"/>
        </w:rPr>
      </w:pPr>
      <w:r w:rsidRPr="00B94F6A">
        <w:rPr>
          <w:rFonts w:eastAsia="Calibri"/>
          <w:szCs w:val="22"/>
        </w:rPr>
        <w:lastRenderedPageBreak/>
        <w:t xml:space="preserve">В таблице 1.4 </w:t>
      </w:r>
      <w:r w:rsidRPr="00B94F6A">
        <w:rPr>
          <w:rFonts w:eastAsia="Calibri"/>
          <w:szCs w:val="28"/>
        </w:rPr>
        <w:t xml:space="preserve">представлены свойства и методы интерфейса </w:t>
      </w:r>
      <w:r w:rsidRPr="00B94F6A">
        <w:rPr>
          <w:rFonts w:eastAsia="Calibri"/>
          <w:szCs w:val="28"/>
          <w:lang w:val="en-US"/>
        </w:rPr>
        <w:t>ksDocument</w:t>
      </w:r>
      <w:r w:rsidRPr="00B94F6A">
        <w:rPr>
          <w:rFonts w:eastAsia="Calibri"/>
          <w:szCs w:val="28"/>
        </w:rPr>
        <w:t>3</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39F0E0C7"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.4 – Методы интерфейса </w:t>
      </w:r>
      <w:r w:rsidRPr="00B94F6A">
        <w:rPr>
          <w:rFonts w:eastAsia="Calibri"/>
          <w:bCs/>
          <w:szCs w:val="18"/>
          <w:lang w:val="en-US"/>
        </w:rPr>
        <w:t>ksDocument</w:t>
      </w:r>
      <w:r w:rsidRPr="00B94F6A">
        <w:rPr>
          <w:rFonts w:eastAsia="Calibri"/>
          <w:bCs/>
          <w:szCs w:val="18"/>
        </w:rPr>
        <w:t>3</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44"/>
        <w:gridCol w:w="4256"/>
      </w:tblGrid>
      <w:tr w:rsidR="00B94F6A" w:rsidRPr="00B94F6A" w14:paraId="532C3F57" w14:textId="77777777" w:rsidTr="00E25F0B">
        <w:tc>
          <w:tcPr>
            <w:tcW w:w="3093" w:type="dxa"/>
            <w:vAlign w:val="center"/>
          </w:tcPr>
          <w:p w14:paraId="68EC08D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02" w:type="dxa"/>
          </w:tcPr>
          <w:p w14:paraId="421BCBB7"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F62FA61"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6959F193" w14:textId="77777777" w:rsidTr="00E25F0B">
        <w:tc>
          <w:tcPr>
            <w:tcW w:w="3093" w:type="dxa"/>
          </w:tcPr>
          <w:p w14:paraId="6386E03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r w:rsidRPr="00B94F6A">
              <w:rPr>
                <w:rFonts w:eastAsia="Calibri"/>
                <w:sz w:val="28"/>
                <w:lang w:val="en-US"/>
              </w:rPr>
              <w:t xml:space="preserve"> (bool invisible, bool _typeDoc)</w:t>
            </w:r>
          </w:p>
        </w:tc>
        <w:tc>
          <w:tcPr>
            <w:tcW w:w="2402" w:type="dxa"/>
          </w:tcPr>
          <w:p w14:paraId="4854A899"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72D4D0C4" w14:textId="77777777" w:rsidR="00B94F6A" w:rsidRPr="00B94F6A" w:rsidRDefault="00B94F6A" w:rsidP="00B94F6A">
            <w:pPr>
              <w:ind w:firstLine="35"/>
              <w:rPr>
                <w:rFonts w:eastAsia="Calibri"/>
                <w:sz w:val="28"/>
                <w:szCs w:val="28"/>
              </w:rPr>
            </w:pPr>
            <w:r w:rsidRPr="00B94F6A">
              <w:rPr>
                <w:rFonts w:eastAsia="Calibri"/>
                <w:sz w:val="28"/>
              </w:rPr>
              <w:t>Создать документ-модель (деталь или сборку)</w:t>
            </w:r>
          </w:p>
        </w:tc>
      </w:tr>
      <w:tr w:rsidR="00B94F6A" w:rsidRPr="00B94F6A" w14:paraId="734C004D" w14:textId="77777777" w:rsidTr="00E25F0B">
        <w:tc>
          <w:tcPr>
            <w:tcW w:w="3093" w:type="dxa"/>
          </w:tcPr>
          <w:p w14:paraId="3A9596B4" w14:textId="77777777" w:rsidR="00B94F6A" w:rsidRPr="00B94F6A" w:rsidRDefault="00B94F6A" w:rsidP="00B94F6A">
            <w:pPr>
              <w:ind w:firstLine="0"/>
              <w:rPr>
                <w:rFonts w:eastAsia="Calibri"/>
                <w:sz w:val="28"/>
                <w:szCs w:val="28"/>
                <w:lang w:val="en-US"/>
              </w:rPr>
            </w:pPr>
            <w:r w:rsidRPr="00B94F6A">
              <w:rPr>
                <w:rFonts w:eastAsia="Calibri"/>
                <w:sz w:val="28"/>
              </w:rPr>
              <w:t>GetPart(int type)</w:t>
            </w:r>
          </w:p>
        </w:tc>
        <w:tc>
          <w:tcPr>
            <w:tcW w:w="2402" w:type="dxa"/>
          </w:tcPr>
          <w:p w14:paraId="17C34C5D" w14:textId="77777777" w:rsidR="00B94F6A" w:rsidRPr="00B94F6A" w:rsidRDefault="00B94F6A" w:rsidP="00B94F6A">
            <w:pPr>
              <w:ind w:firstLine="35"/>
              <w:rPr>
                <w:rFonts w:eastAsia="Calibri"/>
                <w:sz w:val="28"/>
                <w:lang w:val="en-US"/>
              </w:rPr>
            </w:pPr>
            <w:r w:rsidRPr="00B94F6A">
              <w:rPr>
                <w:rFonts w:eastAsia="Calibri"/>
                <w:sz w:val="28"/>
                <w:lang w:val="en-US"/>
              </w:rPr>
              <w:t>ksPart</w:t>
            </w:r>
          </w:p>
        </w:tc>
        <w:tc>
          <w:tcPr>
            <w:tcW w:w="4359" w:type="dxa"/>
          </w:tcPr>
          <w:p w14:paraId="3A553E83"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bl>
    <w:p w14:paraId="3A81ADF5" w14:textId="77777777" w:rsidR="00B94F6A" w:rsidRPr="00B94F6A" w:rsidRDefault="00B94F6A" w:rsidP="00B94F6A">
      <w:pPr>
        <w:ind w:firstLine="709"/>
        <w:rPr>
          <w:rFonts w:eastAsia="Calibri"/>
          <w:szCs w:val="22"/>
        </w:rPr>
      </w:pPr>
      <w:r w:rsidRPr="00B94F6A">
        <w:rPr>
          <w:rFonts w:eastAsia="Calibri"/>
          <w:szCs w:val="22"/>
        </w:rPr>
        <w:t xml:space="preserve">В таблице 1.5 </w:t>
      </w:r>
      <w:r w:rsidRPr="00B94F6A">
        <w:rPr>
          <w:rFonts w:eastAsia="Calibri"/>
          <w:szCs w:val="28"/>
        </w:rPr>
        <w:t xml:space="preserve">представлены методы интерфейса </w:t>
      </w:r>
      <w:r w:rsidRPr="00B94F6A">
        <w:rPr>
          <w:rFonts w:eastAsia="Calibri"/>
          <w:szCs w:val="28"/>
          <w:lang w:val="en-US"/>
        </w:rPr>
        <w:t>ksPart</w:t>
      </w:r>
      <w:r w:rsidRPr="00B94F6A">
        <w:rPr>
          <w:rFonts w:eastAsia="Calibri"/>
          <w:szCs w:val="28"/>
        </w:rPr>
        <w:t>, которые были использованы при разработке плагина.</w:t>
      </w:r>
    </w:p>
    <w:p w14:paraId="1BFB5F95"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.5 – Свойства и методы интерфейса </w:t>
      </w:r>
      <w:r w:rsidRPr="00B94F6A">
        <w:rPr>
          <w:rFonts w:eastAsia="Calibri"/>
          <w:bCs/>
          <w:szCs w:val="18"/>
          <w:lang w:val="en-US"/>
        </w:rPr>
        <w:t>ksPart</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3"/>
        <w:gridCol w:w="2404"/>
        <w:gridCol w:w="4161"/>
      </w:tblGrid>
      <w:tr w:rsidR="00B94F6A" w:rsidRPr="00B94F6A" w14:paraId="7B185E7C" w14:textId="77777777" w:rsidTr="00E25F0B">
        <w:tc>
          <w:tcPr>
            <w:tcW w:w="3085" w:type="dxa"/>
            <w:vAlign w:val="center"/>
          </w:tcPr>
          <w:p w14:paraId="158E86DC"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17D87473"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65F8210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0120E4CE" w14:textId="77777777" w:rsidTr="00E25F0B">
        <w:tc>
          <w:tcPr>
            <w:tcW w:w="3085" w:type="dxa"/>
          </w:tcPr>
          <w:p w14:paraId="70EDC3CA" w14:textId="77777777" w:rsidR="00B94F6A" w:rsidRPr="00B94F6A" w:rsidRDefault="00B94F6A" w:rsidP="00B94F6A">
            <w:pPr>
              <w:ind w:firstLine="0"/>
              <w:rPr>
                <w:rFonts w:eastAsia="Calibri"/>
                <w:sz w:val="28"/>
                <w:szCs w:val="28"/>
                <w:lang w:val="en-US"/>
              </w:rPr>
            </w:pPr>
            <w:r w:rsidRPr="00B94F6A">
              <w:rPr>
                <w:rFonts w:eastAsia="Calibri"/>
                <w:sz w:val="28"/>
              </w:rPr>
              <w:t>EntityCollection(short objType)</w:t>
            </w:r>
          </w:p>
        </w:tc>
        <w:tc>
          <w:tcPr>
            <w:tcW w:w="2410" w:type="dxa"/>
          </w:tcPr>
          <w:p w14:paraId="6C7D0940" w14:textId="77777777" w:rsidR="00B94F6A" w:rsidRPr="00B94F6A" w:rsidRDefault="00B94F6A" w:rsidP="00B94F6A">
            <w:pPr>
              <w:ind w:firstLine="35"/>
              <w:rPr>
                <w:rFonts w:eastAsia="Calibri"/>
                <w:sz w:val="28"/>
                <w:lang w:val="en-US"/>
              </w:rPr>
            </w:pPr>
            <w:r w:rsidRPr="00B94F6A">
              <w:rPr>
                <w:rFonts w:eastAsia="Calibri"/>
                <w:sz w:val="28"/>
                <w:lang w:val="en-US"/>
              </w:rPr>
              <w:t>ks</w:t>
            </w:r>
            <w:r w:rsidRPr="00B94F6A">
              <w:rPr>
                <w:rFonts w:eastAsia="Calibri"/>
                <w:sz w:val="28"/>
                <w:szCs w:val="28"/>
                <w:lang w:val="en-US"/>
              </w:rPr>
              <w:t>EnintyCollection</w:t>
            </w:r>
          </w:p>
        </w:tc>
        <w:tc>
          <w:tcPr>
            <w:tcW w:w="4359" w:type="dxa"/>
          </w:tcPr>
          <w:p w14:paraId="13D8D99C" w14:textId="77777777" w:rsidR="00B94F6A" w:rsidRPr="00B94F6A" w:rsidRDefault="00B94F6A" w:rsidP="00B94F6A">
            <w:pPr>
              <w:ind w:firstLine="35"/>
              <w:rPr>
                <w:rFonts w:eastAsia="Calibri"/>
                <w:sz w:val="28"/>
                <w:szCs w:val="28"/>
              </w:rPr>
            </w:pPr>
            <w:r w:rsidRPr="00B94F6A">
              <w:rPr>
                <w:rFonts w:eastAsia="Calibri"/>
                <w:sz w:val="28"/>
              </w:rPr>
              <w:t>Формирует массив объектов и возвращает указатель на его интерфейс</w:t>
            </w:r>
          </w:p>
        </w:tc>
      </w:tr>
      <w:tr w:rsidR="00B94F6A" w:rsidRPr="00B94F6A" w14:paraId="1307F189" w14:textId="77777777" w:rsidTr="00E25F0B">
        <w:tc>
          <w:tcPr>
            <w:tcW w:w="3085" w:type="dxa"/>
          </w:tcPr>
          <w:p w14:paraId="65F66FFA" w14:textId="77777777" w:rsidR="00B94F6A" w:rsidRPr="00B94F6A" w:rsidRDefault="00B94F6A" w:rsidP="00B94F6A">
            <w:pPr>
              <w:ind w:firstLine="0"/>
              <w:rPr>
                <w:rFonts w:eastAsia="Calibri"/>
                <w:sz w:val="28"/>
                <w:szCs w:val="28"/>
                <w:lang w:val="en-US"/>
              </w:rPr>
            </w:pPr>
            <w:r w:rsidRPr="00B94F6A">
              <w:rPr>
                <w:rFonts w:eastAsia="Calibri"/>
                <w:sz w:val="28"/>
              </w:rPr>
              <w:t>GetDefaultEntity(short objType)</w:t>
            </w:r>
          </w:p>
        </w:tc>
        <w:tc>
          <w:tcPr>
            <w:tcW w:w="2410" w:type="dxa"/>
          </w:tcPr>
          <w:p w14:paraId="3A32AC0E" w14:textId="77777777" w:rsidR="00B94F6A" w:rsidRPr="00B94F6A" w:rsidRDefault="00B94F6A" w:rsidP="00B94F6A">
            <w:pPr>
              <w:ind w:firstLine="35"/>
              <w:rPr>
                <w:rFonts w:eastAsia="Calibri"/>
                <w:sz w:val="28"/>
              </w:rPr>
            </w:pPr>
            <w:r w:rsidRPr="00B94F6A">
              <w:rPr>
                <w:rFonts w:eastAsia="Calibri"/>
                <w:sz w:val="28"/>
                <w:lang w:val="en-US"/>
              </w:rPr>
              <w:t>ksEntity</w:t>
            </w:r>
          </w:p>
        </w:tc>
        <w:tc>
          <w:tcPr>
            <w:tcW w:w="4359" w:type="dxa"/>
          </w:tcPr>
          <w:p w14:paraId="44FF590C"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объекта, создаваемого системой по умолчанию</w:t>
            </w:r>
          </w:p>
        </w:tc>
      </w:tr>
      <w:tr w:rsidR="00B94F6A" w:rsidRPr="00B94F6A" w14:paraId="50BD61BC" w14:textId="77777777" w:rsidTr="00E25F0B">
        <w:tc>
          <w:tcPr>
            <w:tcW w:w="3085" w:type="dxa"/>
          </w:tcPr>
          <w:p w14:paraId="32C9D5E2" w14:textId="77777777" w:rsidR="00B94F6A" w:rsidRPr="00B94F6A" w:rsidRDefault="00B94F6A" w:rsidP="00B94F6A">
            <w:pPr>
              <w:ind w:firstLine="0"/>
              <w:rPr>
                <w:rFonts w:eastAsia="Calibri"/>
                <w:sz w:val="28"/>
                <w:szCs w:val="28"/>
                <w:lang w:val="en-US"/>
              </w:rPr>
            </w:pPr>
            <w:r w:rsidRPr="00B94F6A">
              <w:rPr>
                <w:rFonts w:eastAsia="Calibri"/>
                <w:sz w:val="28"/>
              </w:rPr>
              <w:t>GetPart(int type)</w:t>
            </w:r>
          </w:p>
        </w:tc>
        <w:tc>
          <w:tcPr>
            <w:tcW w:w="2410" w:type="dxa"/>
          </w:tcPr>
          <w:p w14:paraId="041F1306" w14:textId="77777777" w:rsidR="00B94F6A" w:rsidRPr="00B94F6A" w:rsidRDefault="00B94F6A" w:rsidP="00B94F6A">
            <w:pPr>
              <w:ind w:firstLine="35"/>
              <w:rPr>
                <w:rFonts w:eastAsia="Calibri"/>
                <w:sz w:val="28"/>
                <w:lang w:val="en-US"/>
              </w:rPr>
            </w:pPr>
            <w:r w:rsidRPr="00B94F6A">
              <w:rPr>
                <w:rFonts w:eastAsia="Calibri"/>
                <w:sz w:val="28"/>
                <w:lang w:val="en-US"/>
              </w:rPr>
              <w:t>ksPart</w:t>
            </w:r>
          </w:p>
        </w:tc>
        <w:tc>
          <w:tcPr>
            <w:tcW w:w="4359" w:type="dxa"/>
          </w:tcPr>
          <w:p w14:paraId="37299171"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r w:rsidR="00B94F6A" w:rsidRPr="00B94F6A" w14:paraId="5CEDFB94" w14:textId="77777777" w:rsidTr="00E25F0B">
        <w:tc>
          <w:tcPr>
            <w:tcW w:w="3085" w:type="dxa"/>
          </w:tcPr>
          <w:p w14:paraId="0C5B404B" w14:textId="77777777" w:rsidR="00B94F6A" w:rsidRPr="00B94F6A" w:rsidRDefault="00B94F6A" w:rsidP="00B94F6A">
            <w:pPr>
              <w:ind w:firstLine="0"/>
              <w:rPr>
                <w:rFonts w:eastAsia="Calibri"/>
                <w:sz w:val="28"/>
                <w:szCs w:val="28"/>
                <w:lang w:val="en-US"/>
              </w:rPr>
            </w:pPr>
            <w:r w:rsidRPr="00B94F6A">
              <w:rPr>
                <w:rFonts w:eastAsia="Calibri"/>
                <w:sz w:val="28"/>
              </w:rPr>
              <w:t>NewEntity(short objType)</w:t>
            </w:r>
          </w:p>
        </w:tc>
        <w:tc>
          <w:tcPr>
            <w:tcW w:w="2410" w:type="dxa"/>
          </w:tcPr>
          <w:p w14:paraId="23BE2C4E" w14:textId="77777777" w:rsidR="00B94F6A" w:rsidRPr="00B94F6A" w:rsidRDefault="00B94F6A" w:rsidP="00B94F6A">
            <w:pPr>
              <w:ind w:firstLine="35"/>
              <w:rPr>
                <w:rFonts w:eastAsia="Calibri"/>
                <w:sz w:val="28"/>
                <w:lang w:val="en-US"/>
              </w:rPr>
            </w:pPr>
            <w:r w:rsidRPr="00B94F6A">
              <w:rPr>
                <w:rFonts w:eastAsia="Calibri"/>
                <w:sz w:val="28"/>
                <w:lang w:val="en-US"/>
              </w:rPr>
              <w:t>ksEntity</w:t>
            </w:r>
          </w:p>
        </w:tc>
        <w:tc>
          <w:tcPr>
            <w:tcW w:w="4359" w:type="dxa"/>
          </w:tcPr>
          <w:p w14:paraId="51B66282" w14:textId="77777777" w:rsidR="00B94F6A" w:rsidRPr="00B94F6A" w:rsidRDefault="00B94F6A" w:rsidP="00B94F6A">
            <w:pPr>
              <w:ind w:firstLine="35"/>
              <w:rPr>
                <w:rFonts w:eastAsia="Calibri"/>
                <w:sz w:val="28"/>
                <w:szCs w:val="28"/>
              </w:rPr>
            </w:pPr>
            <w:r w:rsidRPr="00B94F6A">
              <w:rPr>
                <w:rFonts w:eastAsia="Calibri"/>
                <w:sz w:val="28"/>
              </w:rPr>
              <w:t>Создать новый интерфейс объекта и получить указатель на него</w:t>
            </w:r>
          </w:p>
        </w:tc>
      </w:tr>
    </w:tbl>
    <w:p w14:paraId="30D93B40" w14:textId="77777777" w:rsidR="00B94F6A" w:rsidRPr="00B94F6A" w:rsidRDefault="00B94F6A" w:rsidP="00B94F6A">
      <w:pPr>
        <w:spacing w:after="200" w:line="276" w:lineRule="auto"/>
        <w:ind w:firstLine="0"/>
        <w:jc w:val="left"/>
        <w:rPr>
          <w:rFonts w:eastAsia="Calibri"/>
          <w:szCs w:val="22"/>
        </w:rPr>
      </w:pPr>
      <w:r w:rsidRPr="00B94F6A">
        <w:rPr>
          <w:rFonts w:eastAsia="Calibri"/>
          <w:szCs w:val="22"/>
        </w:rPr>
        <w:br w:type="page"/>
      </w:r>
    </w:p>
    <w:p w14:paraId="18C2E1F7" w14:textId="77777777" w:rsidR="00B94F6A" w:rsidRPr="00B94F6A" w:rsidRDefault="00B94F6A" w:rsidP="00B94F6A">
      <w:pPr>
        <w:ind w:firstLine="709"/>
        <w:rPr>
          <w:rFonts w:eastAsia="Calibri"/>
          <w:szCs w:val="22"/>
        </w:rPr>
      </w:pPr>
      <w:r w:rsidRPr="00B94F6A">
        <w:rPr>
          <w:rFonts w:eastAsia="Calibri"/>
          <w:szCs w:val="22"/>
        </w:rPr>
        <w:lastRenderedPageBreak/>
        <w:t>В таблице 1.6 представлены типы объектов документа-модели</w:t>
      </w:r>
      <w:r w:rsidRPr="00B94F6A">
        <w:rPr>
          <w:rFonts w:eastAsia="Calibri"/>
          <w:szCs w:val="28"/>
        </w:rPr>
        <w:t>, которые были использованы при разработке плагина.</w:t>
      </w:r>
    </w:p>
    <w:p w14:paraId="076380CC"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.6 – Некоторые типы объектов документа-модели</w:t>
      </w:r>
    </w:p>
    <w:tbl>
      <w:tblPr>
        <w:tblStyle w:val="13"/>
        <w:tblW w:w="0" w:type="auto"/>
        <w:tblLook w:val="04A0" w:firstRow="1" w:lastRow="0" w:firstColumn="1" w:lastColumn="0" w:noHBand="0" w:noVBand="1"/>
      </w:tblPr>
      <w:tblGrid>
        <w:gridCol w:w="3004"/>
        <w:gridCol w:w="2399"/>
        <w:gridCol w:w="4225"/>
      </w:tblGrid>
      <w:tr w:rsidR="00B94F6A" w:rsidRPr="00B94F6A" w14:paraId="1EF4D6F6" w14:textId="77777777" w:rsidTr="00E25F0B">
        <w:tc>
          <w:tcPr>
            <w:tcW w:w="3085" w:type="dxa"/>
            <w:vAlign w:val="center"/>
          </w:tcPr>
          <w:p w14:paraId="0F50D134" w14:textId="77777777" w:rsidR="00B94F6A" w:rsidRPr="00B94F6A" w:rsidRDefault="00B94F6A" w:rsidP="00B94F6A">
            <w:pPr>
              <w:ind w:firstLine="0"/>
              <w:rPr>
                <w:rFonts w:eastAsia="Calibri"/>
                <w:sz w:val="28"/>
              </w:rPr>
            </w:pPr>
            <w:r w:rsidRPr="00B94F6A">
              <w:rPr>
                <w:rFonts w:eastAsia="Calibri"/>
                <w:sz w:val="28"/>
              </w:rPr>
              <w:t>Идентификатор объекта</w:t>
            </w:r>
          </w:p>
        </w:tc>
        <w:tc>
          <w:tcPr>
            <w:tcW w:w="2410" w:type="dxa"/>
          </w:tcPr>
          <w:p w14:paraId="2A76691F" w14:textId="77777777" w:rsidR="00B94F6A" w:rsidRPr="00B94F6A" w:rsidRDefault="00B94F6A" w:rsidP="00B94F6A">
            <w:pPr>
              <w:ind w:left="34" w:firstLine="0"/>
              <w:rPr>
                <w:rFonts w:eastAsia="Calibri"/>
                <w:sz w:val="28"/>
              </w:rPr>
            </w:pPr>
            <w:r w:rsidRPr="00B94F6A">
              <w:rPr>
                <w:rFonts w:eastAsia="Calibri"/>
                <w:sz w:val="28"/>
              </w:rPr>
              <w:t>Название объекта</w:t>
            </w:r>
          </w:p>
        </w:tc>
        <w:tc>
          <w:tcPr>
            <w:tcW w:w="4359" w:type="dxa"/>
            <w:vAlign w:val="center"/>
          </w:tcPr>
          <w:p w14:paraId="1BAB8AB4" w14:textId="77777777" w:rsidR="00B94F6A" w:rsidRPr="00B94F6A" w:rsidRDefault="00B94F6A" w:rsidP="00B94F6A">
            <w:pPr>
              <w:ind w:left="34" w:firstLine="0"/>
              <w:rPr>
                <w:rFonts w:eastAsia="Calibri"/>
                <w:sz w:val="28"/>
              </w:rPr>
            </w:pPr>
            <w:r w:rsidRPr="00B94F6A">
              <w:rPr>
                <w:rFonts w:eastAsia="Calibri"/>
                <w:sz w:val="28"/>
              </w:rPr>
              <w:t>Интерфейс параметров</w:t>
            </w:r>
          </w:p>
        </w:tc>
      </w:tr>
      <w:tr w:rsidR="00B94F6A" w:rsidRPr="00B94F6A" w14:paraId="4C075FCB" w14:textId="77777777" w:rsidTr="00E25F0B">
        <w:tc>
          <w:tcPr>
            <w:tcW w:w="3085" w:type="dxa"/>
          </w:tcPr>
          <w:p w14:paraId="31E75E5B" w14:textId="77777777" w:rsidR="00B94F6A" w:rsidRPr="00B94F6A" w:rsidRDefault="00B94F6A" w:rsidP="00B94F6A">
            <w:pPr>
              <w:ind w:firstLine="0"/>
              <w:rPr>
                <w:rFonts w:eastAsia="Calibri"/>
                <w:sz w:val="28"/>
              </w:rPr>
            </w:pPr>
            <w:r w:rsidRPr="00B94F6A">
              <w:rPr>
                <w:rFonts w:eastAsia="Calibri"/>
                <w:sz w:val="28"/>
              </w:rPr>
              <w:t>o3d_unknown</w:t>
            </w:r>
          </w:p>
        </w:tc>
        <w:tc>
          <w:tcPr>
            <w:tcW w:w="2410" w:type="dxa"/>
          </w:tcPr>
          <w:p w14:paraId="141B8B60" w14:textId="77777777" w:rsidR="00B94F6A" w:rsidRPr="00B94F6A" w:rsidRDefault="00B94F6A" w:rsidP="00B94F6A">
            <w:pPr>
              <w:ind w:left="34" w:firstLine="0"/>
              <w:rPr>
                <w:rFonts w:eastAsia="Calibri"/>
                <w:sz w:val="28"/>
              </w:rPr>
            </w:pPr>
            <w:r w:rsidRPr="00B94F6A">
              <w:rPr>
                <w:rFonts w:eastAsia="Calibri"/>
                <w:sz w:val="28"/>
              </w:rPr>
              <w:t>Неизвестный (включает все объекты)</w:t>
            </w:r>
          </w:p>
        </w:tc>
        <w:tc>
          <w:tcPr>
            <w:tcW w:w="4359" w:type="dxa"/>
          </w:tcPr>
          <w:p w14:paraId="7FBE8BD5" w14:textId="77777777" w:rsidR="00B94F6A" w:rsidRPr="00B94F6A" w:rsidRDefault="00B94F6A" w:rsidP="00B94F6A">
            <w:pPr>
              <w:ind w:left="34" w:firstLine="0"/>
              <w:rPr>
                <w:rFonts w:eastAsia="Calibri"/>
                <w:sz w:val="28"/>
              </w:rPr>
            </w:pPr>
          </w:p>
        </w:tc>
      </w:tr>
      <w:tr w:rsidR="00B94F6A" w:rsidRPr="00B94F6A" w14:paraId="0C37706A" w14:textId="77777777" w:rsidTr="00E25F0B">
        <w:tc>
          <w:tcPr>
            <w:tcW w:w="3085" w:type="dxa"/>
          </w:tcPr>
          <w:p w14:paraId="51F2BA7F" w14:textId="77777777" w:rsidR="00B94F6A" w:rsidRPr="00B94F6A" w:rsidRDefault="00B94F6A" w:rsidP="00B94F6A">
            <w:pPr>
              <w:ind w:firstLine="0"/>
              <w:rPr>
                <w:rFonts w:eastAsia="Calibri"/>
                <w:sz w:val="28"/>
              </w:rPr>
            </w:pPr>
            <w:r w:rsidRPr="00B94F6A">
              <w:rPr>
                <w:rFonts w:eastAsia="Calibri"/>
                <w:sz w:val="28"/>
              </w:rPr>
              <w:t>o3d_planeXOZ</w:t>
            </w:r>
          </w:p>
        </w:tc>
        <w:tc>
          <w:tcPr>
            <w:tcW w:w="2410" w:type="dxa"/>
          </w:tcPr>
          <w:p w14:paraId="67E98C7A" w14:textId="77777777" w:rsidR="00B94F6A" w:rsidRPr="00B94F6A" w:rsidRDefault="00B94F6A" w:rsidP="00B94F6A">
            <w:pPr>
              <w:ind w:left="34" w:firstLine="0"/>
              <w:rPr>
                <w:rFonts w:eastAsia="Calibri"/>
                <w:sz w:val="28"/>
              </w:rPr>
            </w:pPr>
            <w:r w:rsidRPr="00B94F6A">
              <w:rPr>
                <w:rFonts w:eastAsia="Calibri"/>
                <w:sz w:val="28"/>
              </w:rPr>
              <w:t>Плоскость XOZ</w:t>
            </w:r>
          </w:p>
        </w:tc>
        <w:tc>
          <w:tcPr>
            <w:tcW w:w="4359" w:type="dxa"/>
          </w:tcPr>
          <w:p w14:paraId="05BF0535"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303DEE2B" w14:textId="77777777" w:rsidTr="00E25F0B">
        <w:tc>
          <w:tcPr>
            <w:tcW w:w="3085" w:type="dxa"/>
          </w:tcPr>
          <w:p w14:paraId="45E041CA" w14:textId="77777777" w:rsidR="00B94F6A" w:rsidRPr="00B94F6A" w:rsidRDefault="00B94F6A" w:rsidP="00B94F6A">
            <w:pPr>
              <w:ind w:firstLine="0"/>
              <w:rPr>
                <w:rFonts w:eastAsia="Calibri"/>
                <w:sz w:val="28"/>
              </w:rPr>
            </w:pPr>
            <w:r w:rsidRPr="00B94F6A">
              <w:rPr>
                <w:rFonts w:eastAsia="Calibri"/>
                <w:sz w:val="28"/>
              </w:rPr>
              <w:t>o3d_plane</w:t>
            </w:r>
            <w:r w:rsidRPr="00B94F6A">
              <w:rPr>
                <w:rFonts w:eastAsia="Calibri"/>
                <w:sz w:val="28"/>
                <w:lang w:val="en-US"/>
              </w:rPr>
              <w:t>Y</w:t>
            </w:r>
            <w:r w:rsidRPr="00B94F6A">
              <w:rPr>
                <w:rFonts w:eastAsia="Calibri"/>
                <w:sz w:val="28"/>
              </w:rPr>
              <w:t>OZ</w:t>
            </w:r>
          </w:p>
        </w:tc>
        <w:tc>
          <w:tcPr>
            <w:tcW w:w="2410" w:type="dxa"/>
          </w:tcPr>
          <w:p w14:paraId="4748AD76" w14:textId="77777777" w:rsidR="00B94F6A" w:rsidRPr="00B94F6A" w:rsidRDefault="00B94F6A" w:rsidP="00B94F6A">
            <w:pPr>
              <w:ind w:left="34" w:firstLine="0"/>
              <w:rPr>
                <w:rFonts w:eastAsia="Calibri"/>
                <w:sz w:val="28"/>
              </w:rPr>
            </w:pPr>
            <w:r w:rsidRPr="00B94F6A">
              <w:rPr>
                <w:rFonts w:eastAsia="Calibri"/>
                <w:sz w:val="28"/>
              </w:rPr>
              <w:t>Плоскость YOZ</w:t>
            </w:r>
          </w:p>
        </w:tc>
        <w:tc>
          <w:tcPr>
            <w:tcW w:w="4359" w:type="dxa"/>
          </w:tcPr>
          <w:p w14:paraId="4A3361DB"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3980DB76" w14:textId="77777777" w:rsidTr="00E25F0B">
        <w:tc>
          <w:tcPr>
            <w:tcW w:w="3085" w:type="dxa"/>
          </w:tcPr>
          <w:p w14:paraId="52E6B8C5" w14:textId="77777777" w:rsidR="00B94F6A" w:rsidRPr="00B94F6A" w:rsidRDefault="00B94F6A" w:rsidP="00B94F6A">
            <w:pPr>
              <w:ind w:firstLine="0"/>
              <w:rPr>
                <w:rFonts w:eastAsia="Calibri"/>
                <w:sz w:val="28"/>
              </w:rPr>
            </w:pPr>
            <w:r w:rsidRPr="00B94F6A">
              <w:rPr>
                <w:rFonts w:eastAsia="Calibri"/>
                <w:sz w:val="28"/>
              </w:rPr>
              <w:t>o3d_planeXOY</w:t>
            </w:r>
          </w:p>
        </w:tc>
        <w:tc>
          <w:tcPr>
            <w:tcW w:w="2410" w:type="dxa"/>
          </w:tcPr>
          <w:p w14:paraId="784B2C8A" w14:textId="77777777" w:rsidR="00B94F6A" w:rsidRPr="00B94F6A" w:rsidRDefault="00B94F6A" w:rsidP="00B94F6A">
            <w:pPr>
              <w:ind w:left="34" w:firstLine="0"/>
              <w:rPr>
                <w:rFonts w:eastAsia="Calibri"/>
                <w:sz w:val="28"/>
              </w:rPr>
            </w:pPr>
            <w:r w:rsidRPr="00B94F6A">
              <w:rPr>
                <w:rFonts w:eastAsia="Calibri"/>
                <w:sz w:val="28"/>
              </w:rPr>
              <w:t>Плоскость XOY</w:t>
            </w:r>
          </w:p>
        </w:tc>
        <w:tc>
          <w:tcPr>
            <w:tcW w:w="4359" w:type="dxa"/>
          </w:tcPr>
          <w:p w14:paraId="76F89534"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04644295" w14:textId="77777777" w:rsidTr="00E25F0B">
        <w:tc>
          <w:tcPr>
            <w:tcW w:w="3085" w:type="dxa"/>
          </w:tcPr>
          <w:p w14:paraId="1F70032E" w14:textId="77777777" w:rsidR="00B94F6A" w:rsidRPr="00B94F6A" w:rsidRDefault="00B94F6A" w:rsidP="00B94F6A">
            <w:pPr>
              <w:ind w:firstLine="0"/>
              <w:rPr>
                <w:rFonts w:eastAsia="Calibri"/>
                <w:sz w:val="28"/>
              </w:rPr>
            </w:pPr>
            <w:r w:rsidRPr="00B94F6A">
              <w:rPr>
                <w:rFonts w:eastAsia="Calibri"/>
                <w:sz w:val="28"/>
              </w:rPr>
              <w:t>o3d_sketch</w:t>
            </w:r>
          </w:p>
        </w:tc>
        <w:tc>
          <w:tcPr>
            <w:tcW w:w="2410" w:type="dxa"/>
          </w:tcPr>
          <w:p w14:paraId="2736AFDD" w14:textId="77777777" w:rsidR="00B94F6A" w:rsidRPr="00B94F6A" w:rsidRDefault="00B94F6A" w:rsidP="00B94F6A">
            <w:pPr>
              <w:ind w:left="34" w:firstLine="0"/>
              <w:rPr>
                <w:rFonts w:eastAsia="Calibri"/>
                <w:sz w:val="28"/>
              </w:rPr>
            </w:pPr>
            <w:r w:rsidRPr="00B94F6A">
              <w:rPr>
                <w:rFonts w:eastAsia="Calibri"/>
                <w:sz w:val="28"/>
              </w:rPr>
              <w:t>Эскиз</w:t>
            </w:r>
          </w:p>
        </w:tc>
        <w:tc>
          <w:tcPr>
            <w:tcW w:w="4359" w:type="dxa"/>
          </w:tcPr>
          <w:p w14:paraId="780574F1" w14:textId="6C5CA8F9" w:rsidR="00B94F6A" w:rsidRPr="00B94F6A" w:rsidRDefault="00B94F6A" w:rsidP="00B94F6A">
            <w:pPr>
              <w:ind w:left="34" w:firstLine="0"/>
              <w:rPr>
                <w:rFonts w:eastAsia="Calibri"/>
                <w:sz w:val="28"/>
              </w:rPr>
            </w:pPr>
            <w:r w:rsidRPr="00B94F6A">
              <w:rPr>
                <w:rFonts w:eastAsia="Calibri"/>
                <w:sz w:val="28"/>
              </w:rPr>
              <w:t>ksSketchDefinition</w:t>
            </w:r>
          </w:p>
        </w:tc>
      </w:tr>
      <w:tr w:rsidR="00B94F6A" w:rsidRPr="00B94F6A" w14:paraId="0CC485BB" w14:textId="77777777" w:rsidTr="00E25F0B">
        <w:tc>
          <w:tcPr>
            <w:tcW w:w="3085" w:type="dxa"/>
          </w:tcPr>
          <w:p w14:paraId="155AF984" w14:textId="77777777" w:rsidR="00B94F6A" w:rsidRPr="00B94F6A" w:rsidRDefault="00B94F6A" w:rsidP="00B94F6A">
            <w:pPr>
              <w:ind w:firstLine="0"/>
              <w:rPr>
                <w:rFonts w:eastAsia="Calibri"/>
                <w:sz w:val="28"/>
                <w:lang w:val="en-US"/>
              </w:rPr>
            </w:pPr>
            <w:r w:rsidRPr="00B94F6A">
              <w:rPr>
                <w:rFonts w:eastAsia="Calibri"/>
                <w:sz w:val="28"/>
              </w:rPr>
              <w:t>o3d_</w:t>
            </w:r>
            <w:r w:rsidRPr="00B94F6A">
              <w:rPr>
                <w:rFonts w:eastAsia="Calibri"/>
                <w:sz w:val="28"/>
                <w:lang w:val="en-US"/>
              </w:rPr>
              <w:t>face</w:t>
            </w:r>
          </w:p>
        </w:tc>
        <w:tc>
          <w:tcPr>
            <w:tcW w:w="2410" w:type="dxa"/>
          </w:tcPr>
          <w:p w14:paraId="5E22F6F2" w14:textId="77777777" w:rsidR="00B94F6A" w:rsidRPr="00B94F6A" w:rsidRDefault="00B94F6A" w:rsidP="00B94F6A">
            <w:pPr>
              <w:ind w:left="34" w:firstLine="0"/>
              <w:rPr>
                <w:rFonts w:eastAsia="Calibri"/>
                <w:sz w:val="28"/>
              </w:rPr>
            </w:pPr>
            <w:r w:rsidRPr="00B94F6A">
              <w:rPr>
                <w:rFonts w:eastAsia="Calibri"/>
                <w:sz w:val="28"/>
              </w:rPr>
              <w:t>Грань</w:t>
            </w:r>
          </w:p>
        </w:tc>
        <w:tc>
          <w:tcPr>
            <w:tcW w:w="4359" w:type="dxa"/>
          </w:tcPr>
          <w:p w14:paraId="7E689261" w14:textId="1DA2C4F4" w:rsidR="00B94F6A" w:rsidRPr="00B94F6A" w:rsidRDefault="00B94F6A" w:rsidP="00B94F6A">
            <w:pPr>
              <w:ind w:left="34" w:firstLine="0"/>
              <w:rPr>
                <w:rFonts w:eastAsia="Calibri"/>
                <w:sz w:val="28"/>
              </w:rPr>
            </w:pPr>
            <w:r w:rsidRPr="00B94F6A">
              <w:rPr>
                <w:rFonts w:eastAsia="Calibri"/>
                <w:sz w:val="28"/>
              </w:rPr>
              <w:t>ks</w:t>
            </w:r>
            <w:r w:rsidRPr="00B94F6A">
              <w:rPr>
                <w:rFonts w:eastAsia="Calibri"/>
                <w:sz w:val="28"/>
                <w:lang w:val="en-US"/>
              </w:rPr>
              <w:t>Face</w:t>
            </w:r>
            <w:r w:rsidRPr="00B94F6A">
              <w:rPr>
                <w:rFonts w:eastAsia="Calibri"/>
                <w:sz w:val="28"/>
              </w:rPr>
              <w:t>Definition</w:t>
            </w:r>
          </w:p>
        </w:tc>
      </w:tr>
      <w:tr w:rsidR="00B94F6A" w:rsidRPr="00B94F6A" w14:paraId="25C9306D" w14:textId="77777777" w:rsidTr="00E25F0B">
        <w:tc>
          <w:tcPr>
            <w:tcW w:w="3085" w:type="dxa"/>
          </w:tcPr>
          <w:p w14:paraId="6A4B1F63" w14:textId="77777777" w:rsidR="00B94F6A" w:rsidRPr="00B94F6A" w:rsidRDefault="00B94F6A" w:rsidP="00B94F6A">
            <w:pPr>
              <w:ind w:firstLine="0"/>
              <w:rPr>
                <w:rFonts w:eastAsia="Calibri"/>
                <w:sz w:val="28"/>
              </w:rPr>
            </w:pPr>
            <w:r w:rsidRPr="00B94F6A">
              <w:rPr>
                <w:rFonts w:eastAsia="Calibri"/>
                <w:sz w:val="28"/>
              </w:rPr>
              <w:t>o3d_baseExtrusion</w:t>
            </w:r>
          </w:p>
        </w:tc>
        <w:tc>
          <w:tcPr>
            <w:tcW w:w="2410" w:type="dxa"/>
          </w:tcPr>
          <w:p w14:paraId="5F000B9B" w14:textId="77777777" w:rsidR="00B94F6A" w:rsidRPr="00B94F6A" w:rsidRDefault="00B94F6A" w:rsidP="00B94F6A">
            <w:pPr>
              <w:ind w:left="34" w:firstLine="0"/>
              <w:rPr>
                <w:rFonts w:eastAsia="Calibri"/>
                <w:sz w:val="28"/>
              </w:rPr>
            </w:pPr>
            <w:r w:rsidRPr="00B94F6A">
              <w:rPr>
                <w:rFonts w:eastAsia="Calibri"/>
                <w:sz w:val="28"/>
              </w:rPr>
              <w:t>Базовая операция выдавливания</w:t>
            </w:r>
          </w:p>
        </w:tc>
        <w:tc>
          <w:tcPr>
            <w:tcW w:w="4359" w:type="dxa"/>
          </w:tcPr>
          <w:p w14:paraId="1FCA0FB4" w14:textId="782461D8" w:rsidR="00B94F6A" w:rsidRPr="00B94F6A" w:rsidRDefault="00B94F6A" w:rsidP="00B94F6A">
            <w:pPr>
              <w:ind w:left="34" w:firstLine="0"/>
              <w:rPr>
                <w:rFonts w:eastAsia="Calibri"/>
                <w:sz w:val="28"/>
              </w:rPr>
            </w:pPr>
            <w:r w:rsidRPr="00B94F6A">
              <w:rPr>
                <w:rFonts w:eastAsia="Calibri"/>
                <w:sz w:val="28"/>
              </w:rPr>
              <w:t>ksBaseExtrusionDefinition</w:t>
            </w:r>
          </w:p>
        </w:tc>
      </w:tr>
      <w:tr w:rsidR="00B94F6A" w:rsidRPr="00B94F6A" w14:paraId="58F3917D" w14:textId="77777777" w:rsidTr="00E25F0B">
        <w:tc>
          <w:tcPr>
            <w:tcW w:w="3085" w:type="dxa"/>
          </w:tcPr>
          <w:p w14:paraId="32539CBE" w14:textId="77777777" w:rsidR="00B94F6A" w:rsidRPr="00B94F6A" w:rsidRDefault="00B94F6A" w:rsidP="00B94F6A">
            <w:pPr>
              <w:ind w:firstLine="0"/>
              <w:rPr>
                <w:rFonts w:eastAsia="Calibri"/>
                <w:sz w:val="28"/>
              </w:rPr>
            </w:pPr>
            <w:r w:rsidRPr="00B94F6A">
              <w:rPr>
                <w:rFonts w:eastAsia="Calibri"/>
                <w:sz w:val="28"/>
              </w:rPr>
              <w:t>o3d_cutExtrusion</w:t>
            </w:r>
          </w:p>
        </w:tc>
        <w:tc>
          <w:tcPr>
            <w:tcW w:w="2410" w:type="dxa"/>
          </w:tcPr>
          <w:p w14:paraId="4CB0E204" w14:textId="77777777" w:rsidR="00B94F6A" w:rsidRPr="00B94F6A" w:rsidRDefault="00B94F6A" w:rsidP="00B94F6A">
            <w:pPr>
              <w:ind w:left="34" w:firstLine="0"/>
              <w:rPr>
                <w:rFonts w:eastAsia="Calibri"/>
                <w:sz w:val="28"/>
              </w:rPr>
            </w:pPr>
            <w:r w:rsidRPr="00B94F6A">
              <w:rPr>
                <w:rFonts w:eastAsia="Calibri"/>
                <w:sz w:val="28"/>
              </w:rPr>
              <w:t>Вырезать выдавливанием</w:t>
            </w:r>
          </w:p>
        </w:tc>
        <w:tc>
          <w:tcPr>
            <w:tcW w:w="4359" w:type="dxa"/>
          </w:tcPr>
          <w:p w14:paraId="38DB87C0" w14:textId="42534ECE" w:rsidR="00B94F6A" w:rsidRPr="00B94F6A" w:rsidRDefault="00B94F6A" w:rsidP="00B94F6A">
            <w:pPr>
              <w:ind w:left="34" w:firstLine="0"/>
              <w:rPr>
                <w:rFonts w:eastAsia="Calibri"/>
                <w:sz w:val="28"/>
              </w:rPr>
            </w:pPr>
            <w:r w:rsidRPr="00B94F6A">
              <w:rPr>
                <w:rFonts w:eastAsia="Calibri"/>
                <w:sz w:val="28"/>
              </w:rPr>
              <w:t>ksCutExtrusionDefinition</w:t>
            </w:r>
          </w:p>
        </w:tc>
      </w:tr>
      <w:tr w:rsidR="00B94F6A" w:rsidRPr="00B94F6A" w14:paraId="62CB806F" w14:textId="77777777" w:rsidTr="00E25F0B">
        <w:tc>
          <w:tcPr>
            <w:tcW w:w="3085" w:type="dxa"/>
          </w:tcPr>
          <w:p w14:paraId="13213FDB" w14:textId="77777777" w:rsidR="00B94F6A" w:rsidRPr="00B94F6A" w:rsidRDefault="00B94F6A" w:rsidP="00B94F6A">
            <w:pPr>
              <w:ind w:firstLine="0"/>
              <w:rPr>
                <w:rFonts w:eastAsia="Calibri"/>
                <w:sz w:val="28"/>
                <w:lang w:val="en-US"/>
              </w:rPr>
            </w:pPr>
            <w:r w:rsidRPr="00B94F6A">
              <w:rPr>
                <w:rFonts w:eastAsia="Calibri"/>
                <w:sz w:val="28"/>
              </w:rPr>
              <w:t>o3d_bas</w:t>
            </w:r>
            <w:r w:rsidRPr="00B94F6A">
              <w:rPr>
                <w:rFonts w:eastAsia="Calibri"/>
                <w:sz w:val="28"/>
                <w:lang w:val="en-US"/>
              </w:rPr>
              <w:t>eLoft</w:t>
            </w:r>
          </w:p>
        </w:tc>
        <w:tc>
          <w:tcPr>
            <w:tcW w:w="2410" w:type="dxa"/>
          </w:tcPr>
          <w:p w14:paraId="7D9B670F" w14:textId="77777777" w:rsidR="00B94F6A" w:rsidRPr="00B94F6A" w:rsidRDefault="00B94F6A" w:rsidP="00B94F6A">
            <w:pPr>
              <w:ind w:left="34" w:firstLine="0"/>
              <w:rPr>
                <w:rFonts w:eastAsia="Calibri"/>
                <w:sz w:val="28"/>
              </w:rPr>
            </w:pPr>
            <w:r w:rsidRPr="00B94F6A">
              <w:rPr>
                <w:rFonts w:eastAsia="Calibri"/>
                <w:sz w:val="28"/>
              </w:rPr>
              <w:t>Создание элемента по сечениям</w:t>
            </w:r>
          </w:p>
        </w:tc>
        <w:tc>
          <w:tcPr>
            <w:tcW w:w="4359" w:type="dxa"/>
          </w:tcPr>
          <w:p w14:paraId="4DCD949F" w14:textId="3D9331CE" w:rsidR="00B94F6A" w:rsidRPr="00B94F6A" w:rsidRDefault="00B94F6A" w:rsidP="00B94F6A">
            <w:pPr>
              <w:ind w:left="34" w:firstLine="0"/>
              <w:rPr>
                <w:rFonts w:eastAsia="Calibri"/>
                <w:sz w:val="28"/>
              </w:rPr>
            </w:pPr>
            <w:r w:rsidRPr="00B94F6A">
              <w:rPr>
                <w:rFonts w:eastAsia="Calibri"/>
                <w:sz w:val="28"/>
              </w:rPr>
              <w:t>ksBase</w:t>
            </w:r>
            <w:r w:rsidRPr="00B94F6A">
              <w:rPr>
                <w:rFonts w:eastAsia="Calibri"/>
                <w:sz w:val="28"/>
                <w:lang w:val="en-US"/>
              </w:rPr>
              <w:t>Loft</w:t>
            </w:r>
            <w:r w:rsidRPr="00B94F6A">
              <w:rPr>
                <w:rFonts w:eastAsia="Calibri"/>
                <w:sz w:val="28"/>
              </w:rPr>
              <w:t>Definition</w:t>
            </w:r>
          </w:p>
        </w:tc>
      </w:tr>
      <w:tr w:rsidR="00B94F6A" w:rsidRPr="00B94F6A" w14:paraId="33C7967D" w14:textId="77777777" w:rsidTr="00E25F0B">
        <w:tc>
          <w:tcPr>
            <w:tcW w:w="3085" w:type="dxa"/>
          </w:tcPr>
          <w:p w14:paraId="340B1903" w14:textId="77777777" w:rsidR="00B94F6A" w:rsidRPr="00B94F6A" w:rsidRDefault="00B94F6A" w:rsidP="00B94F6A">
            <w:pPr>
              <w:ind w:firstLine="0"/>
              <w:rPr>
                <w:rFonts w:eastAsia="Calibri"/>
                <w:sz w:val="28"/>
              </w:rPr>
            </w:pPr>
            <w:r w:rsidRPr="00B94F6A">
              <w:rPr>
                <w:rFonts w:eastAsia="Calibri"/>
                <w:sz w:val="28"/>
              </w:rPr>
              <w:t>o3d_baseE</w:t>
            </w:r>
            <w:r w:rsidRPr="00B94F6A">
              <w:rPr>
                <w:rFonts w:eastAsia="Calibri"/>
                <w:sz w:val="28"/>
                <w:lang w:val="en-US"/>
              </w:rPr>
              <w:t>vol</w:t>
            </w:r>
            <w:r w:rsidRPr="00B94F6A">
              <w:rPr>
                <w:rFonts w:eastAsia="Calibri"/>
                <w:sz w:val="28"/>
              </w:rPr>
              <w:t>ution</w:t>
            </w:r>
          </w:p>
        </w:tc>
        <w:tc>
          <w:tcPr>
            <w:tcW w:w="2410" w:type="dxa"/>
          </w:tcPr>
          <w:p w14:paraId="28CB5724" w14:textId="77777777" w:rsidR="00B94F6A" w:rsidRPr="00B94F6A" w:rsidRDefault="00B94F6A" w:rsidP="00B94F6A">
            <w:pPr>
              <w:ind w:left="34" w:firstLine="0"/>
              <w:rPr>
                <w:rFonts w:eastAsia="Calibri"/>
                <w:sz w:val="28"/>
              </w:rPr>
            </w:pPr>
            <w:r w:rsidRPr="00B94F6A">
              <w:rPr>
                <w:rFonts w:eastAsia="Calibri"/>
                <w:sz w:val="28"/>
              </w:rPr>
              <w:t>Создание кинематического элемента</w:t>
            </w:r>
          </w:p>
        </w:tc>
        <w:tc>
          <w:tcPr>
            <w:tcW w:w="4359" w:type="dxa"/>
          </w:tcPr>
          <w:p w14:paraId="1BDACBC2" w14:textId="088D413E" w:rsidR="00B94F6A" w:rsidRPr="00B94F6A" w:rsidRDefault="00B94F6A" w:rsidP="00B94F6A">
            <w:pPr>
              <w:ind w:left="34" w:firstLine="0"/>
              <w:rPr>
                <w:rFonts w:eastAsia="Calibri"/>
                <w:sz w:val="28"/>
              </w:rPr>
            </w:pPr>
            <w:r w:rsidRPr="00B94F6A">
              <w:rPr>
                <w:rFonts w:eastAsia="Calibri"/>
                <w:sz w:val="28"/>
              </w:rPr>
              <w:t>ksBaseE</w:t>
            </w:r>
            <w:r w:rsidRPr="00B94F6A">
              <w:rPr>
                <w:rFonts w:eastAsia="Calibri"/>
                <w:sz w:val="28"/>
                <w:lang w:val="en-US"/>
              </w:rPr>
              <w:t>voluti</w:t>
            </w:r>
            <w:r w:rsidRPr="00B94F6A">
              <w:rPr>
                <w:rFonts w:eastAsia="Calibri"/>
                <w:sz w:val="28"/>
              </w:rPr>
              <w:t>onDefinition</w:t>
            </w:r>
          </w:p>
        </w:tc>
      </w:tr>
      <w:tr w:rsidR="00B94F6A" w:rsidRPr="00B94F6A" w14:paraId="343AE23F" w14:textId="77777777" w:rsidTr="00E25F0B">
        <w:tc>
          <w:tcPr>
            <w:tcW w:w="3085" w:type="dxa"/>
          </w:tcPr>
          <w:p w14:paraId="0AE4F80E" w14:textId="77777777" w:rsidR="00B94F6A" w:rsidRPr="00B94F6A" w:rsidRDefault="00B94F6A" w:rsidP="00B94F6A">
            <w:pPr>
              <w:ind w:firstLine="0"/>
              <w:rPr>
                <w:rFonts w:eastAsia="Calibri"/>
                <w:sz w:val="28"/>
              </w:rPr>
            </w:pPr>
            <w:r w:rsidRPr="00B94F6A">
              <w:rPr>
                <w:rFonts w:eastAsia="Calibri"/>
                <w:sz w:val="28"/>
              </w:rPr>
              <w:t>o3d_cutE</w:t>
            </w:r>
            <w:r w:rsidRPr="00B94F6A">
              <w:rPr>
                <w:rFonts w:eastAsia="Calibri"/>
                <w:sz w:val="28"/>
                <w:lang w:val="en-US"/>
              </w:rPr>
              <w:t>vol</w:t>
            </w:r>
            <w:r w:rsidRPr="00B94F6A">
              <w:rPr>
                <w:rFonts w:eastAsia="Calibri"/>
                <w:sz w:val="28"/>
              </w:rPr>
              <w:t>ution</w:t>
            </w:r>
          </w:p>
        </w:tc>
        <w:tc>
          <w:tcPr>
            <w:tcW w:w="2410" w:type="dxa"/>
          </w:tcPr>
          <w:p w14:paraId="0D0CDEDF" w14:textId="77777777" w:rsidR="00B94F6A" w:rsidRPr="00B94F6A" w:rsidRDefault="00B94F6A" w:rsidP="00B94F6A">
            <w:pPr>
              <w:ind w:left="34" w:firstLine="0"/>
              <w:rPr>
                <w:rFonts w:eastAsia="Calibri"/>
                <w:sz w:val="28"/>
              </w:rPr>
            </w:pPr>
            <w:r w:rsidRPr="00B94F6A">
              <w:rPr>
                <w:rFonts w:eastAsia="Calibri"/>
                <w:sz w:val="28"/>
              </w:rPr>
              <w:t>Вырезать кинематический элемент</w:t>
            </w:r>
          </w:p>
        </w:tc>
        <w:tc>
          <w:tcPr>
            <w:tcW w:w="4359" w:type="dxa"/>
          </w:tcPr>
          <w:p w14:paraId="41CEC3D0" w14:textId="32F11433" w:rsidR="00B94F6A" w:rsidRPr="00B94F6A" w:rsidRDefault="00B94F6A" w:rsidP="00B94F6A">
            <w:pPr>
              <w:ind w:left="34" w:firstLine="0"/>
              <w:rPr>
                <w:rFonts w:eastAsia="Calibri"/>
                <w:sz w:val="28"/>
              </w:rPr>
            </w:pPr>
            <w:r w:rsidRPr="00B94F6A">
              <w:rPr>
                <w:rFonts w:eastAsia="Calibri"/>
                <w:sz w:val="28"/>
              </w:rPr>
              <w:t>ksCutE</w:t>
            </w:r>
            <w:r w:rsidRPr="00B94F6A">
              <w:rPr>
                <w:rFonts w:eastAsia="Calibri"/>
                <w:sz w:val="28"/>
                <w:lang w:val="en-US"/>
              </w:rPr>
              <w:t>voluti</w:t>
            </w:r>
            <w:r w:rsidRPr="00B94F6A">
              <w:rPr>
                <w:rFonts w:eastAsia="Calibri"/>
                <w:sz w:val="28"/>
              </w:rPr>
              <w:t>onDefinition</w:t>
            </w:r>
          </w:p>
        </w:tc>
      </w:tr>
    </w:tbl>
    <w:p w14:paraId="52066300" w14:textId="77777777" w:rsidR="00B94F6A" w:rsidRPr="00B94F6A" w:rsidRDefault="00B94F6A" w:rsidP="00B94F6A">
      <w:pPr>
        <w:spacing w:after="200" w:line="276" w:lineRule="auto"/>
        <w:ind w:firstLine="0"/>
        <w:jc w:val="left"/>
        <w:rPr>
          <w:rFonts w:eastAsia="Times New Roman"/>
          <w:b/>
          <w:iCs/>
          <w:szCs w:val="24"/>
        </w:rPr>
      </w:pPr>
      <w:r w:rsidRPr="00B94F6A">
        <w:rPr>
          <w:rFonts w:eastAsia="Calibri"/>
          <w:szCs w:val="22"/>
        </w:rPr>
        <w:br w:type="page"/>
      </w:r>
    </w:p>
    <w:p w14:paraId="41A5212F" w14:textId="3B048594" w:rsidR="007245D3" w:rsidRDefault="007245D3" w:rsidP="007245D3">
      <w:pPr>
        <w:spacing w:before="240" w:after="240"/>
        <w:jc w:val="center"/>
        <w:rPr>
          <w:b/>
          <w:szCs w:val="28"/>
        </w:rPr>
      </w:pPr>
      <w:r>
        <w:rPr>
          <w:b/>
          <w:szCs w:val="28"/>
          <w:lang w:val="en-US"/>
        </w:rPr>
        <w:lastRenderedPageBreak/>
        <w:t xml:space="preserve">1.2 </w:t>
      </w:r>
      <w:r>
        <w:rPr>
          <w:b/>
          <w:szCs w:val="28"/>
        </w:rPr>
        <w:t>Обзор аналогов</w:t>
      </w:r>
    </w:p>
    <w:p w14:paraId="76F6E009" w14:textId="77777777" w:rsidR="007245D3" w:rsidRDefault="007245D3" w:rsidP="007245D3">
      <w:pPr>
        <w:spacing w:before="240" w:after="240"/>
        <w:jc w:val="center"/>
        <w:rPr>
          <w:rFonts w:eastAsia="Calibri"/>
          <w:b/>
          <w:kern w:val="32"/>
          <w:szCs w:val="28"/>
          <w:lang w:val="x-none" w:eastAsia="x-none"/>
        </w:rPr>
      </w:pPr>
      <w:r>
        <w:rPr>
          <w:rFonts w:eastAsia="Calibri"/>
          <w:b/>
          <w:kern w:val="32"/>
          <w:szCs w:val="28"/>
          <w:lang w:val="x-none" w:eastAsia="x-none"/>
        </w:rPr>
        <w:t>SketchUp “OpenCutList ”</w:t>
      </w:r>
    </w:p>
    <w:p w14:paraId="77FDC2E9" w14:textId="77777777" w:rsidR="007245D3" w:rsidRDefault="007245D3" w:rsidP="007245D3">
      <w:pPr>
        <w:pStyle w:val="aff8"/>
        <w:ind w:firstLine="708"/>
        <w:jc w:val="both"/>
        <w:outlineLvl w:val="2"/>
        <w:rPr>
          <w:lang w:val="ru-RU"/>
        </w:rPr>
      </w:pPr>
      <w:bookmarkStart w:id="9" w:name="_Toc35299883"/>
      <w:r>
        <w:rPr>
          <w:b w:val="0"/>
          <w:lang w:val="ru-RU"/>
        </w:rPr>
        <w:t xml:space="preserve">Плагин </w:t>
      </w:r>
      <w:r>
        <w:rPr>
          <w:b w:val="0"/>
        </w:rPr>
        <w:t>автоматического построения 3</w:t>
      </w:r>
      <w:r>
        <w:rPr>
          <w:b w:val="0"/>
          <w:lang w:val="en-US"/>
        </w:rPr>
        <w:t>D</w:t>
      </w:r>
      <w:r>
        <w:rPr>
          <w:b w:val="0"/>
        </w:rPr>
        <w:t xml:space="preserve"> моделей </w:t>
      </w:r>
      <w:r>
        <w:rPr>
          <w:b w:val="0"/>
          <w:lang w:val="en-US"/>
        </w:rPr>
        <w:t>SketchUp</w:t>
      </w:r>
      <w:r>
        <w:rPr>
          <w:b w:val="0"/>
          <w:lang w:val="ru-RU"/>
        </w:rPr>
        <w:t xml:space="preserve"> </w:t>
      </w:r>
      <w:r>
        <w:rPr>
          <w:b w:val="0"/>
          <w:bCs/>
          <w:lang w:val="ru-RU"/>
        </w:rPr>
        <w:t>“</w:t>
      </w:r>
      <w:r>
        <w:rPr>
          <w:b w:val="0"/>
          <w:bCs/>
          <w:lang w:val="en-US"/>
        </w:rPr>
        <w:t>OpenCutList</w:t>
      </w:r>
      <w:r>
        <w:rPr>
          <w:b w:val="0"/>
          <w:bCs/>
          <w:lang w:val="ru-RU"/>
        </w:rPr>
        <w:t>”</w:t>
      </w:r>
      <w:r>
        <w:rPr>
          <w:b w:val="0"/>
          <w:bCs/>
        </w:rPr>
        <w:t xml:space="preserve">. </w:t>
      </w:r>
      <w:bookmarkEnd w:id="9"/>
      <w:r>
        <w:rPr>
          <w:b w:val="0"/>
          <w:lang w:val="ru-RU"/>
        </w:rPr>
        <w:t>SketchUp является одним из самых популярных в мире решений для создания схем и трехмерной визуализации. Приложение использует высокоскоростное параметрическое проектирование, благодаря чему возможна быстрая отрисовка сложных планов с высочайшей детализацией.[5]</w:t>
      </w:r>
    </w:p>
    <w:p w14:paraId="5D2B5868" w14:textId="77777777" w:rsidR="007245D3" w:rsidRDefault="007245D3" w:rsidP="007245D3">
      <w:pPr>
        <w:pStyle w:val="a3"/>
        <w:tabs>
          <w:tab w:val="left" w:pos="993"/>
        </w:tabs>
        <w:spacing w:after="0"/>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На рисунке 1.1 представлен пользовательский интерфейс программы «OpenCutList» для построения шкафа.</w:t>
      </w:r>
    </w:p>
    <w:p w14:paraId="62EB800C" w14:textId="3C9AA141" w:rsidR="007245D3" w:rsidRDefault="007245D3" w:rsidP="007245D3">
      <w:pPr>
        <w:pStyle w:val="a3"/>
        <w:tabs>
          <w:tab w:val="left" w:pos="993"/>
        </w:tabs>
        <w:spacing w:after="0"/>
        <w:ind w:left="0"/>
        <w:jc w:val="center"/>
        <w:rPr>
          <w:rFonts w:ascii="Times New Roman" w:hAnsi="Times New Roman"/>
          <w:color w:val="000000" w:themeColor="text1"/>
          <w:sz w:val="28"/>
          <w:szCs w:val="28"/>
        </w:rPr>
      </w:pPr>
      <w:r>
        <w:rPr>
          <w:noProof/>
          <w:lang w:eastAsia="ru-RU"/>
        </w:rPr>
        <w:drawing>
          <wp:inline distT="0" distB="0" distL="0" distR="0" wp14:anchorId="2B6E4DA3" wp14:editId="711B3A5B">
            <wp:extent cx="5943600" cy="3413760"/>
            <wp:effectExtent l="0" t="0" r="0" b="0"/>
            <wp:docPr id="5" name="Рисунок 5" descr="capture-sheet-goods-cutting-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apture-sheet-goods-cutting-diagra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3760"/>
                    </a:xfrm>
                    <a:prstGeom prst="rect">
                      <a:avLst/>
                    </a:prstGeom>
                    <a:noFill/>
                    <a:ln>
                      <a:noFill/>
                    </a:ln>
                  </pic:spPr>
                </pic:pic>
              </a:graphicData>
            </a:graphic>
          </wp:inline>
        </w:drawing>
      </w:r>
    </w:p>
    <w:p w14:paraId="7F9C2645" w14:textId="77777777" w:rsidR="007245D3" w:rsidRDefault="007245D3" w:rsidP="007245D3">
      <w:pPr>
        <w:pStyle w:val="a3"/>
        <w:tabs>
          <w:tab w:val="left" w:pos="993"/>
        </w:tabs>
        <w:spacing w:after="0"/>
        <w:ind w:left="0"/>
        <w:jc w:val="center"/>
        <w:rPr>
          <w:rFonts w:ascii="Times New Roman" w:hAnsi="Times New Roman"/>
          <w:color w:val="000000" w:themeColor="text1"/>
          <w:sz w:val="28"/>
          <w:szCs w:val="28"/>
        </w:rPr>
      </w:pPr>
      <w:r>
        <w:rPr>
          <w:rFonts w:ascii="Times New Roman" w:hAnsi="Times New Roman"/>
          <w:color w:val="000000" w:themeColor="text1"/>
          <w:sz w:val="28"/>
          <w:szCs w:val="28"/>
        </w:rPr>
        <w:t>Рисунок 1.1 – Пользовательский интерфейс программы «OpenCutList» для построения шкафа</w:t>
      </w:r>
    </w:p>
    <w:p w14:paraId="24752412" w14:textId="77777777" w:rsidR="007245D3" w:rsidRDefault="007245D3" w:rsidP="007245D3">
      <w:pPr>
        <w:spacing w:after="200" w:line="276" w:lineRule="auto"/>
        <w:rPr>
          <w:color w:val="000000" w:themeColor="text1"/>
          <w:szCs w:val="28"/>
        </w:rPr>
      </w:pPr>
      <w:r>
        <w:rPr>
          <w:color w:val="000000" w:themeColor="text1"/>
          <w:szCs w:val="28"/>
        </w:rPr>
        <w:br w:type="page"/>
      </w:r>
    </w:p>
    <w:p w14:paraId="3028AF8B" w14:textId="63C16281" w:rsidR="00B94F6A" w:rsidRPr="004F56EC" w:rsidRDefault="004F56EC" w:rsidP="004F56EC">
      <w:pPr>
        <w:pStyle w:val="a3"/>
        <w:numPr>
          <w:ilvl w:val="0"/>
          <w:numId w:val="19"/>
        </w:numPr>
        <w:jc w:val="center"/>
        <w:rPr>
          <w:rFonts w:ascii="Times New Roman" w:hAnsi="Times New Roman"/>
          <w:b/>
          <w:bCs/>
          <w:sz w:val="28"/>
          <w:szCs w:val="24"/>
        </w:rPr>
      </w:pPr>
      <w:r w:rsidRPr="004F56EC">
        <w:rPr>
          <w:rFonts w:ascii="Times New Roman" w:hAnsi="Times New Roman"/>
          <w:b/>
          <w:bCs/>
          <w:sz w:val="28"/>
          <w:szCs w:val="24"/>
        </w:rPr>
        <w:lastRenderedPageBreak/>
        <w:t>Описание объекта проектирования</w:t>
      </w:r>
    </w:p>
    <w:p w14:paraId="64E0F2EB" w14:textId="6F411DFF" w:rsidR="00F14EA1" w:rsidRPr="00695A58" w:rsidRDefault="00FF7B13" w:rsidP="00796125">
      <w:r>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Pr="00695A58">
        <w:t>:</w:t>
      </w:r>
    </w:p>
    <w:p w14:paraId="24D3FEBC" w14:textId="70D72095" w:rsidR="00FF7B13" w:rsidRPr="00695A58" w:rsidRDefault="003B1D64" w:rsidP="00FF7B13">
      <w:pPr>
        <w:ind w:firstLine="0"/>
        <w:jc w:val="center"/>
      </w:pPr>
      <w:r w:rsidRPr="003B1D64">
        <w:rPr>
          <w:noProof/>
          <w:lang w:eastAsia="ru-RU"/>
        </w:rPr>
        <w:drawing>
          <wp:inline distT="0" distB="0" distL="0" distR="0" wp14:anchorId="0809F7A2" wp14:editId="016DACF1">
            <wp:extent cx="3680779" cy="3810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0779" cy="3810330"/>
                    </a:xfrm>
                    <a:prstGeom prst="rect">
                      <a:avLst/>
                    </a:prstGeom>
                  </pic:spPr>
                </pic:pic>
              </a:graphicData>
            </a:graphic>
          </wp:inline>
        </w:drawing>
      </w:r>
    </w:p>
    <w:p w14:paraId="73E03235" w14:textId="36A0A339" w:rsidR="00FF7B13"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ящика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226AFBCA" w:rsidR="00695A58" w:rsidRDefault="00CA0F50" w:rsidP="00695A58">
      <w:pPr>
        <w:ind w:firstLine="708"/>
        <w:jc w:val="center"/>
      </w:pPr>
      <w:r w:rsidRPr="00CA0F50">
        <w:rPr>
          <w:noProof/>
          <w:lang w:eastAsia="ru-RU"/>
        </w:rPr>
        <w:drawing>
          <wp:inline distT="0" distB="0" distL="0" distR="0" wp14:anchorId="23D7AA0C" wp14:editId="232DFC08">
            <wp:extent cx="3979141" cy="2854924"/>
            <wp:effectExtent l="0" t="0" r="254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2613" cy="2871765"/>
                    </a:xfrm>
                    <a:prstGeom prst="rect">
                      <a:avLst/>
                    </a:prstGeom>
                  </pic:spPr>
                </pic:pic>
              </a:graphicData>
            </a:graphic>
          </wp:inline>
        </w:drawing>
      </w:r>
    </w:p>
    <w:p w14:paraId="54450AA2" w14:textId="3F2BA506" w:rsidR="00695A58" w:rsidRPr="00CA0F50" w:rsidRDefault="00695A58" w:rsidP="00695A58">
      <w:pPr>
        <w:ind w:firstLine="0"/>
        <w:jc w:val="center"/>
      </w:pPr>
      <w:r>
        <w:t>Рисунок 2 – 3</w:t>
      </w:r>
      <w:r>
        <w:rPr>
          <w:lang w:val="en-US"/>
        </w:rPr>
        <w:t>D</w:t>
      </w:r>
      <w:r>
        <w:t xml:space="preserve"> модель </w:t>
      </w:r>
      <w:r w:rsidR="00CA0F50">
        <w:t>зубила</w:t>
      </w:r>
    </w:p>
    <w:p w14:paraId="513ECA5F" w14:textId="77777777" w:rsidR="00695A58" w:rsidRPr="00695A58" w:rsidRDefault="00695A58" w:rsidP="00FF7B13">
      <w:pPr>
        <w:ind w:firstLine="0"/>
        <w:jc w:val="center"/>
      </w:pPr>
    </w:p>
    <w:p w14:paraId="7AF31921" w14:textId="77777777" w:rsidR="00AA3F70" w:rsidRPr="004B64C8" w:rsidRDefault="00FF7B13" w:rsidP="00AA3F70">
      <w:r w:rsidRPr="004B64C8">
        <w:lastRenderedPageBreak/>
        <w:t>Измеряемые параметры для плагина:</w:t>
      </w:r>
    </w:p>
    <w:p w14:paraId="5B180D2F" w14:textId="7BAB9608" w:rsidR="00FF7B13" w:rsidRPr="00BF36F3" w:rsidRDefault="00AA3F70" w:rsidP="00FF7B13">
      <w:pPr>
        <w:pStyle w:val="aff1"/>
        <w:numPr>
          <w:ilvl w:val="0"/>
          <w:numId w:val="14"/>
        </w:numPr>
        <w:ind w:left="0" w:firstLine="851"/>
      </w:pPr>
      <w:r>
        <w:rPr>
          <w:lang w:val="en-US"/>
        </w:rPr>
        <w:t>W</w:t>
      </w:r>
      <w:r w:rsidRPr="00BF36F3">
        <w:t xml:space="preserve"> – </w:t>
      </w:r>
      <w:r w:rsidR="00116F04">
        <w:t>Ш</w:t>
      </w:r>
      <w:r>
        <w:t xml:space="preserve">ирина </w:t>
      </w:r>
      <w:r w:rsidR="00116F04">
        <w:t>зубила</w:t>
      </w:r>
      <w:r w:rsidR="000E4CF3">
        <w:t xml:space="preserve"> </w:t>
      </w:r>
      <w:r>
        <w:t>(</w:t>
      </w:r>
      <w:r w:rsidR="008D63E7">
        <w:t>10</w:t>
      </w:r>
      <w:r>
        <w:t xml:space="preserve"> – </w:t>
      </w:r>
      <w:r w:rsidR="00C5491B" w:rsidRPr="00BF36F3">
        <w:t>30</w:t>
      </w:r>
      <w:r>
        <w:t xml:space="preserve"> мм)</w:t>
      </w:r>
      <w:r w:rsidR="00D16D0C" w:rsidRPr="00BF36F3">
        <w:t>;</w:t>
      </w:r>
    </w:p>
    <w:p w14:paraId="61945678" w14:textId="68C7EDB2" w:rsidR="00AA3F70" w:rsidRPr="00BF36F3" w:rsidRDefault="00116F04" w:rsidP="00FF7B13">
      <w:pPr>
        <w:pStyle w:val="aff1"/>
        <w:numPr>
          <w:ilvl w:val="0"/>
          <w:numId w:val="14"/>
        </w:numPr>
        <w:ind w:left="0" w:firstLine="851"/>
      </w:pPr>
      <w:r>
        <w:rPr>
          <w:lang w:val="en-US"/>
        </w:rPr>
        <w:t>L</w:t>
      </w:r>
      <w:r w:rsidR="00AA3F70" w:rsidRPr="00BF36F3">
        <w:t xml:space="preserve"> – </w:t>
      </w:r>
      <w:r>
        <w:t xml:space="preserve">Длина зубила </w:t>
      </w:r>
      <w:r w:rsidR="00AA3F70">
        <w:t>(</w:t>
      </w:r>
      <w:r w:rsidR="000E4CF3">
        <w:t>100</w:t>
      </w:r>
      <w:r w:rsidR="00AA3F70">
        <w:t xml:space="preserve"> – </w:t>
      </w:r>
      <w:r w:rsidR="00C5491B" w:rsidRPr="00BF36F3">
        <w:t>3</w:t>
      </w:r>
      <w:r w:rsidR="00F30C83">
        <w:t>00</w:t>
      </w:r>
      <w:r w:rsidR="000E4CF3">
        <w:t xml:space="preserve"> </w:t>
      </w:r>
      <w:r w:rsidR="00AA3F70">
        <w:t>мм)</w:t>
      </w:r>
      <w:r w:rsidR="00BF36F3">
        <w:t xml:space="preserve">, зависит от ширины зубила, границы вычисляются по формуле </w:t>
      </w:r>
      <w:r w:rsidR="00BF36F3">
        <w:rPr>
          <w:lang w:val="en-US"/>
        </w:rPr>
        <w:t>L</w:t>
      </w:r>
      <w:r w:rsidR="00BF36F3" w:rsidRPr="001926B4">
        <w:t xml:space="preserve"> </w:t>
      </w:r>
      <w:r w:rsidR="00903A5D" w:rsidRPr="00903A5D">
        <w:rPr>
          <w:rFonts w:ascii="Cambria Math" w:hAnsi="Cambria Math" w:cs="Cambria Math"/>
          <w:b/>
          <w:bCs/>
        </w:rPr>
        <w:t>=</w:t>
      </w:r>
      <w:r w:rsidR="00BF36F3" w:rsidRPr="001926B4">
        <w:t xml:space="preserve"> </w:t>
      </w:r>
      <w:r w:rsidR="00BF36F3" w:rsidRPr="00BF36F3">
        <w:t>1</w:t>
      </w:r>
      <w:r w:rsidR="00903A5D" w:rsidRPr="00903A5D">
        <w:t>0</w:t>
      </w:r>
      <w:r w:rsidR="00BF36F3">
        <w:rPr>
          <w:lang w:val="en-US"/>
        </w:rPr>
        <w:t>W</w:t>
      </w:r>
      <w:r w:rsidR="00D16D0C" w:rsidRPr="00BF36F3">
        <w:t>;</w:t>
      </w:r>
    </w:p>
    <w:p w14:paraId="3A8F99D1" w14:textId="3CE377C0" w:rsidR="001926B4" w:rsidRPr="000E4CF3" w:rsidRDefault="000E4CF3" w:rsidP="001926B4">
      <w:pPr>
        <w:pStyle w:val="aff1"/>
        <w:numPr>
          <w:ilvl w:val="0"/>
          <w:numId w:val="14"/>
        </w:numPr>
        <w:ind w:left="0" w:firstLine="851"/>
      </w:pPr>
      <w:r>
        <w:rPr>
          <w:lang w:val="en-US"/>
        </w:rPr>
        <w:t>H</w:t>
      </w:r>
      <w:r w:rsidRPr="000E4CF3">
        <w:t xml:space="preserve"> – </w:t>
      </w:r>
      <w:r>
        <w:t>Высота зубила (</w:t>
      </w:r>
      <w:r w:rsidR="008D63E7">
        <w:t>6</w:t>
      </w:r>
      <w:r>
        <w:t xml:space="preserve"> – </w:t>
      </w:r>
      <w:r w:rsidR="001926B4">
        <w:t>24</w:t>
      </w:r>
      <w:r>
        <w:t xml:space="preserve"> мм)</w:t>
      </w:r>
      <w:r w:rsidR="001926B4">
        <w:t>, зависит от ширины зубила, границы вычисляются по формуле 0.6</w:t>
      </w:r>
      <w:r w:rsidR="001926B4">
        <w:rPr>
          <w:lang w:val="en-US"/>
        </w:rPr>
        <w:t>W</w:t>
      </w:r>
      <w:r w:rsidR="001926B4" w:rsidRPr="001926B4">
        <w:t xml:space="preserve"> </w:t>
      </w:r>
      <w:r w:rsidR="001926B4" w:rsidRPr="001926B4">
        <w:rPr>
          <w:rFonts w:ascii="Cambria Math" w:hAnsi="Cambria Math" w:cs="Cambria Math"/>
          <w:b/>
          <w:bCs/>
        </w:rPr>
        <w:t>⩾</w:t>
      </w:r>
      <w:r w:rsidR="001926B4" w:rsidRPr="001926B4">
        <w:t xml:space="preserve"> </w:t>
      </w:r>
      <w:r w:rsidR="001926B4">
        <w:rPr>
          <w:lang w:val="en-US"/>
        </w:rPr>
        <w:t>H</w:t>
      </w:r>
      <w:r w:rsidR="001926B4" w:rsidRPr="001926B4">
        <w:t xml:space="preserve"> </w:t>
      </w:r>
      <w:r w:rsidR="001926B4" w:rsidRPr="001926B4">
        <w:rPr>
          <w:rFonts w:ascii="Cambria Math" w:hAnsi="Cambria Math" w:cs="Cambria Math"/>
          <w:b/>
          <w:bCs/>
        </w:rPr>
        <w:t>⩾</w:t>
      </w:r>
      <w:r w:rsidR="001926B4" w:rsidRPr="001926B4">
        <w:t xml:space="preserve"> 0.8</w:t>
      </w:r>
      <w:r w:rsidR="001926B4">
        <w:rPr>
          <w:lang w:val="en-US"/>
        </w:rPr>
        <w:t>W</w:t>
      </w:r>
      <w:r w:rsidR="001926B4" w:rsidRPr="001926B4">
        <w:t>.</w:t>
      </w:r>
    </w:p>
    <w:p w14:paraId="5606826C" w14:textId="4D606A56" w:rsidR="00AA3F70" w:rsidRDefault="00FF7B13" w:rsidP="00AA3F70">
      <w:pPr>
        <w:pStyle w:val="aff1"/>
        <w:numPr>
          <w:ilvl w:val="0"/>
          <w:numId w:val="14"/>
        </w:numPr>
        <w:ind w:left="0" w:firstLine="851"/>
      </w:pPr>
      <w:r>
        <w:rPr>
          <w:lang w:val="en-US"/>
        </w:rPr>
        <w:t>w</w:t>
      </w:r>
      <w:r w:rsidRPr="00030D82">
        <w:t xml:space="preserve">1 – </w:t>
      </w:r>
      <w:r w:rsidR="000E4CF3">
        <w:t>Ширина внутреннего выреза зубила (</w:t>
      </w:r>
      <w:r w:rsidR="008D63E7">
        <w:t>5 – 1</w:t>
      </w:r>
      <w:r w:rsidR="00C5491B" w:rsidRPr="00C5491B">
        <w:t>5</w:t>
      </w:r>
      <w:r w:rsidR="008D63E7">
        <w:t xml:space="preserve"> мм</w:t>
      </w:r>
      <w:r w:rsidR="000E4CF3">
        <w:t>)</w:t>
      </w:r>
      <w:r w:rsidR="002F28B0">
        <w:t xml:space="preserve">, </w:t>
      </w:r>
      <w:r w:rsidR="001926B4">
        <w:t xml:space="preserve">максимальная величина ширины внутреннего выреза зубила </w:t>
      </w:r>
      <w:r w:rsidR="001926B4">
        <w:rPr>
          <w:lang w:val="en-US"/>
        </w:rPr>
        <w:t>w</w:t>
      </w:r>
      <w:r w:rsidR="001926B4" w:rsidRPr="001926B4">
        <w:t>1</w:t>
      </w:r>
      <w:r w:rsidR="001926B4">
        <w:rPr>
          <w:lang w:val="en-US"/>
        </w:rPr>
        <w:t>max</w:t>
      </w:r>
      <w:r w:rsidR="001926B4">
        <w:t xml:space="preserve"> рассчитывается по формуле 0.</w:t>
      </w:r>
      <w:r w:rsidR="001926B4" w:rsidRPr="001926B4">
        <w:t>5</w:t>
      </w:r>
      <w:r w:rsidR="001926B4">
        <w:rPr>
          <w:lang w:val="en-US"/>
        </w:rPr>
        <w:t>W</w:t>
      </w:r>
      <w:r w:rsidR="00C26409">
        <w:t>, или 0.5</w:t>
      </w:r>
      <w:r w:rsidR="00C26409" w:rsidRPr="00C26409">
        <w:t xml:space="preserve"> * </w:t>
      </w:r>
      <w:r w:rsidR="00C26409">
        <w:rPr>
          <w:lang w:val="en-US"/>
        </w:rPr>
        <w:t>l</w:t>
      </w:r>
      <w:r w:rsidR="00C26409" w:rsidRPr="00C26409">
        <w:t>2</w:t>
      </w:r>
      <w:r w:rsidR="001926B4" w:rsidRPr="001926B4">
        <w:t>;</w:t>
      </w:r>
    </w:p>
    <w:p w14:paraId="55DD1A2C" w14:textId="588B350B" w:rsidR="008B6B9B" w:rsidRPr="00030D82" w:rsidRDefault="008B6B9B" w:rsidP="008B6B9B">
      <w:pPr>
        <w:pStyle w:val="aff1"/>
        <w:numPr>
          <w:ilvl w:val="0"/>
          <w:numId w:val="14"/>
        </w:numPr>
        <w:ind w:left="0" w:firstLine="851"/>
      </w:pPr>
      <w:r>
        <w:rPr>
          <w:lang w:val="en-US"/>
        </w:rPr>
        <w:t>l</w:t>
      </w:r>
      <w:r w:rsidRPr="008B6B9B">
        <w:t>1</w:t>
      </w:r>
      <w:r w:rsidRPr="00D13456">
        <w:t xml:space="preserve"> – </w:t>
      </w:r>
      <w:r>
        <w:t xml:space="preserve">Длина лезвия зубила (40 - </w:t>
      </w:r>
      <w:r w:rsidRPr="00D13456">
        <w:t>1</w:t>
      </w:r>
      <w:r w:rsidRPr="001926B4">
        <w:t>5</w:t>
      </w:r>
      <w:r w:rsidRPr="00672651">
        <w:t>0</w:t>
      </w:r>
      <w:r>
        <w:t>), зависит от длины зубила, границы размеров вычисляются по формуле 0.4</w:t>
      </w:r>
      <w:r>
        <w:rPr>
          <w:lang w:val="en-US"/>
        </w:rPr>
        <w:t>L</w:t>
      </w:r>
      <w:r w:rsidRPr="001926B4">
        <w:t xml:space="preserve"> </w:t>
      </w:r>
      <w:r w:rsidRPr="001926B4">
        <w:rPr>
          <w:rFonts w:ascii="Cambria Math" w:hAnsi="Cambria Math" w:cs="Cambria Math"/>
          <w:b/>
          <w:bCs/>
        </w:rPr>
        <w:t>⩾</w:t>
      </w:r>
      <w:r w:rsidRPr="001926B4">
        <w:t xml:space="preserve"> </w:t>
      </w:r>
      <w:r>
        <w:rPr>
          <w:lang w:val="en-US"/>
        </w:rPr>
        <w:t>l</w:t>
      </w:r>
      <w:r w:rsidRPr="008B6B9B">
        <w:t>1</w:t>
      </w:r>
      <w:r w:rsidRPr="001926B4">
        <w:t xml:space="preserve"> </w:t>
      </w:r>
      <w:r w:rsidRPr="001926B4">
        <w:rPr>
          <w:rFonts w:ascii="Cambria Math" w:hAnsi="Cambria Math" w:cs="Cambria Math"/>
          <w:b/>
          <w:bCs/>
        </w:rPr>
        <w:t>⩾</w:t>
      </w:r>
      <w:r w:rsidRPr="001926B4">
        <w:t xml:space="preserve"> 0.5</w:t>
      </w:r>
      <w:r>
        <w:rPr>
          <w:lang w:val="en-US"/>
        </w:rPr>
        <w:t>L</w:t>
      </w:r>
      <w:r w:rsidRPr="001926B4">
        <w:t>;</w:t>
      </w:r>
    </w:p>
    <w:p w14:paraId="46EE26B9" w14:textId="1D6881AB" w:rsidR="00783D82" w:rsidRDefault="000E4CF3" w:rsidP="00672651">
      <w:pPr>
        <w:pStyle w:val="aff1"/>
        <w:numPr>
          <w:ilvl w:val="0"/>
          <w:numId w:val="14"/>
        </w:numPr>
        <w:ind w:left="0" w:firstLine="851"/>
      </w:pPr>
      <w:r>
        <w:rPr>
          <w:lang w:val="en-US"/>
        </w:rPr>
        <w:t>l</w:t>
      </w:r>
      <w:r w:rsidR="008B6B9B" w:rsidRPr="008B6B9B">
        <w:t>2</w:t>
      </w:r>
      <w:r w:rsidR="00FF7B13" w:rsidRPr="00030D82">
        <w:t xml:space="preserve"> – </w:t>
      </w:r>
      <w:r>
        <w:t>Длина внутреннего выреза зубила (</w:t>
      </w:r>
      <w:r w:rsidR="00672651">
        <w:t>10</w:t>
      </w:r>
      <w:r w:rsidR="008D63E7">
        <w:t xml:space="preserve"> – </w:t>
      </w:r>
      <w:r w:rsidR="00C5491B" w:rsidRPr="00C5491B">
        <w:t>75</w:t>
      </w:r>
      <w:r w:rsidR="008D63E7">
        <w:t xml:space="preserve"> мм</w:t>
      </w:r>
      <w:r>
        <w:t>)</w:t>
      </w:r>
      <w:r w:rsidR="002F28B0" w:rsidRPr="002F28B0">
        <w:t>,</w:t>
      </w:r>
      <w:r w:rsidR="00672651">
        <w:t xml:space="preserve"> максимальная величина </w:t>
      </w:r>
      <w:r w:rsidR="00D820F1">
        <w:t xml:space="preserve">внутреннего выреза зубила </w:t>
      </w:r>
      <w:r w:rsidR="00D820F1">
        <w:rPr>
          <w:lang w:val="en-US"/>
        </w:rPr>
        <w:t>l</w:t>
      </w:r>
      <w:r w:rsidR="00D820F1" w:rsidRPr="00D820F1">
        <w:t>1</w:t>
      </w:r>
      <w:r w:rsidR="00D820F1">
        <w:rPr>
          <w:lang w:val="en-US"/>
        </w:rPr>
        <w:t>max</w:t>
      </w:r>
      <w:r w:rsidR="00D820F1">
        <w:t xml:space="preserve"> рассчитывается по формуле</w:t>
      </w:r>
      <w:r w:rsidR="00D820F1" w:rsidRPr="00D820F1">
        <w:t>:</w:t>
      </w:r>
      <w:r w:rsidR="00D820F1">
        <w:t xml:space="preserve"> </w:t>
      </w:r>
      <w:r w:rsidR="00D820F1" w:rsidRPr="00D820F1">
        <w:t>0.25</w:t>
      </w:r>
      <w:r w:rsidR="00D820F1">
        <w:rPr>
          <w:lang w:val="en-US"/>
        </w:rPr>
        <w:t>L</w:t>
      </w:r>
      <w:r w:rsidR="00783D82">
        <w:t>,</w:t>
      </w:r>
    </w:p>
    <w:p w14:paraId="2960A828" w14:textId="0155CCAC" w:rsidR="000E4CF3" w:rsidRDefault="00783D82" w:rsidP="00783D82">
      <w:pPr>
        <w:pStyle w:val="aff1"/>
      </w:pPr>
      <w:r>
        <w:t xml:space="preserve">расстояние от края ручки вычисляется по формуле: </w:t>
      </w:r>
      <w:r w:rsidRPr="00783D82">
        <w:t>0.15</w:t>
      </w:r>
      <w:r>
        <w:rPr>
          <w:lang w:val="en-US"/>
        </w:rPr>
        <w:t>L</w:t>
      </w:r>
      <w:r w:rsidR="000E4CF3">
        <w:t>;</w:t>
      </w:r>
    </w:p>
    <w:p w14:paraId="0A21BC79" w14:textId="77777777" w:rsidR="004B64C8" w:rsidRDefault="004B64C8" w:rsidP="004B64C8">
      <w:pPr>
        <w:pStyle w:val="aff1"/>
        <w:ind w:left="851" w:firstLine="565"/>
      </w:pPr>
    </w:p>
    <w:p w14:paraId="4E393EB3" w14:textId="2510A1F3" w:rsidR="004B64C8" w:rsidRDefault="004B64C8" w:rsidP="004B64C8">
      <w:pPr>
        <w:pStyle w:val="aff1"/>
        <w:ind w:left="851" w:firstLine="565"/>
      </w:pPr>
      <w:r>
        <w:t>Не измеряемые параметры:</w:t>
      </w:r>
    </w:p>
    <w:p w14:paraId="5A8900E5" w14:textId="77777777" w:rsidR="004B64C8" w:rsidRDefault="004B64C8" w:rsidP="009D1D52">
      <w:r>
        <w:t>-</w:t>
      </w:r>
      <w:r>
        <w:tab/>
        <w:t>угол фаски лезвия</w:t>
      </w:r>
      <w:r w:rsidRPr="004B64C8">
        <w:t xml:space="preserve"> </w:t>
      </w:r>
      <w:r>
        <w:t>вычисляется по формуле</w:t>
      </w:r>
    </w:p>
    <w:p w14:paraId="38290C4D" w14:textId="7C89406A" w:rsidR="004B64C8" w:rsidRPr="008129FA" w:rsidRDefault="004B64C8" w:rsidP="004B64C8">
      <w:pPr>
        <w:rPr>
          <w:rFonts w:eastAsiaTheme="minorEastAsia"/>
        </w:rPr>
      </w:pPr>
      <w:r>
        <w:t xml:space="preserve">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H×76.626266667</m:t>
            </m:r>
          </m:num>
          <m:den>
            <m:r>
              <w:rPr>
                <w:rFonts w:ascii="Cambria Math" w:hAnsi="Cambria Math"/>
                <w:lang w:val="en-US"/>
              </w:rPr>
              <m:t>l</m:t>
            </m:r>
            <m:r>
              <w:rPr>
                <w:rFonts w:ascii="Cambria Math" w:hAnsi="Cambria Math"/>
              </w:rPr>
              <m:t>1</m:t>
            </m:r>
          </m:den>
        </m:f>
      </m:oMath>
      <w:r w:rsidRPr="004B64C8">
        <w:rPr>
          <w:rFonts w:eastAsiaTheme="minorEastAsia"/>
        </w:rPr>
        <w:t>;</w:t>
      </w:r>
    </w:p>
    <w:p w14:paraId="59EF57A4" w14:textId="42469296" w:rsidR="004B64C8" w:rsidRDefault="004B64C8" w:rsidP="004B64C8">
      <w:pPr>
        <w:rPr>
          <w:rFonts w:eastAsiaTheme="minorEastAsia"/>
        </w:rPr>
      </w:pPr>
      <w:r>
        <w:rPr>
          <w:rFonts w:eastAsiaTheme="minorEastAsia"/>
        </w:rPr>
        <w:t>-</w:t>
      </w:r>
      <w:r>
        <w:rPr>
          <w:rFonts w:eastAsiaTheme="minorEastAsia"/>
        </w:rPr>
        <w:tab/>
        <w:t xml:space="preserve">угол боковой фаски лезвия равен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lang w:val="en-US"/>
              </w:rPr>
              <m:t>W</m:t>
            </m:r>
          </m:num>
          <m:den>
            <m:r>
              <w:rPr>
                <w:rFonts w:ascii="Cambria Math" w:hAnsi="Cambria Math"/>
              </w:rPr>
              <m:t>l1</m:t>
            </m:r>
          </m:den>
        </m:f>
      </m:oMath>
      <w:r w:rsidR="00DD76AF" w:rsidRPr="004B64C8">
        <w:rPr>
          <w:rFonts w:eastAsiaTheme="minorEastAsia"/>
        </w:rPr>
        <w:t>;</w:t>
      </w:r>
    </w:p>
    <w:p w14:paraId="444924FE" w14:textId="7F40C80F" w:rsidR="00783D82" w:rsidRDefault="00783D82" w:rsidP="004B64C8">
      <w:pPr>
        <w:rPr>
          <w:rFonts w:eastAsiaTheme="minorEastAsia"/>
        </w:rPr>
      </w:pPr>
      <w:r w:rsidRPr="00783D82">
        <w:rPr>
          <w:rFonts w:eastAsiaTheme="minorEastAsia"/>
        </w:rPr>
        <w:t>-</w:t>
      </w:r>
      <w:r w:rsidRPr="00783D82">
        <w:rPr>
          <w:rFonts w:eastAsiaTheme="minorEastAsia"/>
        </w:rPr>
        <w:tab/>
      </w:r>
      <w:r>
        <w:rPr>
          <w:rFonts w:eastAsiaTheme="minorEastAsia"/>
        </w:rPr>
        <w:t>угол фаски наконечника равен 34º, длина = 1мм;</w:t>
      </w:r>
    </w:p>
    <w:p w14:paraId="7347EA32" w14:textId="7D6184E2" w:rsidR="00783D82" w:rsidRPr="00BF36F3" w:rsidRDefault="00783D82" w:rsidP="004B64C8">
      <w:pPr>
        <w:rPr>
          <w:rFonts w:eastAsiaTheme="minorEastAsia"/>
        </w:rPr>
      </w:pPr>
      <w:r>
        <w:rPr>
          <w:rFonts w:eastAsiaTheme="minorEastAsia"/>
        </w:rPr>
        <w:t>-</w:t>
      </w:r>
      <w:r>
        <w:rPr>
          <w:rFonts w:eastAsiaTheme="minorEastAsia"/>
        </w:rPr>
        <w:tab/>
        <w:t>радиус боковых скруглений равен 1;</w:t>
      </w:r>
    </w:p>
    <w:p w14:paraId="55591EFD" w14:textId="30AF56C5" w:rsidR="009D1D52" w:rsidRPr="00D16D0C" w:rsidRDefault="009D1D52" w:rsidP="009D1D52">
      <w:r>
        <w:t>Назначение программы</w:t>
      </w:r>
      <w:r w:rsidRPr="00D16D0C">
        <w:t>:</w:t>
      </w:r>
    </w:p>
    <w:p w14:paraId="5706BB6E" w14:textId="2BB7A487" w:rsidR="009D1D52" w:rsidRPr="009D1D52" w:rsidRDefault="009D1D52" w:rsidP="009D1D52">
      <w:r>
        <w:t>Программа предназначена для автоматизации моделирования детали «</w:t>
      </w:r>
      <w:r w:rsidR="00672651">
        <w:t>Зубило</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lastRenderedPageBreak/>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2A34123B" w14:textId="6B3C55AC" w:rsidR="00FE0995" w:rsidRDefault="004F56EC" w:rsidP="00FE0995">
      <w:pPr>
        <w:pStyle w:val="Default"/>
        <w:numPr>
          <w:ilvl w:val="0"/>
          <w:numId w:val="19"/>
        </w:numPr>
        <w:spacing w:line="360" w:lineRule="auto"/>
        <w:jc w:val="center"/>
        <w:rPr>
          <w:b/>
          <w:bCs/>
          <w:sz w:val="28"/>
          <w:szCs w:val="28"/>
        </w:rPr>
      </w:pPr>
      <w:r w:rsidRPr="004F56EC">
        <w:rPr>
          <w:b/>
          <w:bCs/>
          <w:sz w:val="28"/>
          <w:szCs w:val="28"/>
        </w:rPr>
        <w:t>Проект системы</w:t>
      </w:r>
    </w:p>
    <w:p w14:paraId="176C1961" w14:textId="77777777" w:rsidR="00FE0995" w:rsidRPr="006916AB" w:rsidRDefault="00FE0995" w:rsidP="00FE0995">
      <w:r w:rsidRPr="006916AB">
        <w:t>Для графического описания абстрактной модели проекта, а также пользовательского взаимодействия (сценария действий) использован стандарт UML[</w:t>
      </w:r>
      <w:r w:rsidRPr="00076A6F">
        <w:t>10</w:t>
      </w:r>
      <w:r w:rsidRPr="006916AB">
        <w:t xml:space="preserve">]. </w:t>
      </w:r>
    </w:p>
    <w:p w14:paraId="29164966" w14:textId="77777777" w:rsidR="00FE0995" w:rsidRPr="006916AB" w:rsidRDefault="00FE0995" w:rsidP="00FE0995">
      <w:r w:rsidRPr="006916AB">
        <w:t>UML</w:t>
      </w:r>
      <w:r>
        <w:t xml:space="preserve"> – это</w:t>
      </w:r>
      <w:r w:rsidRPr="006916AB">
        <w:t xml:space="preserve">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w:t>
      </w:r>
      <w:r>
        <w:t xml:space="preserve"> основании UML-моделей возможна </w:t>
      </w:r>
      <w:r w:rsidRPr="006916AB">
        <w:t xml:space="preserve">генерация кода. </w:t>
      </w:r>
    </w:p>
    <w:p w14:paraId="04AF8DFD" w14:textId="0544F28A" w:rsidR="00FE0995" w:rsidRPr="001F0117" w:rsidRDefault="00FE0995" w:rsidP="001F0117">
      <w:r w:rsidRPr="006916AB">
        <w:t>При использовании UML был</w:t>
      </w:r>
      <w:r w:rsidR="001F0117">
        <w:t>а</w:t>
      </w:r>
      <w:r w:rsidRPr="006916AB">
        <w:t xml:space="preserve"> построе</w:t>
      </w:r>
      <w:r w:rsidR="001F0117">
        <w:t>на</w:t>
      </w:r>
      <w:r w:rsidRPr="006916AB">
        <w:t xml:space="preserve"> диа</w:t>
      </w:r>
      <w:r>
        <w:t>грамма классов</w:t>
      </w:r>
      <w:r w:rsidRPr="006916AB">
        <w:t>.</w:t>
      </w:r>
    </w:p>
    <w:p w14:paraId="13B33429" w14:textId="77777777" w:rsidR="00852C77" w:rsidRDefault="00852C77">
      <w:pPr>
        <w:spacing w:after="160" w:line="259" w:lineRule="auto"/>
        <w:ind w:firstLine="0"/>
        <w:jc w:val="left"/>
        <w:rPr>
          <w:b/>
          <w:bCs/>
          <w:color w:val="000000"/>
          <w:szCs w:val="28"/>
        </w:rPr>
      </w:pPr>
      <w:r>
        <w:rPr>
          <w:b/>
          <w:bCs/>
          <w:szCs w:val="28"/>
        </w:rPr>
        <w:br w:type="page"/>
      </w:r>
    </w:p>
    <w:p w14:paraId="539C095C" w14:textId="531CD20E" w:rsidR="004F56EC" w:rsidRDefault="004F56EC" w:rsidP="004F56EC">
      <w:pPr>
        <w:pStyle w:val="Default"/>
        <w:numPr>
          <w:ilvl w:val="1"/>
          <w:numId w:val="19"/>
        </w:numPr>
        <w:spacing w:line="360" w:lineRule="auto"/>
        <w:jc w:val="center"/>
        <w:rPr>
          <w:b/>
          <w:bCs/>
          <w:sz w:val="28"/>
          <w:szCs w:val="28"/>
        </w:rPr>
      </w:pPr>
      <w:r>
        <w:rPr>
          <w:b/>
          <w:bCs/>
          <w:sz w:val="28"/>
          <w:szCs w:val="28"/>
        </w:rPr>
        <w:lastRenderedPageBreak/>
        <w:t>Диаграмма классов</w:t>
      </w:r>
    </w:p>
    <w:p w14:paraId="27E69116" w14:textId="555F1468" w:rsidR="001F0117" w:rsidRPr="001F0117" w:rsidRDefault="001F0117" w:rsidP="001F0117">
      <w:pPr>
        <w:ind w:firstLine="709"/>
        <w:contextualSpacing/>
        <w:rPr>
          <w:rFonts w:eastAsia="Calibri"/>
          <w:szCs w:val="22"/>
        </w:rPr>
      </w:pPr>
      <w:r w:rsidRPr="001F0117">
        <w:rPr>
          <w:rFonts w:eastAsia="Calibri"/>
          <w:szCs w:val="22"/>
        </w:rPr>
        <w:t>Диаграмма классов для данного проекта представлена на рисунке 3.1.</w:t>
      </w:r>
      <w:r w:rsidR="002B536F">
        <w:rPr>
          <w:rFonts w:eastAsia="Calibri"/>
          <w:szCs w:val="22"/>
        </w:rPr>
        <w:t>1.</w:t>
      </w:r>
      <w:r w:rsidRPr="001F0117">
        <w:rPr>
          <w:rFonts w:eastAsia="Calibri"/>
          <w:szCs w:val="22"/>
        </w:rPr>
        <w:t xml:space="preserve"> </w:t>
      </w:r>
    </w:p>
    <w:p w14:paraId="2E67CABA" w14:textId="41AF582E" w:rsidR="001F0117" w:rsidRDefault="001D62FA" w:rsidP="001F0117">
      <w:pPr>
        <w:ind w:firstLine="0"/>
        <w:contextualSpacing/>
        <w:jc w:val="center"/>
        <w:rPr>
          <w:rFonts w:eastAsia="Calibri"/>
          <w:szCs w:val="28"/>
        </w:rPr>
      </w:pPr>
      <w:commentRangeStart w:id="10"/>
      <w:commentRangeStart w:id="11"/>
      <w:commentRangeEnd w:id="10"/>
      <w:r>
        <w:rPr>
          <w:rStyle w:val="aff2"/>
        </w:rPr>
        <w:commentReference w:id="10"/>
      </w:r>
      <w:commentRangeEnd w:id="11"/>
      <w:r w:rsidR="00372ABA">
        <w:rPr>
          <w:rStyle w:val="aff2"/>
        </w:rPr>
        <w:commentReference w:id="11"/>
      </w:r>
      <w:r w:rsidR="00852C77" w:rsidRPr="00852C77">
        <w:rPr>
          <w:rFonts w:eastAsia="Calibri"/>
          <w:noProof/>
          <w:szCs w:val="28"/>
        </w:rPr>
        <w:drawing>
          <wp:inline distT="0" distB="0" distL="0" distR="0" wp14:anchorId="7ED6B6FF" wp14:editId="5497802B">
            <wp:extent cx="5716241" cy="396484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0986" cy="3982012"/>
                    </a:xfrm>
                    <a:prstGeom prst="rect">
                      <a:avLst/>
                    </a:prstGeom>
                  </pic:spPr>
                </pic:pic>
              </a:graphicData>
            </a:graphic>
          </wp:inline>
        </w:drawing>
      </w:r>
    </w:p>
    <w:p w14:paraId="609FF54B" w14:textId="44F8DBD9" w:rsidR="001425BF" w:rsidRPr="001F0117" w:rsidRDefault="001F0117" w:rsidP="001F0117">
      <w:pPr>
        <w:ind w:firstLine="0"/>
        <w:contextualSpacing/>
        <w:jc w:val="center"/>
        <w:rPr>
          <w:rFonts w:eastAsia="Calibri"/>
          <w:szCs w:val="28"/>
        </w:rPr>
      </w:pPr>
      <w:r w:rsidRPr="001F0117">
        <w:rPr>
          <w:rFonts w:eastAsia="Calibri"/>
          <w:szCs w:val="28"/>
        </w:rPr>
        <w:t>Рисунок 3.1</w:t>
      </w:r>
      <w:r w:rsidR="002B536F">
        <w:rPr>
          <w:rFonts w:eastAsia="Calibri"/>
          <w:szCs w:val="28"/>
        </w:rPr>
        <w:t>.1</w:t>
      </w:r>
      <w:r w:rsidRPr="001F0117">
        <w:rPr>
          <w:rFonts w:eastAsia="Calibri"/>
          <w:szCs w:val="28"/>
        </w:rPr>
        <w:t xml:space="preserve"> – </w:t>
      </w:r>
      <w:r w:rsidRPr="001F0117">
        <w:rPr>
          <w:rFonts w:eastAsia="Calibri"/>
          <w:szCs w:val="28"/>
          <w:lang w:val="en-US"/>
        </w:rPr>
        <w:t>UML</w:t>
      </w:r>
      <w:r w:rsidRPr="001F0117">
        <w:rPr>
          <w:rFonts w:eastAsia="Calibri"/>
          <w:szCs w:val="28"/>
        </w:rPr>
        <w:t>-диаграмма классов</w:t>
      </w:r>
    </w:p>
    <w:p w14:paraId="1206AB3D" w14:textId="02E96C2D" w:rsidR="00A73EA1" w:rsidRDefault="00A73EA1">
      <w:pPr>
        <w:spacing w:after="160" w:line="259" w:lineRule="auto"/>
        <w:ind w:firstLine="0"/>
        <w:jc w:val="left"/>
        <w:rPr>
          <w:b/>
          <w:bCs/>
          <w:szCs w:val="28"/>
        </w:rPr>
      </w:pPr>
      <w:r>
        <w:rPr>
          <w:b/>
          <w:bCs/>
          <w:szCs w:val="28"/>
        </w:rPr>
        <w:br w:type="page"/>
      </w:r>
    </w:p>
    <w:p w14:paraId="212FF875" w14:textId="77777777" w:rsidR="001F0117" w:rsidRPr="001F0117" w:rsidRDefault="001F0117" w:rsidP="001F0117">
      <w:pPr>
        <w:ind w:firstLine="708"/>
        <w:rPr>
          <w:rFonts w:eastAsia="Calibri" w:cs="Calibri"/>
          <w:bCs/>
          <w:color w:val="000000"/>
          <w:kern w:val="32"/>
          <w:szCs w:val="32"/>
        </w:rPr>
      </w:pPr>
      <w:r w:rsidRPr="001F0117">
        <w:rPr>
          <w:rFonts w:eastAsia="Calibri" w:cs="Calibri"/>
          <w:kern w:val="32"/>
          <w:szCs w:val="32"/>
        </w:rPr>
        <w:lastRenderedPageBreak/>
        <w:t xml:space="preserve">1) </w:t>
      </w:r>
      <w:r w:rsidRPr="001F0117">
        <w:rPr>
          <w:rFonts w:eastAsia="Calibri" w:cs="Calibri"/>
          <w:kern w:val="32"/>
          <w:szCs w:val="32"/>
          <w:lang w:val="en-US"/>
        </w:rPr>
        <w:t>MainWindow</w:t>
      </w:r>
      <w:r w:rsidRPr="001F0117">
        <w:rPr>
          <w:rFonts w:eastAsia="Calibri" w:cs="Calibri"/>
          <w:kern w:val="32"/>
          <w:szCs w:val="32"/>
        </w:rPr>
        <w:t xml:space="preserve"> – класс диалогового окна, который обеспечивает взаимодействие между пользователем и программой</w:t>
      </w:r>
      <w:r w:rsidRPr="001F0117">
        <w:rPr>
          <w:rFonts w:eastAsia="Calibri" w:cs="Calibri"/>
          <w:bCs/>
          <w:color w:val="000000"/>
          <w:kern w:val="32"/>
          <w:szCs w:val="32"/>
        </w:rPr>
        <w:t xml:space="preserve">.  </w:t>
      </w:r>
    </w:p>
    <w:p w14:paraId="485B7180" w14:textId="3324331C" w:rsidR="001F0117" w:rsidRPr="001F0117" w:rsidRDefault="001F0117" w:rsidP="001F0117">
      <w:pPr>
        <w:ind w:firstLine="720"/>
        <w:rPr>
          <w:rFonts w:eastAsia="Calibri" w:cs="Calibri"/>
          <w:bCs/>
          <w:color w:val="000000"/>
          <w:kern w:val="32"/>
          <w:szCs w:val="32"/>
        </w:rPr>
      </w:pPr>
      <w:r w:rsidRPr="001F0117">
        <w:rPr>
          <w:rFonts w:eastAsia="Calibri" w:cs="Calibri"/>
          <w:bCs/>
          <w:color w:val="000000"/>
          <w:kern w:val="32"/>
          <w:szCs w:val="32"/>
        </w:rPr>
        <w:t xml:space="preserve">2) </w:t>
      </w:r>
      <w:r>
        <w:rPr>
          <w:rFonts w:eastAsia="Calibri" w:cs="Calibri"/>
          <w:bCs/>
          <w:color w:val="000000"/>
          <w:kern w:val="32"/>
          <w:szCs w:val="32"/>
          <w:lang w:val="en-US"/>
        </w:rPr>
        <w:t>Chisel</w:t>
      </w:r>
      <w:r w:rsidR="002B536F">
        <w:rPr>
          <w:rFonts w:eastAsia="Calibri" w:cs="Calibri"/>
          <w:bCs/>
          <w:color w:val="000000"/>
          <w:kern w:val="32"/>
          <w:szCs w:val="32"/>
          <w:lang w:val="en-US"/>
        </w:rPr>
        <w:t>Data</w:t>
      </w:r>
      <w:r w:rsidRPr="001F0117">
        <w:rPr>
          <w:rFonts w:eastAsia="Calibri" w:cs="Calibri"/>
          <w:bCs/>
          <w:color w:val="000000"/>
          <w:kern w:val="32"/>
          <w:szCs w:val="32"/>
        </w:rPr>
        <w:t xml:space="preserve"> − </w:t>
      </w:r>
      <w:r w:rsidRPr="001F0117">
        <w:rPr>
          <w:rFonts w:eastAsia="Calibri" w:cs="Calibri"/>
          <w:kern w:val="32"/>
          <w:szCs w:val="32"/>
        </w:rPr>
        <w:t>класс, хранящий в себе все параметры 3</w:t>
      </w:r>
      <w:r w:rsidRPr="001F0117">
        <w:rPr>
          <w:rFonts w:eastAsia="Calibri" w:cs="Calibri"/>
          <w:kern w:val="32"/>
          <w:szCs w:val="32"/>
          <w:lang w:val="en-US"/>
        </w:rPr>
        <w:t>D</w:t>
      </w:r>
      <w:r w:rsidRPr="001F0117">
        <w:rPr>
          <w:rFonts w:eastAsia="Calibri" w:cs="Calibri"/>
          <w:kern w:val="32"/>
          <w:szCs w:val="32"/>
        </w:rPr>
        <w:t>-модели;</w:t>
      </w:r>
    </w:p>
    <w:p w14:paraId="771E22E6"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3) </w:t>
      </w:r>
      <w:r w:rsidRPr="001F0117">
        <w:rPr>
          <w:rFonts w:eastAsia="Calibri" w:cs="Calibri"/>
          <w:bCs/>
          <w:color w:val="000000"/>
          <w:kern w:val="32"/>
          <w:szCs w:val="32"/>
          <w:lang w:val="en-US"/>
        </w:rPr>
        <w:t>Manager</w:t>
      </w:r>
      <w:r w:rsidRPr="001F0117">
        <w:rPr>
          <w:rFonts w:eastAsia="Calibri" w:cs="Calibri"/>
          <w:bCs/>
          <w:color w:val="000000"/>
          <w:kern w:val="32"/>
          <w:szCs w:val="32"/>
        </w:rPr>
        <w:t xml:space="preserve"> − </w:t>
      </w:r>
      <w:r w:rsidRPr="001F0117">
        <w:rPr>
          <w:rFonts w:eastAsia="Calibri" w:cs="Calibri"/>
          <w:kern w:val="32"/>
          <w:szCs w:val="32"/>
        </w:rPr>
        <w:t>класс, осуществляющий инициализацию, создание модели и валидацию введенных данных;</w:t>
      </w:r>
    </w:p>
    <w:p w14:paraId="5A2DC4DE"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4) </w:t>
      </w:r>
      <w:r w:rsidRPr="001F0117">
        <w:rPr>
          <w:rFonts w:eastAsia="Calibri" w:cs="Calibri"/>
          <w:bCs/>
          <w:color w:val="000000"/>
          <w:kern w:val="32"/>
          <w:szCs w:val="32"/>
          <w:lang w:val="en-US"/>
        </w:rPr>
        <w:t>KompasConnector</w:t>
      </w:r>
      <w:r w:rsidRPr="001F0117">
        <w:rPr>
          <w:rFonts w:eastAsia="Calibri" w:cs="Calibri"/>
          <w:bCs/>
          <w:color w:val="000000"/>
          <w:kern w:val="32"/>
          <w:szCs w:val="32"/>
        </w:rPr>
        <w:t xml:space="preserve"> – класс для работы с </w:t>
      </w:r>
      <w:r w:rsidRPr="001F0117">
        <w:rPr>
          <w:rFonts w:eastAsia="Calibri" w:cs="Calibri"/>
          <w:bCs/>
          <w:color w:val="000000"/>
          <w:kern w:val="32"/>
          <w:szCs w:val="32"/>
          <w:lang w:val="en-US"/>
        </w:rPr>
        <w:t>API</w:t>
      </w:r>
      <w:r w:rsidRPr="001F0117">
        <w:rPr>
          <w:rFonts w:eastAsia="Calibri" w:cs="Calibri"/>
          <w:bCs/>
          <w:color w:val="000000"/>
          <w:kern w:val="32"/>
          <w:szCs w:val="32"/>
        </w:rPr>
        <w:t xml:space="preserve"> КОМПАС 3</w:t>
      </w:r>
      <w:r w:rsidRPr="001F0117">
        <w:rPr>
          <w:rFonts w:eastAsia="Calibri" w:cs="Calibri"/>
          <w:bCs/>
          <w:color w:val="000000"/>
          <w:kern w:val="32"/>
          <w:szCs w:val="32"/>
          <w:lang w:val="en-US"/>
        </w:rPr>
        <w:t>D</w:t>
      </w:r>
      <w:r w:rsidRPr="001F0117">
        <w:rPr>
          <w:rFonts w:eastAsia="Calibri" w:cs="Calibri"/>
          <w:bCs/>
          <w:color w:val="000000"/>
          <w:kern w:val="32"/>
          <w:szCs w:val="32"/>
        </w:rPr>
        <w:t>;</w:t>
      </w:r>
    </w:p>
    <w:p w14:paraId="16D86B68" w14:textId="43C93FEF" w:rsidR="001F0117" w:rsidRPr="001F0117" w:rsidRDefault="001F0117" w:rsidP="001F0117">
      <w:pPr>
        <w:ind w:firstLine="0"/>
        <w:contextualSpacing/>
        <w:jc w:val="left"/>
        <w:rPr>
          <w:rFonts w:eastAsia="Calibri"/>
          <w:bCs/>
          <w:color w:val="000000"/>
          <w:szCs w:val="22"/>
        </w:rPr>
      </w:pPr>
      <w:r w:rsidRPr="001F0117">
        <w:rPr>
          <w:rFonts w:eastAsia="Calibri"/>
          <w:szCs w:val="28"/>
        </w:rPr>
        <w:tab/>
        <w:t xml:space="preserve">Класс </w:t>
      </w:r>
      <w:r w:rsidRPr="001F0117">
        <w:rPr>
          <w:rFonts w:eastAsia="Calibri"/>
          <w:szCs w:val="22"/>
          <w:lang w:val="en-US"/>
        </w:rPr>
        <w:t>MainWindow</w:t>
      </w:r>
      <w:r w:rsidRPr="001F0117">
        <w:rPr>
          <w:rFonts w:eastAsia="Calibri"/>
          <w:szCs w:val="22"/>
        </w:rPr>
        <w:t xml:space="preserve"> композирует классы </w:t>
      </w:r>
      <w:r w:rsidR="002B536F">
        <w:rPr>
          <w:rFonts w:eastAsia="Calibri" w:cs="Calibri"/>
          <w:bCs/>
          <w:color w:val="000000"/>
          <w:kern w:val="32"/>
          <w:szCs w:val="32"/>
          <w:lang w:val="en-US"/>
        </w:rPr>
        <w:t>ChiselData</w:t>
      </w:r>
      <w:r w:rsidRPr="001F0117">
        <w:rPr>
          <w:rFonts w:eastAsia="Calibri"/>
          <w:bCs/>
          <w:color w:val="000000"/>
          <w:szCs w:val="22"/>
        </w:rPr>
        <w:t xml:space="preserve"> и </w:t>
      </w:r>
      <w:r w:rsidRPr="001F0117">
        <w:rPr>
          <w:rFonts w:eastAsia="Calibri"/>
          <w:bCs/>
          <w:color w:val="000000"/>
          <w:szCs w:val="22"/>
          <w:lang w:val="en-US"/>
        </w:rPr>
        <w:t>Manager</w:t>
      </w:r>
      <w:r w:rsidRPr="001F0117">
        <w:rPr>
          <w:rFonts w:eastAsia="Calibri"/>
          <w:bCs/>
          <w:color w:val="000000"/>
          <w:szCs w:val="22"/>
        </w:rPr>
        <w:t xml:space="preserve">. </w:t>
      </w:r>
    </w:p>
    <w:p w14:paraId="079D38D2" w14:textId="1E953DFF" w:rsidR="001F0117" w:rsidRPr="001F0117" w:rsidRDefault="001F0117" w:rsidP="001F0117">
      <w:pPr>
        <w:ind w:firstLine="0"/>
        <w:contextualSpacing/>
        <w:jc w:val="left"/>
        <w:rPr>
          <w:rFonts w:eastAsia="Calibri"/>
          <w:szCs w:val="28"/>
        </w:rPr>
      </w:pPr>
      <w:r w:rsidRPr="001F0117">
        <w:rPr>
          <w:rFonts w:eastAsia="Calibri"/>
          <w:szCs w:val="28"/>
        </w:rPr>
        <w:tab/>
        <w:t xml:space="preserve">Класс </w:t>
      </w:r>
      <w:r w:rsidRPr="001F0117">
        <w:rPr>
          <w:rFonts w:eastAsia="Calibri"/>
          <w:szCs w:val="28"/>
          <w:lang w:val="en-US"/>
        </w:rPr>
        <w:t>Manager</w:t>
      </w:r>
      <w:r w:rsidRPr="001F0117">
        <w:rPr>
          <w:rFonts w:eastAsia="Calibri"/>
          <w:szCs w:val="22"/>
        </w:rPr>
        <w:t xml:space="preserve"> композирует</w:t>
      </w:r>
      <w:r w:rsidRPr="001F0117">
        <w:rPr>
          <w:rFonts w:eastAsia="Calibri"/>
          <w:szCs w:val="28"/>
        </w:rPr>
        <w:t xml:space="preserve"> класс </w:t>
      </w:r>
      <w:r w:rsidRPr="001F0117">
        <w:rPr>
          <w:rFonts w:eastAsia="Calibri"/>
          <w:szCs w:val="28"/>
          <w:lang w:val="en-US"/>
        </w:rPr>
        <w:t>CompasConnector</w:t>
      </w:r>
      <w:r w:rsidRPr="001F0117">
        <w:rPr>
          <w:rFonts w:eastAsia="Calibri"/>
          <w:szCs w:val="28"/>
        </w:rPr>
        <w:t xml:space="preserve"> и </w:t>
      </w:r>
      <w:r>
        <w:rPr>
          <w:rFonts w:eastAsia="Calibri"/>
          <w:szCs w:val="28"/>
        </w:rPr>
        <w:t>использует класс</w:t>
      </w:r>
      <w:r w:rsidRPr="001F0117">
        <w:rPr>
          <w:rFonts w:eastAsia="Calibri"/>
          <w:szCs w:val="28"/>
        </w:rPr>
        <w:t xml:space="preserve"> </w:t>
      </w:r>
      <w:r w:rsidR="002B536F">
        <w:rPr>
          <w:rFonts w:eastAsia="Calibri" w:cs="Calibri"/>
          <w:bCs/>
          <w:color w:val="000000"/>
          <w:kern w:val="32"/>
          <w:szCs w:val="32"/>
          <w:lang w:val="en-US"/>
        </w:rPr>
        <w:t>ChiselData</w:t>
      </w:r>
      <w:r w:rsidRPr="001F0117">
        <w:rPr>
          <w:rFonts w:eastAsia="Calibri"/>
          <w:szCs w:val="28"/>
        </w:rPr>
        <w:t>.</w:t>
      </w:r>
    </w:p>
    <w:p w14:paraId="35998111" w14:textId="77777777" w:rsidR="001F0117" w:rsidRPr="001F0117" w:rsidRDefault="001F0117" w:rsidP="001F0117">
      <w:pPr>
        <w:ind w:firstLine="0"/>
        <w:contextualSpacing/>
        <w:jc w:val="center"/>
        <w:rPr>
          <w:rFonts w:eastAsia="Calibri"/>
          <w:sz w:val="24"/>
        </w:rPr>
      </w:pPr>
    </w:p>
    <w:p w14:paraId="5CF94C87" w14:textId="2347FD67" w:rsidR="001F0117" w:rsidRPr="001F0117" w:rsidRDefault="001F0117" w:rsidP="001F0117">
      <w:pPr>
        <w:ind w:firstLine="993"/>
        <w:contextualSpacing/>
        <w:rPr>
          <w:rFonts w:eastAsia="Calibri"/>
          <w:szCs w:val="22"/>
        </w:rPr>
      </w:pPr>
      <w:r w:rsidRPr="001F0117">
        <w:rPr>
          <w:rFonts w:eastAsia="Calibri"/>
          <w:szCs w:val="22"/>
        </w:rPr>
        <w:t>В таблице 3.1</w:t>
      </w:r>
      <w:r w:rsidR="002B536F">
        <w:rPr>
          <w:rFonts w:eastAsia="Calibri"/>
          <w:szCs w:val="22"/>
        </w:rPr>
        <w:t>.1</w:t>
      </w:r>
      <w:r w:rsidRPr="001F0117">
        <w:rPr>
          <w:rFonts w:eastAsia="Calibri"/>
          <w:szCs w:val="22"/>
        </w:rPr>
        <w:t xml:space="preserve"> представлено описание полей и методов класса </w:t>
      </w:r>
      <w:r w:rsidRPr="001F0117">
        <w:rPr>
          <w:rFonts w:eastAsia="Calibri"/>
          <w:szCs w:val="22"/>
          <w:lang w:val="en-US"/>
        </w:rPr>
        <w:t>MainWindow</w:t>
      </w:r>
      <w:r w:rsidRPr="001F0117">
        <w:rPr>
          <w:rFonts w:eastAsia="Calibri"/>
          <w:szCs w:val="22"/>
        </w:rPr>
        <w:t>.</w:t>
      </w:r>
    </w:p>
    <w:p w14:paraId="62F9D1B3" w14:textId="40CA3EF2" w:rsidR="001F0117" w:rsidRPr="001F0117" w:rsidRDefault="001F0117" w:rsidP="001F0117">
      <w:pPr>
        <w:ind w:firstLine="993"/>
        <w:contextualSpacing/>
        <w:rPr>
          <w:rFonts w:eastAsia="Calibri"/>
          <w:szCs w:val="22"/>
        </w:rPr>
      </w:pPr>
      <w:r w:rsidRPr="001F0117">
        <w:rPr>
          <w:rFonts w:eastAsia="Calibri"/>
          <w:szCs w:val="22"/>
        </w:rPr>
        <w:t>Таблица 3.1</w:t>
      </w:r>
      <w:r w:rsidR="002B536F">
        <w:rPr>
          <w:rFonts w:eastAsia="Calibri"/>
          <w:szCs w:val="22"/>
        </w:rPr>
        <w:t>.1</w:t>
      </w:r>
      <w:r w:rsidRPr="001F0117">
        <w:rPr>
          <w:rFonts w:eastAsia="Calibri"/>
          <w:szCs w:val="22"/>
        </w:rPr>
        <w:t xml:space="preserve"> – Описание полей и методов класса </w:t>
      </w:r>
      <w:r w:rsidRPr="001F0117">
        <w:rPr>
          <w:rFonts w:eastAsia="Calibri"/>
          <w:szCs w:val="22"/>
          <w:lang w:val="en-US"/>
        </w:rPr>
        <w:t>MainWindow</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E1578D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4EEA721"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728E746D"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256485E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8C920F9" w14:textId="14B566B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w:t>
            </w:r>
            <w:r w:rsidR="003E57B0">
              <w:rPr>
                <w:rFonts w:ascii="Courier New" w:hAnsi="Courier New" w:cs="Courier New"/>
                <w:sz w:val="24"/>
                <w:lang w:val="en-US"/>
              </w:rPr>
              <w:t>c</w:t>
            </w:r>
            <w:r>
              <w:rPr>
                <w:rFonts w:ascii="Courier New" w:hAnsi="Courier New" w:cs="Courier New"/>
                <w:sz w:val="24"/>
                <w:lang w:val="en-US"/>
              </w:rPr>
              <w:t>hiselData</w:t>
            </w:r>
            <w:r w:rsidRPr="001F0117">
              <w:rPr>
                <w:rFonts w:ascii="Courier New" w:hAnsi="Courier New" w:cs="Courier New"/>
                <w:sz w:val="24"/>
                <w:lang w:val="en-US"/>
              </w:rPr>
              <w:t>:</w:t>
            </w:r>
            <w:r w:rsidR="003E57B0">
              <w:rPr>
                <w:rFonts w:ascii="Courier New" w:hAnsi="Courier New" w:cs="Courier New"/>
                <w:sz w:val="24"/>
                <w:lang w:val="en-US"/>
              </w:rPr>
              <w:t xml:space="preserve"> ChiselData</w:t>
            </w:r>
          </w:p>
        </w:tc>
        <w:tc>
          <w:tcPr>
            <w:tcW w:w="4672" w:type="dxa"/>
            <w:tcBorders>
              <w:top w:val="single" w:sz="4" w:space="0" w:color="auto"/>
              <w:left w:val="single" w:sz="4" w:space="0" w:color="auto"/>
              <w:bottom w:val="single" w:sz="4" w:space="0" w:color="auto"/>
              <w:right w:val="single" w:sz="4" w:space="0" w:color="auto"/>
            </w:tcBorders>
            <w:hideMark/>
          </w:tcPr>
          <w:p w14:paraId="5702E6FE" w14:textId="3A4EB68B" w:rsidR="001F0117" w:rsidRPr="001F0117" w:rsidRDefault="001F0117" w:rsidP="001F0117">
            <w:pPr>
              <w:ind w:firstLine="0"/>
              <w:contextualSpacing/>
              <w:jc w:val="center"/>
              <w:rPr>
                <w:sz w:val="24"/>
              </w:rPr>
            </w:pPr>
            <w:r w:rsidRPr="001F0117">
              <w:rPr>
                <w:sz w:val="24"/>
              </w:rPr>
              <w:t>Данные для построения</w:t>
            </w:r>
            <w:r w:rsidR="003E57B0">
              <w:rPr>
                <w:sz w:val="24"/>
                <w:lang w:val="en-US"/>
              </w:rPr>
              <w:t xml:space="preserve"> </w:t>
            </w:r>
            <w:r w:rsidR="003E57B0">
              <w:rPr>
                <w:sz w:val="24"/>
              </w:rPr>
              <w:t>зубила</w:t>
            </w:r>
          </w:p>
        </w:tc>
      </w:tr>
      <w:tr w:rsidR="001F0117" w:rsidRPr="001F0117" w14:paraId="49BAE17A"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C71AA6A"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_manager: Manager</w:t>
            </w:r>
          </w:p>
        </w:tc>
        <w:tc>
          <w:tcPr>
            <w:tcW w:w="4672" w:type="dxa"/>
            <w:tcBorders>
              <w:top w:val="single" w:sz="4" w:space="0" w:color="auto"/>
              <w:left w:val="single" w:sz="4" w:space="0" w:color="auto"/>
              <w:bottom w:val="single" w:sz="4" w:space="0" w:color="auto"/>
              <w:right w:val="single" w:sz="4" w:space="0" w:color="auto"/>
            </w:tcBorders>
            <w:hideMark/>
          </w:tcPr>
          <w:p w14:paraId="4FA36086" w14:textId="77777777" w:rsidR="001F0117" w:rsidRPr="001F0117" w:rsidRDefault="001F0117" w:rsidP="001F0117">
            <w:pPr>
              <w:ind w:firstLine="0"/>
              <w:contextualSpacing/>
              <w:jc w:val="center"/>
              <w:rPr>
                <w:sz w:val="24"/>
              </w:rPr>
            </w:pPr>
            <w:r w:rsidRPr="001F0117">
              <w:rPr>
                <w:sz w:val="24"/>
              </w:rPr>
              <w:t>Взаимодействие между плагином и КОМПАС 3</w:t>
            </w:r>
            <w:r w:rsidRPr="001F0117">
              <w:rPr>
                <w:sz w:val="24"/>
                <w:lang w:val="en-US"/>
              </w:rPr>
              <w:t>D</w:t>
            </w:r>
          </w:p>
        </w:tc>
      </w:tr>
      <w:tr w:rsidR="001F0117" w:rsidRPr="001F0117" w14:paraId="6E356F7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168D545"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MainWindow()</w:t>
            </w:r>
          </w:p>
        </w:tc>
        <w:tc>
          <w:tcPr>
            <w:tcW w:w="4672" w:type="dxa"/>
            <w:tcBorders>
              <w:top w:val="single" w:sz="4" w:space="0" w:color="auto"/>
              <w:left w:val="single" w:sz="4" w:space="0" w:color="auto"/>
              <w:bottom w:val="single" w:sz="4" w:space="0" w:color="auto"/>
              <w:right w:val="single" w:sz="4" w:space="0" w:color="auto"/>
            </w:tcBorders>
            <w:hideMark/>
          </w:tcPr>
          <w:p w14:paraId="4DCA8AA3" w14:textId="77777777" w:rsidR="001F0117" w:rsidRPr="001F0117" w:rsidRDefault="001F0117" w:rsidP="001F0117">
            <w:pPr>
              <w:ind w:firstLine="0"/>
              <w:contextualSpacing/>
              <w:jc w:val="center"/>
              <w:rPr>
                <w:sz w:val="24"/>
              </w:rPr>
            </w:pPr>
            <w:r w:rsidRPr="001F0117">
              <w:rPr>
                <w:sz w:val="24"/>
              </w:rPr>
              <w:t>Конструктор</w:t>
            </w:r>
          </w:p>
        </w:tc>
      </w:tr>
      <w:tr w:rsidR="001F0117" w:rsidRPr="001F0117" w14:paraId="11782A5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30344A4" w14:textId="4E8909BF"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Change</w:t>
            </w:r>
            <w:r w:rsidR="003E57B0">
              <w:rPr>
                <w:rFonts w:ascii="Courier New" w:hAnsi="Courier New" w:cs="Courier New"/>
                <w:sz w:val="24"/>
                <w:lang w:val="en-US"/>
              </w:rPr>
              <w:t>ChiselData</w:t>
            </w:r>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7F6CF176" w14:textId="1F1DAC5C" w:rsidR="001F0117" w:rsidRPr="001F0117" w:rsidRDefault="001F0117" w:rsidP="001F0117">
            <w:pPr>
              <w:ind w:firstLine="0"/>
              <w:contextualSpacing/>
              <w:jc w:val="center"/>
              <w:rPr>
                <w:sz w:val="24"/>
              </w:rPr>
            </w:pPr>
            <w:r w:rsidRPr="001F0117">
              <w:rPr>
                <w:sz w:val="24"/>
              </w:rPr>
              <w:t xml:space="preserve">Изменение данных для построения </w:t>
            </w:r>
            <w:r w:rsidR="003E57B0">
              <w:rPr>
                <w:sz w:val="24"/>
              </w:rPr>
              <w:t>зубила</w:t>
            </w:r>
          </w:p>
        </w:tc>
      </w:tr>
      <w:tr w:rsidR="002B536F" w:rsidRPr="001F0117" w14:paraId="6884DF7E" w14:textId="77777777" w:rsidTr="001F0117">
        <w:tc>
          <w:tcPr>
            <w:tcW w:w="4672" w:type="dxa"/>
            <w:tcBorders>
              <w:top w:val="single" w:sz="4" w:space="0" w:color="auto"/>
              <w:left w:val="single" w:sz="4" w:space="0" w:color="auto"/>
              <w:bottom w:val="single" w:sz="4" w:space="0" w:color="auto"/>
              <w:right w:val="single" w:sz="4" w:space="0" w:color="auto"/>
            </w:tcBorders>
          </w:tcPr>
          <w:p w14:paraId="3518FDD0" w14:textId="766445B1" w:rsidR="002B536F" w:rsidRPr="001F0117" w:rsidRDefault="002B536F"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Validator(</w:t>
            </w:r>
            <w:r>
              <w:rPr>
                <w:rFonts w:ascii="Courier New" w:hAnsi="Courier New" w:cs="Courier New"/>
                <w:sz w:val="24"/>
                <w:lang w:val="en-US"/>
              </w:rPr>
              <w:t>ChiselData</w:t>
            </w:r>
            <w:r w:rsidRPr="001F0117">
              <w:rPr>
                <w:rFonts w:ascii="Courier New" w:hAnsi="Courier New" w:cs="Courier New"/>
                <w:sz w:val="24"/>
                <w:lang w:val="en-US"/>
              </w:rPr>
              <w:t>): void</w:t>
            </w:r>
          </w:p>
        </w:tc>
        <w:tc>
          <w:tcPr>
            <w:tcW w:w="4672" w:type="dxa"/>
            <w:tcBorders>
              <w:top w:val="single" w:sz="4" w:space="0" w:color="auto"/>
              <w:left w:val="single" w:sz="4" w:space="0" w:color="auto"/>
              <w:bottom w:val="single" w:sz="4" w:space="0" w:color="auto"/>
              <w:right w:val="single" w:sz="4" w:space="0" w:color="auto"/>
            </w:tcBorders>
          </w:tcPr>
          <w:p w14:paraId="1ACDE989" w14:textId="053BF8E3" w:rsidR="002B536F" w:rsidRPr="001F0117" w:rsidRDefault="002B536F" w:rsidP="001F0117">
            <w:pPr>
              <w:ind w:firstLine="0"/>
              <w:contextualSpacing/>
              <w:jc w:val="center"/>
              <w:rPr>
                <w:sz w:val="24"/>
              </w:rPr>
            </w:pPr>
            <w:r w:rsidRPr="001F0117">
              <w:rPr>
                <w:sz w:val="24"/>
              </w:rPr>
              <w:t>Валидация введенных данных</w:t>
            </w:r>
          </w:p>
        </w:tc>
      </w:tr>
    </w:tbl>
    <w:p w14:paraId="49FC0F03" w14:textId="77777777" w:rsidR="001F0117" w:rsidRPr="001F0117" w:rsidRDefault="001F0117" w:rsidP="001F0117">
      <w:pPr>
        <w:ind w:firstLine="993"/>
        <w:contextualSpacing/>
        <w:rPr>
          <w:rFonts w:eastAsia="Calibri"/>
          <w:szCs w:val="22"/>
        </w:rPr>
      </w:pPr>
    </w:p>
    <w:p w14:paraId="65D8B8A9" w14:textId="36C8F5D2"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1.2</w:t>
      </w:r>
      <w:r w:rsidRPr="001F0117">
        <w:rPr>
          <w:rFonts w:eastAsia="Calibri"/>
          <w:szCs w:val="22"/>
        </w:rPr>
        <w:t xml:space="preserve"> представлено описание свойств и методов класса </w:t>
      </w:r>
      <w:r w:rsidRPr="001F0117">
        <w:rPr>
          <w:rFonts w:eastAsia="Calibri"/>
          <w:szCs w:val="22"/>
          <w:lang w:val="en-US"/>
        </w:rPr>
        <w:t>RookInfo</w:t>
      </w:r>
      <w:r w:rsidRPr="001F0117">
        <w:rPr>
          <w:rFonts w:eastAsia="Calibri"/>
          <w:szCs w:val="22"/>
        </w:rPr>
        <w:t>.</w:t>
      </w:r>
    </w:p>
    <w:p w14:paraId="46310BAD" w14:textId="3920B4C0"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1.2</w:t>
      </w:r>
      <w:r w:rsidRPr="001F0117">
        <w:rPr>
          <w:rFonts w:eastAsia="Calibri"/>
          <w:szCs w:val="22"/>
        </w:rPr>
        <w:t xml:space="preserve"> – Описание свойств и методов класса </w:t>
      </w:r>
      <w:r w:rsidR="002B536F" w:rsidRPr="002B536F">
        <w:rPr>
          <w:szCs w:val="22"/>
          <w:lang w:val="en-US"/>
        </w:rPr>
        <w:t>ChiselData</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3D502736"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299D558"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429A8795"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01D864"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6FD126A" w14:textId="4545DB8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 xml:space="preserve">Height: </w:t>
            </w:r>
            <w:r w:rsidR="003E57B0">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5B85781" w14:textId="1D355C58" w:rsidR="001F0117" w:rsidRPr="001F0117" w:rsidRDefault="003E57B0" w:rsidP="001F0117">
            <w:pPr>
              <w:ind w:firstLine="0"/>
              <w:contextualSpacing/>
              <w:jc w:val="center"/>
              <w:rPr>
                <w:sz w:val="24"/>
              </w:rPr>
            </w:pPr>
            <w:r>
              <w:rPr>
                <w:sz w:val="24"/>
              </w:rPr>
              <w:t>В</w:t>
            </w:r>
            <w:r w:rsidR="001F0117" w:rsidRPr="001F0117">
              <w:rPr>
                <w:sz w:val="24"/>
              </w:rPr>
              <w:t xml:space="preserve">ысота </w:t>
            </w:r>
            <w:r>
              <w:rPr>
                <w:sz w:val="24"/>
              </w:rPr>
              <w:t>зубила</w:t>
            </w:r>
          </w:p>
        </w:tc>
      </w:tr>
      <w:tr w:rsidR="001F0117" w:rsidRPr="001F0117" w14:paraId="0BDA9DC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DD736CA" w14:textId="2DE44ABF"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Le</w:t>
            </w:r>
            <w:r w:rsidR="001F0117" w:rsidRPr="001F0117">
              <w:rPr>
                <w:rFonts w:ascii="Courier New" w:hAnsi="Courier New" w:cs="Courier New"/>
                <w:sz w:val="24"/>
                <w:lang w:val="en-US"/>
              </w:rPr>
              <w:t xml:space="preserve">ight: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345DC1A5" w14:textId="06EE2954" w:rsidR="001F0117" w:rsidRPr="001F0117" w:rsidRDefault="003E57B0" w:rsidP="001F0117">
            <w:pPr>
              <w:ind w:firstLine="0"/>
              <w:contextualSpacing/>
              <w:jc w:val="center"/>
              <w:rPr>
                <w:sz w:val="24"/>
              </w:rPr>
            </w:pPr>
            <w:r>
              <w:rPr>
                <w:sz w:val="24"/>
              </w:rPr>
              <w:t>Длина зубила</w:t>
            </w:r>
          </w:p>
        </w:tc>
      </w:tr>
      <w:tr w:rsidR="001F0117" w:rsidRPr="001F0117" w14:paraId="3AAF5C0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CE29B2D" w14:textId="105975F7"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Width</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C67F1AC" w14:textId="7F692A12" w:rsidR="001F0117" w:rsidRPr="001F0117" w:rsidRDefault="003E57B0" w:rsidP="001F0117">
            <w:pPr>
              <w:ind w:firstLine="0"/>
              <w:contextualSpacing/>
              <w:jc w:val="center"/>
              <w:rPr>
                <w:sz w:val="24"/>
              </w:rPr>
            </w:pPr>
            <w:r>
              <w:rPr>
                <w:sz w:val="24"/>
              </w:rPr>
              <w:t>Ширина зубила</w:t>
            </w:r>
          </w:p>
        </w:tc>
      </w:tr>
      <w:tr w:rsidR="001F0117" w:rsidRPr="001F0117" w14:paraId="79AEF879"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4696A67" w14:textId="28A2B977" w:rsidR="001F0117" w:rsidRPr="001F0117" w:rsidRDefault="003E57B0" w:rsidP="001F0117">
            <w:pPr>
              <w:ind w:firstLine="0"/>
              <w:contextualSpacing/>
              <w:jc w:val="center"/>
              <w:rPr>
                <w:rFonts w:ascii="Courier New" w:hAnsi="Courier New" w:cs="Courier New"/>
                <w:sz w:val="24"/>
                <w:lang w:val="en-US"/>
              </w:rPr>
            </w:pPr>
            <w:r w:rsidRPr="003E57B0">
              <w:rPr>
                <w:rFonts w:ascii="Courier New" w:hAnsi="Courier New" w:cs="Courier New"/>
                <w:sz w:val="24"/>
              </w:rPr>
              <w:t>InnerLenght</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0B23DBAB" w14:textId="3D804F0E" w:rsidR="001F0117" w:rsidRPr="001F0117" w:rsidRDefault="003E57B0" w:rsidP="001F0117">
            <w:pPr>
              <w:ind w:firstLine="0"/>
              <w:contextualSpacing/>
              <w:jc w:val="center"/>
              <w:rPr>
                <w:sz w:val="24"/>
              </w:rPr>
            </w:pPr>
            <w:r>
              <w:rPr>
                <w:sz w:val="24"/>
              </w:rPr>
              <w:t>Длина внутреннего выреза зубила</w:t>
            </w:r>
          </w:p>
        </w:tc>
      </w:tr>
      <w:tr w:rsidR="001F0117" w:rsidRPr="001F0117" w14:paraId="0ACB6B8B"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87F337E" w14:textId="7ADE280F" w:rsidR="001F0117" w:rsidRPr="001F0117" w:rsidRDefault="003E57B0" w:rsidP="001F0117">
            <w:pPr>
              <w:ind w:firstLine="0"/>
              <w:contextualSpacing/>
              <w:jc w:val="center"/>
              <w:rPr>
                <w:rFonts w:ascii="Courier New" w:hAnsi="Courier New" w:cs="Courier New"/>
                <w:sz w:val="24"/>
                <w:lang w:val="en-US"/>
              </w:rPr>
            </w:pPr>
            <w:r w:rsidRPr="003E57B0">
              <w:rPr>
                <w:rFonts w:ascii="Courier New" w:hAnsi="Courier New" w:cs="Courier New"/>
                <w:sz w:val="24"/>
              </w:rPr>
              <w:t>BladeLenght</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52E7343A" w14:textId="4DD7B7C3" w:rsidR="001F0117" w:rsidRPr="001F0117" w:rsidRDefault="003E57B0" w:rsidP="001F0117">
            <w:pPr>
              <w:ind w:firstLine="0"/>
              <w:contextualSpacing/>
              <w:jc w:val="center"/>
              <w:rPr>
                <w:sz w:val="24"/>
              </w:rPr>
            </w:pPr>
            <w:r>
              <w:rPr>
                <w:sz w:val="24"/>
              </w:rPr>
              <w:t>Длина лезвия зубила</w:t>
            </w:r>
          </w:p>
        </w:tc>
      </w:tr>
      <w:tr w:rsidR="001F0117" w:rsidRPr="001F0117" w14:paraId="3C6D550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8E95823" w14:textId="03071BD0"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ChiselData</w:t>
            </w:r>
            <w:r w:rsidR="001F0117"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6AE709BC" w14:textId="77777777" w:rsidR="001F0117" w:rsidRPr="001F0117" w:rsidRDefault="001F0117" w:rsidP="001F0117">
            <w:pPr>
              <w:ind w:firstLine="0"/>
              <w:contextualSpacing/>
              <w:jc w:val="center"/>
              <w:rPr>
                <w:sz w:val="24"/>
              </w:rPr>
            </w:pPr>
            <w:r w:rsidRPr="001F0117">
              <w:rPr>
                <w:sz w:val="24"/>
              </w:rPr>
              <w:t>Конструктор</w:t>
            </w:r>
          </w:p>
        </w:tc>
      </w:tr>
    </w:tbl>
    <w:p w14:paraId="1A7BCFF1" w14:textId="77777777" w:rsidR="001F0117" w:rsidRPr="001F0117" w:rsidRDefault="001F0117" w:rsidP="001F0117">
      <w:pPr>
        <w:ind w:firstLine="993"/>
        <w:contextualSpacing/>
        <w:rPr>
          <w:rFonts w:eastAsia="Calibri"/>
          <w:szCs w:val="22"/>
          <w:lang w:val="en-US"/>
        </w:rPr>
      </w:pPr>
    </w:p>
    <w:p w14:paraId="1AE5182F" w14:textId="1FA9C3EE"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1.3</w:t>
      </w:r>
      <w:r w:rsidRPr="001F0117">
        <w:rPr>
          <w:rFonts w:eastAsia="Calibri"/>
          <w:szCs w:val="22"/>
        </w:rPr>
        <w:t xml:space="preserve"> представлено описание полей и методов класса </w:t>
      </w:r>
      <w:r w:rsidRPr="001F0117">
        <w:rPr>
          <w:rFonts w:eastAsia="Calibri"/>
          <w:szCs w:val="22"/>
          <w:lang w:val="en-US"/>
        </w:rPr>
        <w:t>Manager</w:t>
      </w:r>
      <w:r w:rsidRPr="001F0117">
        <w:rPr>
          <w:rFonts w:eastAsia="Calibri"/>
          <w:szCs w:val="22"/>
        </w:rPr>
        <w:t>.</w:t>
      </w:r>
    </w:p>
    <w:p w14:paraId="61DD8F6D" w14:textId="461BB387"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1.3</w:t>
      </w:r>
      <w:r w:rsidRPr="001F0117">
        <w:rPr>
          <w:rFonts w:eastAsia="Calibri"/>
          <w:szCs w:val="22"/>
        </w:rPr>
        <w:t xml:space="preserve"> – Описание полей и методов класса </w:t>
      </w:r>
      <w:r w:rsidRPr="001F0117">
        <w:rPr>
          <w:rFonts w:eastAsia="Calibri"/>
          <w:szCs w:val="22"/>
          <w:lang w:val="en-US"/>
        </w:rPr>
        <w:t>Manager</w:t>
      </w:r>
      <w:r w:rsidRPr="001F0117">
        <w:rPr>
          <w:rFonts w:eastAsia="Calibri"/>
          <w:szCs w:val="22"/>
        </w:rPr>
        <w:t>.</w:t>
      </w:r>
    </w:p>
    <w:tbl>
      <w:tblPr>
        <w:tblStyle w:val="23"/>
        <w:tblW w:w="0" w:type="auto"/>
        <w:tblInd w:w="0" w:type="dxa"/>
        <w:tblLook w:val="04A0" w:firstRow="1" w:lastRow="0" w:firstColumn="1" w:lastColumn="0" w:noHBand="0" w:noVBand="1"/>
      </w:tblPr>
      <w:tblGrid>
        <w:gridCol w:w="4825"/>
        <w:gridCol w:w="4672"/>
      </w:tblGrid>
      <w:tr w:rsidR="001F0117" w:rsidRPr="001F0117" w14:paraId="5D4DB7A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BD425F6"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64C10E47"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F05F4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98C2152" w14:textId="160333CB"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_document3D:ksDocument3DNotify7</w:t>
            </w:r>
          </w:p>
        </w:tc>
        <w:tc>
          <w:tcPr>
            <w:tcW w:w="4672" w:type="dxa"/>
            <w:tcBorders>
              <w:top w:val="single" w:sz="4" w:space="0" w:color="auto"/>
              <w:left w:val="single" w:sz="4" w:space="0" w:color="auto"/>
              <w:bottom w:val="single" w:sz="4" w:space="0" w:color="auto"/>
              <w:right w:val="single" w:sz="4" w:space="0" w:color="auto"/>
            </w:tcBorders>
            <w:hideMark/>
          </w:tcPr>
          <w:p w14:paraId="5FE7067A" w14:textId="6074AF44" w:rsidR="001F0117" w:rsidRPr="001F0117" w:rsidRDefault="002B536F" w:rsidP="001F0117">
            <w:pPr>
              <w:ind w:firstLine="0"/>
              <w:contextualSpacing/>
              <w:jc w:val="center"/>
              <w:rPr>
                <w:sz w:val="24"/>
              </w:rPr>
            </w:pPr>
            <w:r w:rsidRPr="001F0117">
              <w:rPr>
                <w:sz w:val="24"/>
              </w:rPr>
              <w:t>Документ, содержащий 3</w:t>
            </w:r>
            <w:r w:rsidRPr="001F0117">
              <w:rPr>
                <w:sz w:val="24"/>
                <w:lang w:val="en-US"/>
              </w:rPr>
              <w:t>D</w:t>
            </w:r>
            <w:r w:rsidRPr="001F0117">
              <w:rPr>
                <w:sz w:val="24"/>
              </w:rPr>
              <w:t>-модель или сборку</w:t>
            </w:r>
          </w:p>
        </w:tc>
      </w:tr>
      <w:tr w:rsidR="001F0117" w:rsidRPr="001F0117" w14:paraId="5D811D6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C84AC71" w14:textId="4DB27E51"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_kompasConnector:KompasConnector</w:t>
            </w:r>
          </w:p>
        </w:tc>
        <w:tc>
          <w:tcPr>
            <w:tcW w:w="4672" w:type="dxa"/>
            <w:tcBorders>
              <w:top w:val="single" w:sz="4" w:space="0" w:color="auto"/>
              <w:left w:val="single" w:sz="4" w:space="0" w:color="auto"/>
              <w:bottom w:val="single" w:sz="4" w:space="0" w:color="auto"/>
              <w:right w:val="single" w:sz="4" w:space="0" w:color="auto"/>
            </w:tcBorders>
            <w:hideMark/>
          </w:tcPr>
          <w:p w14:paraId="38D84FFB" w14:textId="6487A150" w:rsidR="001F0117" w:rsidRPr="001F0117" w:rsidRDefault="002B536F" w:rsidP="001F0117">
            <w:pPr>
              <w:ind w:firstLine="0"/>
              <w:contextualSpacing/>
              <w:jc w:val="center"/>
              <w:rPr>
                <w:sz w:val="24"/>
                <w:lang w:val="en-US"/>
              </w:rPr>
            </w:pPr>
            <w:r>
              <w:rPr>
                <w:sz w:val="24"/>
              </w:rPr>
              <w:t>Подключение к компас</w:t>
            </w:r>
            <w:r>
              <w:rPr>
                <w:sz w:val="24"/>
                <w:lang w:val="en-US"/>
              </w:rPr>
              <w:t xml:space="preserve"> </w:t>
            </w:r>
            <w:r>
              <w:rPr>
                <w:sz w:val="24"/>
              </w:rPr>
              <w:t>3</w:t>
            </w:r>
            <w:r>
              <w:rPr>
                <w:sz w:val="24"/>
                <w:lang w:val="en-US"/>
              </w:rPr>
              <w:t>D</w:t>
            </w:r>
          </w:p>
        </w:tc>
      </w:tr>
      <w:tr w:rsidR="001F0117" w:rsidRPr="001F0117" w14:paraId="53651BA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D530F94"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Manager()</w:t>
            </w:r>
          </w:p>
        </w:tc>
        <w:tc>
          <w:tcPr>
            <w:tcW w:w="4672" w:type="dxa"/>
            <w:tcBorders>
              <w:top w:val="single" w:sz="4" w:space="0" w:color="auto"/>
              <w:left w:val="single" w:sz="4" w:space="0" w:color="auto"/>
              <w:bottom w:val="single" w:sz="4" w:space="0" w:color="auto"/>
              <w:right w:val="single" w:sz="4" w:space="0" w:color="auto"/>
            </w:tcBorders>
            <w:hideMark/>
          </w:tcPr>
          <w:p w14:paraId="36897BF4" w14:textId="77777777" w:rsidR="001F0117" w:rsidRPr="001F0117" w:rsidRDefault="001F0117" w:rsidP="001F0117">
            <w:pPr>
              <w:ind w:firstLine="0"/>
              <w:contextualSpacing/>
              <w:jc w:val="center"/>
              <w:rPr>
                <w:sz w:val="24"/>
              </w:rPr>
            </w:pPr>
            <w:r w:rsidRPr="001F0117">
              <w:rPr>
                <w:sz w:val="24"/>
              </w:rPr>
              <w:t>Конструктор</w:t>
            </w:r>
          </w:p>
        </w:tc>
      </w:tr>
      <w:tr w:rsidR="002B536F" w:rsidRPr="001F0117" w14:paraId="1714E8E3" w14:textId="77777777" w:rsidTr="006B4481">
        <w:tc>
          <w:tcPr>
            <w:tcW w:w="4672" w:type="dxa"/>
            <w:tcBorders>
              <w:top w:val="single" w:sz="4" w:space="0" w:color="auto"/>
              <w:left w:val="single" w:sz="4" w:space="0" w:color="auto"/>
              <w:bottom w:val="single" w:sz="4" w:space="0" w:color="auto"/>
              <w:right w:val="single" w:sz="4" w:space="0" w:color="auto"/>
            </w:tcBorders>
          </w:tcPr>
          <w:p w14:paraId="68E2B19A" w14:textId="3E7E0EDC" w:rsidR="002B536F"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BuildModel(ChiselData):void</w:t>
            </w:r>
          </w:p>
        </w:tc>
        <w:tc>
          <w:tcPr>
            <w:tcW w:w="4672" w:type="dxa"/>
            <w:tcBorders>
              <w:top w:val="single" w:sz="4" w:space="0" w:color="auto"/>
              <w:left w:val="single" w:sz="4" w:space="0" w:color="auto"/>
              <w:bottom w:val="single" w:sz="4" w:space="0" w:color="auto"/>
              <w:right w:val="single" w:sz="4" w:space="0" w:color="auto"/>
            </w:tcBorders>
          </w:tcPr>
          <w:p w14:paraId="5BC45C47" w14:textId="2643767A" w:rsidR="002B536F" w:rsidRPr="001F0117" w:rsidRDefault="002B536F" w:rsidP="001F0117">
            <w:pPr>
              <w:ind w:firstLine="0"/>
              <w:contextualSpacing/>
              <w:jc w:val="center"/>
              <w:rPr>
                <w:sz w:val="24"/>
              </w:rPr>
            </w:pPr>
            <w:r>
              <w:rPr>
                <w:sz w:val="24"/>
              </w:rPr>
              <w:t>Создание модели зубила</w:t>
            </w:r>
          </w:p>
        </w:tc>
      </w:tr>
    </w:tbl>
    <w:p w14:paraId="1836FED2" w14:textId="77777777" w:rsidR="001F0117" w:rsidRPr="001F0117" w:rsidRDefault="001F0117" w:rsidP="001F0117">
      <w:pPr>
        <w:ind w:firstLine="993"/>
        <w:contextualSpacing/>
        <w:rPr>
          <w:rFonts w:eastAsia="Calibri"/>
          <w:szCs w:val="22"/>
        </w:rPr>
      </w:pPr>
    </w:p>
    <w:p w14:paraId="5D693607" w14:textId="6E3F515A"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1.4</w:t>
      </w:r>
      <w:r w:rsidRPr="001F0117">
        <w:rPr>
          <w:rFonts w:eastAsia="Calibri"/>
          <w:szCs w:val="22"/>
        </w:rPr>
        <w:t xml:space="preserve"> представлено описание полей и методов класса </w:t>
      </w:r>
      <w:r w:rsidRPr="001F0117">
        <w:rPr>
          <w:rFonts w:eastAsia="Calibri"/>
          <w:szCs w:val="22"/>
          <w:lang w:val="en-US"/>
        </w:rPr>
        <w:t>KompasConnector</w:t>
      </w:r>
      <w:r w:rsidRPr="001F0117">
        <w:rPr>
          <w:rFonts w:eastAsia="Calibri"/>
          <w:szCs w:val="22"/>
        </w:rPr>
        <w:t>.</w:t>
      </w:r>
    </w:p>
    <w:p w14:paraId="284AA354" w14:textId="79356CF4"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1.4</w:t>
      </w:r>
      <w:r w:rsidRPr="001F0117">
        <w:rPr>
          <w:rFonts w:eastAsia="Calibri"/>
          <w:szCs w:val="22"/>
        </w:rPr>
        <w:t xml:space="preserve"> – Описание свойств и методов класса </w:t>
      </w:r>
      <w:r w:rsidRPr="001F0117">
        <w:rPr>
          <w:rFonts w:eastAsia="Calibri"/>
          <w:szCs w:val="22"/>
          <w:lang w:val="en-US"/>
        </w:rPr>
        <w:t>KompasConnector</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DF1C54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2689FDC"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2C9ACAB"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160D959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F29441A"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openKompas3D(): void</w:t>
            </w:r>
          </w:p>
        </w:tc>
        <w:tc>
          <w:tcPr>
            <w:tcW w:w="4672" w:type="dxa"/>
            <w:tcBorders>
              <w:top w:val="single" w:sz="4" w:space="0" w:color="auto"/>
              <w:left w:val="single" w:sz="4" w:space="0" w:color="auto"/>
              <w:bottom w:val="single" w:sz="4" w:space="0" w:color="auto"/>
              <w:right w:val="single" w:sz="4" w:space="0" w:color="auto"/>
            </w:tcBorders>
            <w:hideMark/>
          </w:tcPr>
          <w:p w14:paraId="0D266C18" w14:textId="77777777" w:rsidR="001F0117" w:rsidRPr="001F0117" w:rsidRDefault="001F0117" w:rsidP="001F0117">
            <w:pPr>
              <w:ind w:firstLine="0"/>
              <w:contextualSpacing/>
              <w:jc w:val="center"/>
              <w:rPr>
                <w:sz w:val="24"/>
                <w:szCs w:val="24"/>
              </w:rPr>
            </w:pPr>
            <w:r w:rsidRPr="001F0117">
              <w:rPr>
                <w:sz w:val="24"/>
                <w:szCs w:val="24"/>
              </w:rPr>
              <w:t>Открытие Компаса</w:t>
            </w:r>
          </w:p>
        </w:tc>
      </w:tr>
      <w:tr w:rsidR="001F0117" w:rsidRPr="001F0117" w14:paraId="3E6A08D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23140B0"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KompasConnector()</w:t>
            </w:r>
          </w:p>
        </w:tc>
        <w:tc>
          <w:tcPr>
            <w:tcW w:w="4672" w:type="dxa"/>
            <w:tcBorders>
              <w:top w:val="single" w:sz="4" w:space="0" w:color="auto"/>
              <w:left w:val="single" w:sz="4" w:space="0" w:color="auto"/>
              <w:bottom w:val="single" w:sz="4" w:space="0" w:color="auto"/>
              <w:right w:val="single" w:sz="4" w:space="0" w:color="auto"/>
            </w:tcBorders>
            <w:hideMark/>
          </w:tcPr>
          <w:p w14:paraId="568B708F" w14:textId="77777777" w:rsidR="001F0117" w:rsidRPr="001F0117" w:rsidRDefault="001F0117" w:rsidP="001F0117">
            <w:pPr>
              <w:ind w:firstLine="0"/>
              <w:contextualSpacing/>
              <w:jc w:val="center"/>
              <w:rPr>
                <w:sz w:val="24"/>
                <w:szCs w:val="24"/>
                <w:lang w:val="en-US"/>
              </w:rPr>
            </w:pPr>
            <w:r w:rsidRPr="001F0117">
              <w:rPr>
                <w:sz w:val="24"/>
                <w:szCs w:val="24"/>
              </w:rPr>
              <w:t>Конструктор</w:t>
            </w:r>
          </w:p>
        </w:tc>
      </w:tr>
      <w:tr w:rsidR="001F0117" w:rsidRPr="001F0117" w14:paraId="2FF05E2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D09B0BE"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_kompasObject: KompasObject</w:t>
            </w:r>
          </w:p>
        </w:tc>
        <w:tc>
          <w:tcPr>
            <w:tcW w:w="4672" w:type="dxa"/>
            <w:tcBorders>
              <w:top w:val="single" w:sz="4" w:space="0" w:color="auto"/>
              <w:left w:val="single" w:sz="4" w:space="0" w:color="auto"/>
              <w:bottom w:val="single" w:sz="4" w:space="0" w:color="auto"/>
              <w:right w:val="single" w:sz="4" w:space="0" w:color="auto"/>
            </w:tcBorders>
            <w:hideMark/>
          </w:tcPr>
          <w:p w14:paraId="27CE49C2" w14:textId="77777777" w:rsidR="001F0117" w:rsidRPr="001F0117" w:rsidRDefault="001F0117" w:rsidP="001F0117">
            <w:pPr>
              <w:ind w:firstLine="0"/>
              <w:contextualSpacing/>
              <w:jc w:val="center"/>
              <w:rPr>
                <w:sz w:val="24"/>
                <w:szCs w:val="24"/>
              </w:rPr>
            </w:pPr>
            <w:r w:rsidRPr="001F0117">
              <w:rPr>
                <w:sz w:val="24"/>
                <w:szCs w:val="24"/>
              </w:rPr>
              <w:t xml:space="preserve">Интерфейс </w:t>
            </w:r>
            <w:r w:rsidRPr="001F0117">
              <w:rPr>
                <w:sz w:val="24"/>
                <w:szCs w:val="24"/>
                <w:lang w:val="en-US"/>
              </w:rPr>
              <w:t>API-</w:t>
            </w:r>
            <w:r w:rsidRPr="001F0117">
              <w:rPr>
                <w:sz w:val="24"/>
                <w:szCs w:val="24"/>
              </w:rPr>
              <w:t>системы КОМПАС</w:t>
            </w:r>
          </w:p>
        </w:tc>
      </w:tr>
    </w:tbl>
    <w:p w14:paraId="4FE7A1FC" w14:textId="77777777" w:rsidR="001F0117" w:rsidRDefault="001F0117">
      <w:pPr>
        <w:spacing w:after="160" w:line="259" w:lineRule="auto"/>
        <w:ind w:firstLine="0"/>
        <w:jc w:val="left"/>
        <w:rPr>
          <w:b/>
          <w:bCs/>
          <w:color w:val="000000"/>
          <w:szCs w:val="28"/>
        </w:rPr>
      </w:pPr>
    </w:p>
    <w:p w14:paraId="58B6A19C" w14:textId="46C1C09A" w:rsidR="004F56EC" w:rsidRDefault="004F56EC" w:rsidP="004F56EC">
      <w:pPr>
        <w:pStyle w:val="Default"/>
        <w:numPr>
          <w:ilvl w:val="1"/>
          <w:numId w:val="19"/>
        </w:numPr>
        <w:spacing w:line="360" w:lineRule="auto"/>
        <w:jc w:val="center"/>
        <w:rPr>
          <w:b/>
          <w:bCs/>
          <w:sz w:val="28"/>
          <w:szCs w:val="28"/>
        </w:rPr>
      </w:pPr>
      <w:r>
        <w:rPr>
          <w:b/>
          <w:bCs/>
          <w:sz w:val="28"/>
          <w:szCs w:val="28"/>
        </w:rPr>
        <w:t>Макеты пользовательского интерфейса</w:t>
      </w:r>
    </w:p>
    <w:p w14:paraId="7CBA2FC1" w14:textId="77777777" w:rsidR="00CE7DCD" w:rsidRPr="00CE7DCD" w:rsidRDefault="00CE7DCD" w:rsidP="00CE7DCD">
      <w:pPr>
        <w:pStyle w:val="Default"/>
        <w:spacing w:line="360" w:lineRule="auto"/>
        <w:ind w:firstLine="708"/>
        <w:rPr>
          <w:sz w:val="28"/>
          <w:szCs w:val="28"/>
        </w:rPr>
      </w:pPr>
      <w:r>
        <w:rPr>
          <w:sz w:val="28"/>
          <w:szCs w:val="28"/>
        </w:rPr>
        <w:t>Плагин представляет собой пользовательскую форму с ячейками ввода параметров. Сохранение заданных параметров осуществляется кнопкой «Сохранить».</w:t>
      </w:r>
    </w:p>
    <w:p w14:paraId="0DC70503" w14:textId="5BA5502E" w:rsidR="00CE7DCD" w:rsidRPr="00A762AC" w:rsidRDefault="00075939" w:rsidP="00CE7DCD">
      <w:pPr>
        <w:pStyle w:val="Default"/>
        <w:spacing w:line="360" w:lineRule="auto"/>
        <w:jc w:val="center"/>
        <w:rPr>
          <w:b/>
          <w:bCs/>
          <w:sz w:val="28"/>
          <w:szCs w:val="28"/>
          <w:lang w:val="en-US"/>
        </w:rPr>
      </w:pPr>
      <w:r w:rsidRPr="00075939">
        <w:rPr>
          <w:b/>
          <w:bCs/>
          <w:noProof/>
          <w:sz w:val="28"/>
          <w:szCs w:val="28"/>
          <w:lang w:val="en-US"/>
        </w:rPr>
        <w:lastRenderedPageBreak/>
        <w:drawing>
          <wp:inline distT="0" distB="0" distL="0" distR="0" wp14:anchorId="7001D451" wp14:editId="113B1EF1">
            <wp:extent cx="3383573" cy="5410669"/>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3573" cy="5410669"/>
                    </a:xfrm>
                    <a:prstGeom prst="rect">
                      <a:avLst/>
                    </a:prstGeom>
                  </pic:spPr>
                </pic:pic>
              </a:graphicData>
            </a:graphic>
          </wp:inline>
        </w:drawing>
      </w:r>
    </w:p>
    <w:p w14:paraId="27180E58" w14:textId="77777777" w:rsidR="00CE7DCD" w:rsidRDefault="00CE7DCD" w:rsidP="00CE7DCD">
      <w:pPr>
        <w:pStyle w:val="Default"/>
        <w:spacing w:line="360" w:lineRule="auto"/>
        <w:jc w:val="center"/>
        <w:rPr>
          <w:sz w:val="28"/>
          <w:szCs w:val="28"/>
        </w:rPr>
      </w:pPr>
      <w:r>
        <w:rPr>
          <w:sz w:val="28"/>
          <w:szCs w:val="28"/>
        </w:rPr>
        <w:t>Рисунок 3.2.1 – Пользовательский интерфейс при запуске программы</w:t>
      </w:r>
    </w:p>
    <w:p w14:paraId="638B9F5C" w14:textId="77777777" w:rsidR="00CE7DCD" w:rsidRDefault="00CE7DCD" w:rsidP="00CE7DCD">
      <w:pPr>
        <w:pStyle w:val="Default"/>
        <w:spacing w:line="360" w:lineRule="auto"/>
        <w:rPr>
          <w:b/>
          <w:bCs/>
          <w:sz w:val="28"/>
          <w:szCs w:val="28"/>
        </w:rPr>
      </w:pPr>
    </w:p>
    <w:p w14:paraId="57733AD4" w14:textId="23060C05" w:rsidR="00CE7DCD" w:rsidRDefault="00740E66" w:rsidP="004F56EC">
      <w:pPr>
        <w:pStyle w:val="Default"/>
        <w:numPr>
          <w:ilvl w:val="1"/>
          <w:numId w:val="19"/>
        </w:numPr>
        <w:spacing w:line="360" w:lineRule="auto"/>
        <w:jc w:val="center"/>
        <w:rPr>
          <w:b/>
          <w:bCs/>
          <w:sz w:val="28"/>
          <w:szCs w:val="28"/>
        </w:rPr>
      </w:pPr>
      <w:r>
        <w:rPr>
          <w:b/>
          <w:bCs/>
          <w:sz w:val="28"/>
          <w:szCs w:val="28"/>
        </w:rPr>
        <w:t>Описание программы для пользователя</w:t>
      </w:r>
    </w:p>
    <w:p w14:paraId="3A07EA58" w14:textId="6F584038" w:rsidR="00740E66" w:rsidRPr="00740E66" w:rsidRDefault="00740E66" w:rsidP="00740E66">
      <w:pPr>
        <w:pStyle w:val="Default"/>
        <w:spacing w:line="360" w:lineRule="auto"/>
        <w:ind w:left="708"/>
        <w:rPr>
          <w:sz w:val="28"/>
          <w:szCs w:val="28"/>
        </w:rPr>
      </w:pPr>
      <w:r>
        <w:rPr>
          <w:sz w:val="28"/>
          <w:szCs w:val="28"/>
        </w:rPr>
        <w:t>Чтобы построить 3Д модель зубила, используя данный плагин, необходимо запустить плагин. В запущенном окне ввести параметры, при вводе некорректных значений программа выдаст сообщение об ошибке, в котором будут указаны</w:t>
      </w:r>
      <w:r w:rsidR="00075939" w:rsidRPr="00075939">
        <w:rPr>
          <w:sz w:val="28"/>
          <w:szCs w:val="28"/>
        </w:rPr>
        <w:t xml:space="preserve"> </w:t>
      </w:r>
      <w:r>
        <w:rPr>
          <w:sz w:val="28"/>
          <w:szCs w:val="28"/>
        </w:rPr>
        <w:t>некорректные значения с пояснениями и возможны</w:t>
      </w:r>
      <w:r w:rsidR="00C82B37">
        <w:rPr>
          <w:sz w:val="28"/>
          <w:szCs w:val="28"/>
        </w:rPr>
        <w:t xml:space="preserve">ми диапазонами корректных значений, а так же поле, с некорректным значением будет выделено красной заливкой. После корректного ввода всех значений </w:t>
      </w:r>
      <w:r w:rsidR="00075939">
        <w:rPr>
          <w:sz w:val="28"/>
          <w:szCs w:val="28"/>
        </w:rPr>
        <w:t>кнопка «</w:t>
      </w:r>
      <w:r w:rsidR="00075939">
        <w:rPr>
          <w:sz w:val="28"/>
          <w:szCs w:val="28"/>
          <w:lang w:val="en-US"/>
        </w:rPr>
        <w:t>Build</w:t>
      </w:r>
      <w:r w:rsidR="00075939">
        <w:rPr>
          <w:sz w:val="28"/>
          <w:szCs w:val="28"/>
        </w:rPr>
        <w:t xml:space="preserve">» становится активной, и необходимо </w:t>
      </w:r>
      <w:r w:rsidR="00C82B37">
        <w:rPr>
          <w:sz w:val="28"/>
          <w:szCs w:val="28"/>
        </w:rPr>
        <w:t>нажать на кнопку «</w:t>
      </w:r>
      <w:r w:rsidR="00075939">
        <w:rPr>
          <w:sz w:val="28"/>
          <w:szCs w:val="28"/>
          <w:lang w:val="en-US"/>
        </w:rPr>
        <w:t>Build</w:t>
      </w:r>
      <w:r w:rsidR="00C82B37">
        <w:rPr>
          <w:sz w:val="28"/>
          <w:szCs w:val="28"/>
        </w:rPr>
        <w:t>», чтобы</w:t>
      </w:r>
      <w:r w:rsidR="00075939" w:rsidRPr="00075939">
        <w:rPr>
          <w:sz w:val="28"/>
          <w:szCs w:val="28"/>
        </w:rPr>
        <w:t xml:space="preserve"> </w:t>
      </w:r>
      <w:r w:rsidR="00075939">
        <w:rPr>
          <w:sz w:val="28"/>
          <w:szCs w:val="28"/>
        </w:rPr>
        <w:t>запустить плагин построения модели</w:t>
      </w:r>
      <w:r w:rsidR="00C82B37">
        <w:rPr>
          <w:sz w:val="28"/>
          <w:szCs w:val="28"/>
        </w:rPr>
        <w:t>.</w:t>
      </w:r>
    </w:p>
    <w:p w14:paraId="586E9420" w14:textId="0599E65C" w:rsidR="00CE7DCD" w:rsidRDefault="00394876" w:rsidP="00CE7DCD">
      <w:pPr>
        <w:pStyle w:val="Default"/>
        <w:spacing w:line="360" w:lineRule="auto"/>
        <w:jc w:val="center"/>
        <w:rPr>
          <w:sz w:val="28"/>
          <w:szCs w:val="28"/>
        </w:rPr>
      </w:pPr>
      <w:r w:rsidRPr="00394876">
        <w:rPr>
          <w:noProof/>
          <w:sz w:val="28"/>
          <w:szCs w:val="28"/>
        </w:rPr>
        <w:lastRenderedPageBreak/>
        <w:drawing>
          <wp:inline distT="0" distB="0" distL="0" distR="0" wp14:anchorId="7C2711CA" wp14:editId="01E25F55">
            <wp:extent cx="3391194" cy="5387807"/>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1194" cy="5387807"/>
                    </a:xfrm>
                    <a:prstGeom prst="rect">
                      <a:avLst/>
                    </a:prstGeom>
                  </pic:spPr>
                </pic:pic>
              </a:graphicData>
            </a:graphic>
          </wp:inline>
        </w:drawing>
      </w:r>
    </w:p>
    <w:p w14:paraId="0D401D89" w14:textId="00B49D39" w:rsidR="004F56EC" w:rsidRDefault="00C82B37" w:rsidP="001425BF">
      <w:pPr>
        <w:pStyle w:val="Default"/>
        <w:spacing w:line="360" w:lineRule="auto"/>
        <w:jc w:val="center"/>
        <w:rPr>
          <w:sz w:val="28"/>
          <w:szCs w:val="28"/>
        </w:rPr>
      </w:pPr>
      <w:r>
        <w:rPr>
          <w:sz w:val="28"/>
          <w:szCs w:val="28"/>
        </w:rPr>
        <w:t>Рисунок 3.3.1 Пользовательский интерфейс при некорректно введенном значении</w:t>
      </w:r>
    </w:p>
    <w:p w14:paraId="2C004C48" w14:textId="77777777" w:rsidR="00075939" w:rsidRDefault="00075939" w:rsidP="001425BF">
      <w:pPr>
        <w:pStyle w:val="Default"/>
        <w:spacing w:line="360" w:lineRule="auto"/>
        <w:jc w:val="center"/>
        <w:rPr>
          <w:sz w:val="28"/>
          <w:szCs w:val="28"/>
        </w:rPr>
      </w:pPr>
    </w:p>
    <w:p w14:paraId="2DBA1134" w14:textId="77777777" w:rsidR="00075939" w:rsidRPr="00852C77" w:rsidRDefault="001D62FA" w:rsidP="00075939">
      <w:pPr>
        <w:pStyle w:val="Default"/>
        <w:spacing w:line="360" w:lineRule="auto"/>
        <w:rPr>
          <w:sz w:val="28"/>
          <w:szCs w:val="28"/>
        </w:rPr>
      </w:pPr>
      <w:commentRangeStart w:id="12"/>
      <w:commentRangeStart w:id="13"/>
      <w:commentRangeEnd w:id="12"/>
      <w:r>
        <w:rPr>
          <w:rStyle w:val="aff2"/>
          <w:color w:val="auto"/>
        </w:rPr>
        <w:commentReference w:id="12"/>
      </w:r>
      <w:commentRangeEnd w:id="13"/>
      <w:r w:rsidR="00372ABA">
        <w:rPr>
          <w:rStyle w:val="aff2"/>
          <w:color w:val="auto"/>
        </w:rPr>
        <w:commentReference w:id="13"/>
      </w:r>
      <w:r w:rsidR="00075939">
        <w:rPr>
          <w:sz w:val="28"/>
          <w:szCs w:val="28"/>
        </w:rPr>
        <w:t>При вводе некорректных значений поле выделяется красной заливкой и при наведении на поле высвечивается ошибка с пояснениями и возможным решением.</w:t>
      </w:r>
    </w:p>
    <w:p w14:paraId="757CB1EC" w14:textId="11ADE473" w:rsidR="00075939" w:rsidRDefault="00394876" w:rsidP="00075939">
      <w:pPr>
        <w:pStyle w:val="Default"/>
        <w:spacing w:line="360" w:lineRule="auto"/>
        <w:rPr>
          <w:sz w:val="28"/>
          <w:szCs w:val="28"/>
        </w:rPr>
      </w:pPr>
      <w:r w:rsidRPr="00394876">
        <w:rPr>
          <w:noProof/>
          <w:sz w:val="28"/>
          <w:szCs w:val="28"/>
        </w:rPr>
        <w:drawing>
          <wp:inline distT="0" distB="0" distL="0" distR="0" wp14:anchorId="5721DB14" wp14:editId="48DE7D29">
            <wp:extent cx="6012701" cy="198137"/>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2701" cy="198137"/>
                    </a:xfrm>
                    <a:prstGeom prst="rect">
                      <a:avLst/>
                    </a:prstGeom>
                  </pic:spPr>
                </pic:pic>
              </a:graphicData>
            </a:graphic>
          </wp:inline>
        </w:drawing>
      </w:r>
    </w:p>
    <w:p w14:paraId="02BFFBC2" w14:textId="643D5320" w:rsidR="004F56EC" w:rsidRPr="00075939" w:rsidRDefault="00075939" w:rsidP="00394876">
      <w:pPr>
        <w:pStyle w:val="Default"/>
        <w:spacing w:line="360" w:lineRule="auto"/>
        <w:jc w:val="center"/>
        <w:rPr>
          <w:sz w:val="28"/>
          <w:szCs w:val="28"/>
        </w:rPr>
      </w:pPr>
      <w:r>
        <w:rPr>
          <w:sz w:val="28"/>
          <w:szCs w:val="28"/>
        </w:rPr>
        <w:t>Рисунок 3.3.2 Текст ошибки при наведение на поле с некорректно введенным значением</w:t>
      </w:r>
    </w:p>
    <w:sectPr w:rsidR="004F56EC" w:rsidRPr="00075939"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Николай Набережнев" w:date="2022-11-05T22:18:00Z" w:initials="НН">
    <w:p w14:paraId="08F88B18" w14:textId="62008954" w:rsidR="001D62FA" w:rsidRPr="005B36F0" w:rsidRDefault="001D62FA">
      <w:pPr>
        <w:pStyle w:val="aff3"/>
      </w:pPr>
      <w:r w:rsidRPr="005B36F0">
        <w:rPr>
          <w:rStyle w:val="aff2"/>
        </w:rPr>
        <w:annotationRef/>
      </w:r>
      <w:r w:rsidRPr="005B36F0">
        <w:t>Где аналог для плагина разрабатываемого? В сдо описаны требования к ПС</w:t>
      </w:r>
    </w:p>
  </w:comment>
  <w:comment w:id="2" w:author="Kirill Kravchenko" w:date="2022-11-12T20:41:00Z" w:initials="KK">
    <w:p w14:paraId="4E122DAF" w14:textId="65A8023D" w:rsidR="00372ABA" w:rsidRDefault="00372ABA">
      <w:pPr>
        <w:pStyle w:val="aff3"/>
      </w:pPr>
      <w:r>
        <w:rPr>
          <w:rStyle w:val="aff2"/>
        </w:rPr>
        <w:annotationRef/>
      </w:r>
      <w:r>
        <w:t>Исправил глава 1.2</w:t>
      </w:r>
    </w:p>
  </w:comment>
  <w:comment w:id="10" w:author="Николай Набережнев" w:date="2022-11-05T22:21:00Z" w:initials="НН">
    <w:p w14:paraId="04EB3BF1" w14:textId="01853FC7" w:rsidR="001D62FA" w:rsidRPr="001D62FA" w:rsidRDefault="001D62FA" w:rsidP="001D62FA">
      <w:pPr>
        <w:pStyle w:val="aff3"/>
        <w:ind w:firstLine="0"/>
      </w:pPr>
      <w:r>
        <w:rPr>
          <w:rStyle w:val="aff2"/>
        </w:rPr>
        <w:annotationRef/>
      </w:r>
      <w:r>
        <w:t xml:space="preserve">Что делает метод </w:t>
      </w:r>
      <w:r>
        <w:rPr>
          <w:lang w:val="en-US"/>
        </w:rPr>
        <w:t>ChangeChiselData</w:t>
      </w:r>
      <w:r w:rsidRPr="001D62FA">
        <w:t xml:space="preserve">? </w:t>
      </w:r>
      <w:r>
        <w:t>В какие моменты вызывается?</w:t>
      </w:r>
      <w:r>
        <w:br/>
      </w:r>
      <w:r>
        <w:br/>
        <w:t xml:space="preserve">Метод валидации всегда проверяет ВСЕ параметры? Т.е. поменял пользователь длину, и вызываем метод проверки всех параметров, не только длины? </w:t>
      </w:r>
    </w:p>
  </w:comment>
  <w:comment w:id="11" w:author="Kirill Kravchenko" w:date="2022-11-12T20:43:00Z" w:initials="KK">
    <w:p w14:paraId="1C6AC85C" w14:textId="5C9A7921" w:rsidR="00372ABA" w:rsidRDefault="00372ABA">
      <w:pPr>
        <w:pStyle w:val="aff3"/>
      </w:pPr>
      <w:r>
        <w:rPr>
          <w:rStyle w:val="aff2"/>
        </w:rPr>
        <w:annotationRef/>
      </w:r>
      <w:r>
        <w:t>Исправил обновил диаграмму, действительно метод валидации проверяет все параметры одновременно при вводе, чтобы при вводе некорректных данных в окно главного параметра, зависимый параметр проходил валидацию на основе новых введенных данных и интерфейс отобразил его состояние.</w:t>
      </w:r>
    </w:p>
  </w:comment>
  <w:comment w:id="12" w:author="Николай Набережнев" w:date="2022-11-05T22:23:00Z" w:initials="НН">
    <w:p w14:paraId="6FEC5F07" w14:textId="1B2F5621" w:rsidR="001D62FA" w:rsidRDefault="001D62FA">
      <w:pPr>
        <w:pStyle w:val="aff3"/>
      </w:pPr>
      <w:r>
        <w:rPr>
          <w:rStyle w:val="aff2"/>
        </w:rPr>
        <w:annotationRef/>
      </w:r>
      <w:r>
        <w:t xml:space="preserve">Когда окно показывается пользователю? При каждом неверном вводе любого поля? Если так, то не стоит, тултипа с описанием ошибки при наведении на поле и блокировки кнопки построить будет достаточно, хотя можете реализовать этот вариант и попользоваться, узнать насколько терпения хватит пользователю смотреть каждые две секунды на окно с ошибкой </w:t>
      </w:r>
    </w:p>
  </w:comment>
  <w:comment w:id="13" w:author="Kirill Kravchenko" w:date="2022-11-12T20:46:00Z" w:initials="KK">
    <w:p w14:paraId="2FBE89CB" w14:textId="77777777" w:rsidR="00372ABA" w:rsidRDefault="00372ABA">
      <w:pPr>
        <w:pStyle w:val="aff3"/>
      </w:pPr>
      <w:r>
        <w:rPr>
          <w:rStyle w:val="aff2"/>
        </w:rPr>
        <w:annotationRef/>
      </w:r>
      <w:r>
        <w:rPr>
          <w:lang w:val="en-US"/>
        </w:rPr>
        <w:t>MessageBox</w:t>
      </w:r>
      <w:r>
        <w:t xml:space="preserve"> убрал, оставил </w:t>
      </w:r>
      <w:r>
        <w:rPr>
          <w:lang w:val="en-US"/>
        </w:rPr>
        <w:t>ToolTip</w:t>
      </w:r>
      <w:r>
        <w:t>, теперь кнопка ОК изначально заблокирована, и получает разблокировку в случае введения корректных данных во все поля формы,</w:t>
      </w:r>
    </w:p>
    <w:p w14:paraId="73873A11" w14:textId="77777777" w:rsidR="00372ABA" w:rsidRDefault="00372ABA">
      <w:pPr>
        <w:pStyle w:val="aff3"/>
      </w:pPr>
      <w:r>
        <w:t>Следовательно в окне выводом ошибок больше нет необходимости.</w:t>
      </w:r>
    </w:p>
    <w:p w14:paraId="2D25CCD1" w14:textId="0B2A61BC" w:rsidR="00372ABA" w:rsidRPr="00372ABA" w:rsidRDefault="00372ABA">
      <w:pPr>
        <w:pStyle w:val="aff3"/>
      </w:pPr>
      <w:r>
        <w:t>Обновил интерфейс, там показано как он выглядит с некорректно введенными данными.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F88B18" w15:done="1"/>
  <w15:commentEx w15:paraId="4E122DAF" w15:paraIdParent="08F88B18" w15:done="1"/>
  <w15:commentEx w15:paraId="04EB3BF1" w15:done="0"/>
  <w15:commentEx w15:paraId="1C6AC85C" w15:paraIdParent="04EB3BF1" w15:done="0"/>
  <w15:commentEx w15:paraId="6FEC5F07" w15:done="0"/>
  <w15:commentEx w15:paraId="2D25CCD1" w15:paraIdParent="6FEC5F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A8392" w16cex:dateUtc="2022-11-12T13:41:00Z"/>
  <w16cex:commentExtensible w16cex:durableId="271A83DB" w16cex:dateUtc="2022-11-12T13:43:00Z"/>
  <w16cex:commentExtensible w16cex:durableId="271A84C3" w16cex:dateUtc="2022-11-12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F88B18" w16cid:durableId="2717AD93"/>
  <w16cid:commentId w16cid:paraId="4E122DAF" w16cid:durableId="271A8392"/>
  <w16cid:commentId w16cid:paraId="04EB3BF1" w16cid:durableId="2717AD94"/>
  <w16cid:commentId w16cid:paraId="1C6AC85C" w16cid:durableId="271A83DB"/>
  <w16cid:commentId w16cid:paraId="6FEC5F07" w16cid:durableId="2717AD95"/>
  <w16cid:commentId w16cid:paraId="2D25CCD1" w16cid:durableId="271A84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C6D3B" w14:textId="77777777" w:rsidR="001B0DF1" w:rsidRDefault="001B0DF1" w:rsidP="00F14EA1">
      <w:pPr>
        <w:spacing w:line="240" w:lineRule="auto"/>
      </w:pPr>
      <w:r>
        <w:separator/>
      </w:r>
    </w:p>
  </w:endnote>
  <w:endnote w:type="continuationSeparator" w:id="0">
    <w:p w14:paraId="464AE874" w14:textId="77777777" w:rsidR="001B0DF1" w:rsidRDefault="001B0DF1"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12836" w14:textId="77777777" w:rsidR="001B0DF1" w:rsidRDefault="001B0DF1" w:rsidP="00F14EA1">
      <w:pPr>
        <w:spacing w:line="240" w:lineRule="auto"/>
      </w:pPr>
      <w:r>
        <w:separator/>
      </w:r>
    </w:p>
  </w:footnote>
  <w:footnote w:type="continuationSeparator" w:id="0">
    <w:p w14:paraId="20F113ED" w14:textId="77777777" w:rsidR="001B0DF1" w:rsidRDefault="001B0DF1"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D45"/>
    <w:multiLevelType w:val="multilevel"/>
    <w:tmpl w:val="0D3E438C"/>
    <w:numStyleLink w:val="2"/>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14652FC"/>
    <w:multiLevelType w:val="multilevel"/>
    <w:tmpl w:val="0D3E438C"/>
    <w:numStyleLink w:val="2"/>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1637"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0"/>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430D14"/>
    <w:multiLevelType w:val="multilevel"/>
    <w:tmpl w:val="DA8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987182">
    <w:abstractNumId w:val="9"/>
  </w:num>
  <w:num w:numId="2" w16cid:durableId="1466510189">
    <w:abstractNumId w:val="9"/>
  </w:num>
  <w:num w:numId="3" w16cid:durableId="1591506854">
    <w:abstractNumId w:val="6"/>
  </w:num>
  <w:num w:numId="4" w16cid:durableId="302931689">
    <w:abstractNumId w:val="15"/>
  </w:num>
  <w:num w:numId="5" w16cid:durableId="432282447">
    <w:abstractNumId w:val="16"/>
  </w:num>
  <w:num w:numId="6" w16cid:durableId="381833687">
    <w:abstractNumId w:val="12"/>
  </w:num>
  <w:num w:numId="7" w16cid:durableId="230695073">
    <w:abstractNumId w:val="2"/>
  </w:num>
  <w:num w:numId="8" w16cid:durableId="1593470664">
    <w:abstractNumId w:val="8"/>
  </w:num>
  <w:num w:numId="9" w16cid:durableId="1015613871">
    <w:abstractNumId w:val="1"/>
  </w:num>
  <w:num w:numId="10" w16cid:durableId="1030913160">
    <w:abstractNumId w:val="7"/>
  </w:num>
  <w:num w:numId="11" w16cid:durableId="151678454">
    <w:abstractNumId w:val="11"/>
  </w:num>
  <w:num w:numId="12" w16cid:durableId="1572495895">
    <w:abstractNumId w:val="4"/>
  </w:num>
  <w:num w:numId="13" w16cid:durableId="1220554042">
    <w:abstractNumId w:val="14"/>
  </w:num>
  <w:num w:numId="14" w16cid:durableId="1899705403">
    <w:abstractNumId w:val="10"/>
  </w:num>
  <w:num w:numId="15" w16cid:durableId="532306576">
    <w:abstractNumId w:val="3"/>
  </w:num>
  <w:num w:numId="16" w16cid:durableId="1600019778">
    <w:abstractNumId w:val="17"/>
  </w:num>
  <w:num w:numId="17" w16cid:durableId="1629240176">
    <w:abstractNumId w:val="0"/>
  </w:num>
  <w:num w:numId="18" w16cid:durableId="1548834127">
    <w:abstractNumId w:val="13"/>
  </w:num>
  <w:num w:numId="19" w16cid:durableId="6130534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Николай Набережнев">
    <w15:presenceInfo w15:providerId="Windows Live" w15:userId="58ba054c96287d33"/>
  </w15:person>
  <w15:person w15:author="Kirill Kravchenko">
    <w15:presenceInfo w15:providerId="Windows Live" w15:userId="d5fa7a4227a9a0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11A34"/>
    <w:rsid w:val="00030D82"/>
    <w:rsid w:val="00031231"/>
    <w:rsid w:val="0004072C"/>
    <w:rsid w:val="00075939"/>
    <w:rsid w:val="00082717"/>
    <w:rsid w:val="00083CC0"/>
    <w:rsid w:val="000918D8"/>
    <w:rsid w:val="00094797"/>
    <w:rsid w:val="00095984"/>
    <w:rsid w:val="000A1047"/>
    <w:rsid w:val="000A29A5"/>
    <w:rsid w:val="000A53F7"/>
    <w:rsid w:val="000D44C2"/>
    <w:rsid w:val="000E4CF3"/>
    <w:rsid w:val="000E5485"/>
    <w:rsid w:val="000F4258"/>
    <w:rsid w:val="00116F04"/>
    <w:rsid w:val="00124CB9"/>
    <w:rsid w:val="001409CA"/>
    <w:rsid w:val="001425BF"/>
    <w:rsid w:val="001571E0"/>
    <w:rsid w:val="001661B7"/>
    <w:rsid w:val="00175D87"/>
    <w:rsid w:val="00183059"/>
    <w:rsid w:val="0018440B"/>
    <w:rsid w:val="00185898"/>
    <w:rsid w:val="0019254B"/>
    <w:rsid w:val="001926B4"/>
    <w:rsid w:val="001A044A"/>
    <w:rsid w:val="001B0DF1"/>
    <w:rsid w:val="001C5DE6"/>
    <w:rsid w:val="001D418B"/>
    <w:rsid w:val="001D62FA"/>
    <w:rsid w:val="001E2D91"/>
    <w:rsid w:val="001E4E09"/>
    <w:rsid w:val="001E7D76"/>
    <w:rsid w:val="001F0117"/>
    <w:rsid w:val="001F4573"/>
    <w:rsid w:val="001F72D8"/>
    <w:rsid w:val="00203EA8"/>
    <w:rsid w:val="00213F0D"/>
    <w:rsid w:val="00220CC1"/>
    <w:rsid w:val="00247407"/>
    <w:rsid w:val="00250643"/>
    <w:rsid w:val="002549B8"/>
    <w:rsid w:val="0026188B"/>
    <w:rsid w:val="0026509E"/>
    <w:rsid w:val="00265FEF"/>
    <w:rsid w:val="00277792"/>
    <w:rsid w:val="00281190"/>
    <w:rsid w:val="00293A58"/>
    <w:rsid w:val="00294516"/>
    <w:rsid w:val="002A16F2"/>
    <w:rsid w:val="002B536F"/>
    <w:rsid w:val="002B689B"/>
    <w:rsid w:val="002C016E"/>
    <w:rsid w:val="002D40CF"/>
    <w:rsid w:val="002F28B0"/>
    <w:rsid w:val="002F494A"/>
    <w:rsid w:val="00300F72"/>
    <w:rsid w:val="00316BC0"/>
    <w:rsid w:val="003213FE"/>
    <w:rsid w:val="0032542B"/>
    <w:rsid w:val="0033344F"/>
    <w:rsid w:val="003650C8"/>
    <w:rsid w:val="00372ABA"/>
    <w:rsid w:val="0037404E"/>
    <w:rsid w:val="00381294"/>
    <w:rsid w:val="00387724"/>
    <w:rsid w:val="00391C88"/>
    <w:rsid w:val="003926DE"/>
    <w:rsid w:val="00394876"/>
    <w:rsid w:val="003A175A"/>
    <w:rsid w:val="003A7FF4"/>
    <w:rsid w:val="003B1D64"/>
    <w:rsid w:val="003C0F12"/>
    <w:rsid w:val="003C4320"/>
    <w:rsid w:val="003D3A5E"/>
    <w:rsid w:val="003E57B0"/>
    <w:rsid w:val="003F76BE"/>
    <w:rsid w:val="0040054F"/>
    <w:rsid w:val="00444B6A"/>
    <w:rsid w:val="0046210F"/>
    <w:rsid w:val="004710DA"/>
    <w:rsid w:val="00480DFD"/>
    <w:rsid w:val="004A09FB"/>
    <w:rsid w:val="004B1334"/>
    <w:rsid w:val="004B64C8"/>
    <w:rsid w:val="004C0604"/>
    <w:rsid w:val="004C4822"/>
    <w:rsid w:val="004F17EC"/>
    <w:rsid w:val="004F56EC"/>
    <w:rsid w:val="0050562F"/>
    <w:rsid w:val="00517011"/>
    <w:rsid w:val="00517D8A"/>
    <w:rsid w:val="0052340A"/>
    <w:rsid w:val="00541337"/>
    <w:rsid w:val="00542E3F"/>
    <w:rsid w:val="00544B2A"/>
    <w:rsid w:val="0057660B"/>
    <w:rsid w:val="00581A9C"/>
    <w:rsid w:val="00583F8B"/>
    <w:rsid w:val="005869BD"/>
    <w:rsid w:val="00586E40"/>
    <w:rsid w:val="00590A93"/>
    <w:rsid w:val="00594170"/>
    <w:rsid w:val="005A3C6A"/>
    <w:rsid w:val="005A41AA"/>
    <w:rsid w:val="005A5BCB"/>
    <w:rsid w:val="005B36F0"/>
    <w:rsid w:val="005B395E"/>
    <w:rsid w:val="005E0A14"/>
    <w:rsid w:val="005F5AD7"/>
    <w:rsid w:val="00600AC7"/>
    <w:rsid w:val="006014B2"/>
    <w:rsid w:val="006077CA"/>
    <w:rsid w:val="00615922"/>
    <w:rsid w:val="00616BA1"/>
    <w:rsid w:val="00616D9D"/>
    <w:rsid w:val="00622B80"/>
    <w:rsid w:val="00634258"/>
    <w:rsid w:val="00636547"/>
    <w:rsid w:val="00643794"/>
    <w:rsid w:val="006564A3"/>
    <w:rsid w:val="00662C15"/>
    <w:rsid w:val="00672651"/>
    <w:rsid w:val="00674090"/>
    <w:rsid w:val="00676497"/>
    <w:rsid w:val="00687487"/>
    <w:rsid w:val="00695A58"/>
    <w:rsid w:val="006961AD"/>
    <w:rsid w:val="006A1807"/>
    <w:rsid w:val="006A4926"/>
    <w:rsid w:val="006A69D0"/>
    <w:rsid w:val="006A7204"/>
    <w:rsid w:val="006D6D72"/>
    <w:rsid w:val="006F5894"/>
    <w:rsid w:val="00705E6A"/>
    <w:rsid w:val="00706343"/>
    <w:rsid w:val="00706612"/>
    <w:rsid w:val="0072243C"/>
    <w:rsid w:val="00722974"/>
    <w:rsid w:val="00723833"/>
    <w:rsid w:val="007245D3"/>
    <w:rsid w:val="00731DF6"/>
    <w:rsid w:val="00740E66"/>
    <w:rsid w:val="00745924"/>
    <w:rsid w:val="007755F7"/>
    <w:rsid w:val="00783D82"/>
    <w:rsid w:val="00784A9D"/>
    <w:rsid w:val="00795162"/>
    <w:rsid w:val="00796125"/>
    <w:rsid w:val="00797DC7"/>
    <w:rsid w:val="007A56E0"/>
    <w:rsid w:val="007C0BDE"/>
    <w:rsid w:val="007C0E33"/>
    <w:rsid w:val="007F09E1"/>
    <w:rsid w:val="00800ABB"/>
    <w:rsid w:val="0080370B"/>
    <w:rsid w:val="0081066C"/>
    <w:rsid w:val="008129FA"/>
    <w:rsid w:val="00812FCC"/>
    <w:rsid w:val="0081765A"/>
    <w:rsid w:val="00832EC1"/>
    <w:rsid w:val="008516FA"/>
    <w:rsid w:val="00852C77"/>
    <w:rsid w:val="00865F58"/>
    <w:rsid w:val="00881D39"/>
    <w:rsid w:val="00887D6B"/>
    <w:rsid w:val="008B0DEB"/>
    <w:rsid w:val="008B6B9B"/>
    <w:rsid w:val="008D26FF"/>
    <w:rsid w:val="008D63E7"/>
    <w:rsid w:val="00903A5D"/>
    <w:rsid w:val="009069BE"/>
    <w:rsid w:val="00913892"/>
    <w:rsid w:val="009163AD"/>
    <w:rsid w:val="0091683D"/>
    <w:rsid w:val="0093750F"/>
    <w:rsid w:val="00974E65"/>
    <w:rsid w:val="009772E9"/>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73EA1"/>
    <w:rsid w:val="00A762AC"/>
    <w:rsid w:val="00A83FB0"/>
    <w:rsid w:val="00A920BC"/>
    <w:rsid w:val="00AA23EB"/>
    <w:rsid w:val="00AA3F70"/>
    <w:rsid w:val="00AB053B"/>
    <w:rsid w:val="00AB3FF3"/>
    <w:rsid w:val="00AD0FDE"/>
    <w:rsid w:val="00AD1CB6"/>
    <w:rsid w:val="00AD7052"/>
    <w:rsid w:val="00AE40B2"/>
    <w:rsid w:val="00AE5262"/>
    <w:rsid w:val="00AF73CE"/>
    <w:rsid w:val="00B06BDC"/>
    <w:rsid w:val="00B102A1"/>
    <w:rsid w:val="00B14C6E"/>
    <w:rsid w:val="00B20A42"/>
    <w:rsid w:val="00B34F20"/>
    <w:rsid w:val="00B460C4"/>
    <w:rsid w:val="00B53248"/>
    <w:rsid w:val="00B67984"/>
    <w:rsid w:val="00B67D2F"/>
    <w:rsid w:val="00B715F0"/>
    <w:rsid w:val="00B81A65"/>
    <w:rsid w:val="00B94F6A"/>
    <w:rsid w:val="00BA5DF6"/>
    <w:rsid w:val="00BA6847"/>
    <w:rsid w:val="00BA6AC8"/>
    <w:rsid w:val="00BA6BF9"/>
    <w:rsid w:val="00BB02DA"/>
    <w:rsid w:val="00BB2E65"/>
    <w:rsid w:val="00BC5DDF"/>
    <w:rsid w:val="00BC5EC8"/>
    <w:rsid w:val="00BD2A1D"/>
    <w:rsid w:val="00BF36F3"/>
    <w:rsid w:val="00BF55DC"/>
    <w:rsid w:val="00C0613B"/>
    <w:rsid w:val="00C10A34"/>
    <w:rsid w:val="00C14E89"/>
    <w:rsid w:val="00C2415E"/>
    <w:rsid w:val="00C26409"/>
    <w:rsid w:val="00C30840"/>
    <w:rsid w:val="00C5491B"/>
    <w:rsid w:val="00C57B66"/>
    <w:rsid w:val="00C82B37"/>
    <w:rsid w:val="00C904D4"/>
    <w:rsid w:val="00CA0F50"/>
    <w:rsid w:val="00CA0F9F"/>
    <w:rsid w:val="00CC2F83"/>
    <w:rsid w:val="00CD0C95"/>
    <w:rsid w:val="00CE0517"/>
    <w:rsid w:val="00CE7DCD"/>
    <w:rsid w:val="00CF0AD5"/>
    <w:rsid w:val="00CF6910"/>
    <w:rsid w:val="00D06320"/>
    <w:rsid w:val="00D066D2"/>
    <w:rsid w:val="00D13196"/>
    <w:rsid w:val="00D13456"/>
    <w:rsid w:val="00D16D0C"/>
    <w:rsid w:val="00D22F74"/>
    <w:rsid w:val="00D275B9"/>
    <w:rsid w:val="00D41D8A"/>
    <w:rsid w:val="00D46994"/>
    <w:rsid w:val="00D50798"/>
    <w:rsid w:val="00D51B57"/>
    <w:rsid w:val="00D617E4"/>
    <w:rsid w:val="00D61DE0"/>
    <w:rsid w:val="00D71C39"/>
    <w:rsid w:val="00D741C0"/>
    <w:rsid w:val="00D77930"/>
    <w:rsid w:val="00D820F1"/>
    <w:rsid w:val="00D8393A"/>
    <w:rsid w:val="00D900F0"/>
    <w:rsid w:val="00DD648F"/>
    <w:rsid w:val="00DD76AF"/>
    <w:rsid w:val="00DF7E38"/>
    <w:rsid w:val="00E150E2"/>
    <w:rsid w:val="00E23675"/>
    <w:rsid w:val="00E2389E"/>
    <w:rsid w:val="00E54491"/>
    <w:rsid w:val="00E56995"/>
    <w:rsid w:val="00E61401"/>
    <w:rsid w:val="00E67D02"/>
    <w:rsid w:val="00E757EC"/>
    <w:rsid w:val="00E80B22"/>
    <w:rsid w:val="00EB1A91"/>
    <w:rsid w:val="00ED3284"/>
    <w:rsid w:val="00ED4E83"/>
    <w:rsid w:val="00F02D3B"/>
    <w:rsid w:val="00F14EA1"/>
    <w:rsid w:val="00F30C83"/>
    <w:rsid w:val="00F60CCA"/>
    <w:rsid w:val="00F613FB"/>
    <w:rsid w:val="00F71FFD"/>
    <w:rsid w:val="00F742EC"/>
    <w:rsid w:val="00F84760"/>
    <w:rsid w:val="00FA1178"/>
    <w:rsid w:val="00FA7DDA"/>
    <w:rsid w:val="00FB265E"/>
    <w:rsid w:val="00FB66FD"/>
    <w:rsid w:val="00FD2770"/>
    <w:rsid w:val="00FE0995"/>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0">
    <w:name w:val="heading 2"/>
    <w:basedOn w:val="a"/>
    <w:next w:val="3"/>
    <w:link w:val="21"/>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1">
    <w:name w:val="Заголовок 2 Знак"/>
    <w:basedOn w:val="a0"/>
    <w:link w:val="20"/>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2">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table" w:customStyle="1" w:styleId="13">
    <w:name w:val="Сетка таблицы1"/>
    <w:basedOn w:val="a1"/>
    <w:next w:val="aff"/>
    <w:uiPriority w:val="59"/>
    <w:rsid w:val="00B94F6A"/>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Стиль2"/>
    <w:uiPriority w:val="99"/>
    <w:rsid w:val="00B94F6A"/>
    <w:pPr>
      <w:numPr>
        <w:numId w:val="18"/>
      </w:numPr>
    </w:pPr>
  </w:style>
  <w:style w:type="table" w:customStyle="1" w:styleId="23">
    <w:name w:val="Сетка таблицы2"/>
    <w:basedOn w:val="a1"/>
    <w:next w:val="aff"/>
    <w:uiPriority w:val="39"/>
    <w:rsid w:val="001F0117"/>
    <w:pPr>
      <w:spacing w:after="0" w:line="240" w:lineRule="auto"/>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мой стиль Знак"/>
    <w:link w:val="aff8"/>
    <w:locked/>
    <w:rsid w:val="007245D3"/>
    <w:rPr>
      <w:rFonts w:eastAsia="Calibri"/>
      <w:b/>
      <w:kern w:val="32"/>
      <w:szCs w:val="32"/>
      <w:lang w:val="x-none" w:eastAsia="x-none"/>
    </w:rPr>
  </w:style>
  <w:style w:type="paragraph" w:customStyle="1" w:styleId="aff8">
    <w:name w:val="мой стиль"/>
    <w:basedOn w:val="a"/>
    <w:link w:val="aff7"/>
    <w:qFormat/>
    <w:rsid w:val="007245D3"/>
    <w:pPr>
      <w:spacing w:before="240" w:after="240"/>
      <w:ind w:firstLine="0"/>
      <w:jc w:val="center"/>
    </w:pPr>
    <w:rPr>
      <w:rFonts w:eastAsia="Calibri"/>
      <w:b/>
      <w:kern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27071616">
      <w:bodyDiv w:val="1"/>
      <w:marLeft w:val="0"/>
      <w:marRight w:val="0"/>
      <w:marTop w:val="0"/>
      <w:marBottom w:val="0"/>
      <w:divBdr>
        <w:top w:val="none" w:sz="0" w:space="0" w:color="auto"/>
        <w:left w:val="none" w:sz="0" w:space="0" w:color="auto"/>
        <w:bottom w:val="none" w:sz="0" w:space="0" w:color="auto"/>
        <w:right w:val="none" w:sz="0" w:space="0" w:color="auto"/>
      </w:divBdr>
    </w:div>
    <w:div w:id="35662610">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542208116">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31340504">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06482027">
      <w:bodyDiv w:val="1"/>
      <w:marLeft w:val="0"/>
      <w:marRight w:val="0"/>
      <w:marTop w:val="0"/>
      <w:marBottom w:val="0"/>
      <w:divBdr>
        <w:top w:val="none" w:sz="0" w:space="0" w:color="auto"/>
        <w:left w:val="none" w:sz="0" w:space="0" w:color="auto"/>
        <w:bottom w:val="none" w:sz="0" w:space="0" w:color="auto"/>
        <w:right w:val="none" w:sz="0" w:space="0" w:color="auto"/>
      </w:divBdr>
    </w:div>
    <w:div w:id="1210844464">
      <w:bodyDiv w:val="1"/>
      <w:marLeft w:val="0"/>
      <w:marRight w:val="0"/>
      <w:marTop w:val="0"/>
      <w:marBottom w:val="0"/>
      <w:divBdr>
        <w:top w:val="none" w:sz="0" w:space="0" w:color="auto"/>
        <w:left w:val="none" w:sz="0" w:space="0" w:color="auto"/>
        <w:bottom w:val="none" w:sz="0" w:space="0" w:color="auto"/>
        <w:right w:val="none" w:sz="0" w:space="0" w:color="auto"/>
      </w:divBdr>
    </w:div>
    <w:div w:id="1227574534">
      <w:bodyDiv w:val="1"/>
      <w:marLeft w:val="0"/>
      <w:marRight w:val="0"/>
      <w:marTop w:val="0"/>
      <w:marBottom w:val="0"/>
      <w:divBdr>
        <w:top w:val="none" w:sz="0" w:space="0" w:color="auto"/>
        <w:left w:val="none" w:sz="0" w:space="0" w:color="auto"/>
        <w:bottom w:val="none" w:sz="0" w:space="0" w:color="auto"/>
        <w:right w:val="none" w:sz="0" w:space="0" w:color="auto"/>
      </w:divBdr>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392197534">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69471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592469772">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1632781535">
      <w:bodyDiv w:val="1"/>
      <w:marLeft w:val="0"/>
      <w:marRight w:val="0"/>
      <w:marTop w:val="0"/>
      <w:marBottom w:val="0"/>
      <w:divBdr>
        <w:top w:val="none" w:sz="0" w:space="0" w:color="auto"/>
        <w:left w:val="none" w:sz="0" w:space="0" w:color="auto"/>
        <w:bottom w:val="none" w:sz="0" w:space="0" w:color="auto"/>
        <w:right w:val="none" w:sz="0" w:space="0" w:color="auto"/>
      </w:divBdr>
    </w:div>
    <w:div w:id="1719817583">
      <w:bodyDiv w:val="1"/>
      <w:marLeft w:val="0"/>
      <w:marRight w:val="0"/>
      <w:marTop w:val="0"/>
      <w:marBottom w:val="0"/>
      <w:divBdr>
        <w:top w:val="none" w:sz="0" w:space="0" w:color="auto"/>
        <w:left w:val="none" w:sz="0" w:space="0" w:color="auto"/>
        <w:bottom w:val="none" w:sz="0" w:space="0" w:color="auto"/>
        <w:right w:val="none" w:sz="0" w:space="0" w:color="auto"/>
      </w:divBdr>
    </w:div>
    <w:div w:id="177643799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AC84F-6071-4FAF-A9CF-F3D68D0E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14758</TotalTime>
  <Pages>16</Pages>
  <Words>2187</Words>
  <Characters>12469</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Kirill Kravchenko</cp:lastModifiedBy>
  <cp:revision>113</cp:revision>
  <cp:lastPrinted>2021-10-11T12:22:00Z</cp:lastPrinted>
  <dcterms:created xsi:type="dcterms:W3CDTF">2020-09-14T09:09:00Z</dcterms:created>
  <dcterms:modified xsi:type="dcterms:W3CDTF">2022-11-17T03:14:00Z</dcterms:modified>
</cp:coreProperties>
</file>