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B5802" w14:textId="77777777" w:rsidR="003B3955" w:rsidRPr="00953C85" w:rsidRDefault="003B3955" w:rsidP="003B3955">
      <w:pPr>
        <w:pStyle w:val="a4"/>
        <w:ind w:firstLine="426"/>
        <w:jc w:val="center"/>
      </w:pPr>
      <w:bookmarkStart w:id="0" w:name="_Hlk117018282"/>
      <w:bookmarkEnd w:id="0"/>
      <w:r w:rsidRPr="00953C85">
        <w:t>Министерство науки и высшего образования Российской Федерации</w:t>
      </w:r>
    </w:p>
    <w:p w14:paraId="252C406F" w14:textId="77777777" w:rsidR="003B3955" w:rsidRPr="00953C85" w:rsidRDefault="003B3955" w:rsidP="003B3955">
      <w:pPr>
        <w:pStyle w:val="a4"/>
        <w:ind w:firstLine="426"/>
        <w:jc w:val="center"/>
      </w:pPr>
      <w:r w:rsidRPr="00953C85"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094A71" w:rsidRDefault="003B3955" w:rsidP="003B3955">
      <w:pPr>
        <w:pStyle w:val="a4"/>
        <w:ind w:firstLine="426"/>
        <w:jc w:val="center"/>
      </w:pPr>
      <w:r w:rsidRPr="00953C85">
        <w:t>ТОМСКИЙ ГОСУДАРСТВЕННЫЙ УНИВЕРСИТЕТ СИСТЕМ УПРАВЛЕНИЯ И РАДИОЭЛЕКТРОНИКИ</w:t>
      </w:r>
    </w:p>
    <w:p w14:paraId="6F8B904C" w14:textId="77777777" w:rsidR="003B3955" w:rsidRDefault="003B3955" w:rsidP="003B3955">
      <w:pPr>
        <w:pStyle w:val="a4"/>
        <w:ind w:firstLine="426"/>
        <w:jc w:val="center"/>
      </w:pPr>
      <w:r w:rsidRPr="00953C85">
        <w:t>Кафедра компьютерных систем в управлении и проектировании (КСУП)</w:t>
      </w:r>
    </w:p>
    <w:p w14:paraId="582BB815" w14:textId="1B202354" w:rsidR="003B3955" w:rsidRDefault="003B3955" w:rsidP="003B3955">
      <w:pPr>
        <w:pStyle w:val="a4"/>
        <w:ind w:firstLine="426"/>
        <w:jc w:val="center"/>
      </w:pPr>
    </w:p>
    <w:p w14:paraId="3AF8172C" w14:textId="5A9DBBAA" w:rsidR="00A43C11" w:rsidRDefault="00A43C11" w:rsidP="003B3955">
      <w:pPr>
        <w:pStyle w:val="a4"/>
        <w:ind w:firstLine="426"/>
        <w:jc w:val="center"/>
      </w:pPr>
    </w:p>
    <w:p w14:paraId="703549F0" w14:textId="77777777" w:rsidR="00A43C11" w:rsidRDefault="00A43C11" w:rsidP="003B3955">
      <w:pPr>
        <w:pStyle w:val="a4"/>
        <w:ind w:firstLine="426"/>
        <w:jc w:val="center"/>
      </w:pPr>
    </w:p>
    <w:p w14:paraId="0966F0DA" w14:textId="59283C96" w:rsidR="003B3955" w:rsidRDefault="003B3955" w:rsidP="003B3955">
      <w:pPr>
        <w:pStyle w:val="a4"/>
        <w:ind w:firstLine="426"/>
        <w:jc w:val="center"/>
        <w:rPr>
          <w:b/>
          <w:bCs/>
        </w:rPr>
      </w:pPr>
      <w:r w:rsidRPr="003B3955">
        <w:rPr>
          <w:b/>
          <w:bCs/>
        </w:rPr>
        <w:t>РАЗРАБОТКА ПЛАГИНА «ЗУБИЛО» ДЛЯ САПР «КОМПАС-3</w:t>
      </w:r>
      <w:r w:rsidRPr="003B3955">
        <w:rPr>
          <w:b/>
          <w:bCs/>
          <w:lang w:val="en-US"/>
        </w:rPr>
        <w:t>D</w:t>
      </w:r>
      <w:r w:rsidRPr="003B3955">
        <w:rPr>
          <w:b/>
          <w:bCs/>
        </w:rPr>
        <w:t>»</w:t>
      </w:r>
    </w:p>
    <w:p w14:paraId="77A93D40" w14:textId="38C2CF7E" w:rsidR="003B3955" w:rsidRDefault="003B3955" w:rsidP="003B3955">
      <w:pPr>
        <w:pStyle w:val="a4"/>
        <w:ind w:firstLine="426"/>
        <w:jc w:val="center"/>
        <w:rPr>
          <w:b/>
          <w:bCs/>
        </w:rPr>
      </w:pPr>
    </w:p>
    <w:p w14:paraId="249EEBEB" w14:textId="77777777" w:rsidR="00A43C11" w:rsidRDefault="00A43C11" w:rsidP="003B3955">
      <w:pPr>
        <w:pStyle w:val="a4"/>
        <w:ind w:firstLine="426"/>
        <w:jc w:val="center"/>
        <w:rPr>
          <w:b/>
          <w:bCs/>
        </w:rPr>
      </w:pPr>
    </w:p>
    <w:p w14:paraId="034B292E" w14:textId="3E8BE155" w:rsidR="003B3955" w:rsidRPr="003B3955" w:rsidRDefault="003B3955" w:rsidP="003B3955">
      <w:pPr>
        <w:pStyle w:val="a4"/>
        <w:ind w:firstLine="426"/>
        <w:jc w:val="center"/>
      </w:pPr>
      <w:r>
        <w:t>Пояснительная записка к лабораторной работе</w:t>
      </w:r>
    </w:p>
    <w:p w14:paraId="19C2DEF5" w14:textId="496C41E1" w:rsidR="003B3955" w:rsidRDefault="003B3955" w:rsidP="003B3955">
      <w:pPr>
        <w:pStyle w:val="a4"/>
        <w:ind w:firstLine="426"/>
        <w:jc w:val="center"/>
      </w:pPr>
      <w:r>
        <w:t>По дисциплине «Основы разработки САПР» на тему</w:t>
      </w:r>
    </w:p>
    <w:p w14:paraId="7CDCCBB7" w14:textId="59875F19" w:rsidR="003B3955" w:rsidRPr="003B3955" w:rsidRDefault="003B3955" w:rsidP="003B3955">
      <w:pPr>
        <w:pStyle w:val="a4"/>
        <w:ind w:firstLine="426"/>
        <w:jc w:val="center"/>
      </w:pPr>
      <w:r>
        <w:t>«Построение зубила в системе КОМПАС 3</w:t>
      </w:r>
      <w:r>
        <w:rPr>
          <w:lang w:val="en-US"/>
        </w:rPr>
        <w:t>D</w:t>
      </w:r>
      <w:r>
        <w:t>»</w:t>
      </w:r>
    </w:p>
    <w:p w14:paraId="698FE1D2" w14:textId="77777777" w:rsidR="00A43C11" w:rsidRDefault="00A43C11" w:rsidP="003B3955"/>
    <w:p w14:paraId="0C600924" w14:textId="2FB6958E" w:rsidR="00A43C11" w:rsidRDefault="00A43C11" w:rsidP="003B3955"/>
    <w:p w14:paraId="0A944833" w14:textId="75A2774F" w:rsidR="00A43C11" w:rsidRDefault="00A43C11" w:rsidP="003B3955"/>
    <w:p w14:paraId="74C80709" w14:textId="77777777" w:rsidR="00A43C11" w:rsidRDefault="00A43C11" w:rsidP="003B3955"/>
    <w:p w14:paraId="3D426E9E" w14:textId="7250C43E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Студент</w:t>
      </w:r>
      <w:r w:rsidRPr="004F00F1">
        <w:rPr>
          <w:szCs w:val="28"/>
        </w:rPr>
        <w:t xml:space="preserve"> гр.5</w:t>
      </w:r>
      <w:r>
        <w:rPr>
          <w:szCs w:val="28"/>
        </w:rPr>
        <w:t>89</w:t>
      </w:r>
      <w:r w:rsidRPr="004F00F1">
        <w:rPr>
          <w:szCs w:val="28"/>
        </w:rPr>
        <w:t>-</w:t>
      </w:r>
      <w:r>
        <w:rPr>
          <w:szCs w:val="28"/>
        </w:rPr>
        <w:t>2</w:t>
      </w:r>
    </w:p>
    <w:p w14:paraId="389A6C4E" w14:textId="6CD1B972" w:rsidR="00A43C11" w:rsidRPr="004F00F1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r>
        <w:rPr>
          <w:szCs w:val="28"/>
        </w:rPr>
        <w:t>Кравченко К.А.</w:t>
      </w:r>
    </w:p>
    <w:p w14:paraId="1739BC10" w14:textId="42FA257A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1CF06F7B" w14:textId="77777777" w:rsidR="00A43C11" w:rsidRPr="004F00F1" w:rsidRDefault="00A43C11" w:rsidP="00A43C11">
      <w:pPr>
        <w:ind w:left="6237" w:firstLine="0"/>
        <w:jc w:val="left"/>
        <w:rPr>
          <w:szCs w:val="28"/>
        </w:rPr>
      </w:pPr>
    </w:p>
    <w:p w14:paraId="4EF187F7" w14:textId="451FF1ED" w:rsidR="00A43C11" w:rsidRPr="00A0247C" w:rsidRDefault="00A43C11" w:rsidP="00A43C11">
      <w:pPr>
        <w:ind w:left="6237" w:firstLine="0"/>
        <w:jc w:val="left"/>
      </w:pPr>
      <w:r>
        <w:t>Доцент каф. КСУП</w:t>
      </w:r>
    </w:p>
    <w:p w14:paraId="22F9F71C" w14:textId="499CEDA8" w:rsidR="00A43C11" w:rsidRPr="00B46607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proofErr w:type="spellStart"/>
      <w:r>
        <w:rPr>
          <w:szCs w:val="28"/>
        </w:rPr>
        <w:t>Калентьев</w:t>
      </w:r>
      <w:proofErr w:type="spellEnd"/>
      <w:r>
        <w:rPr>
          <w:szCs w:val="28"/>
        </w:rPr>
        <w:t xml:space="preserve"> А. А.</w:t>
      </w:r>
    </w:p>
    <w:p w14:paraId="6A89A19F" w14:textId="0E041234" w:rsidR="00A43C1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552718A0" w14:textId="6C0FE221" w:rsidR="00A43C11" w:rsidRDefault="00A43C11" w:rsidP="003B3955"/>
    <w:p w14:paraId="4ABDBD31" w14:textId="4A8FA8DB" w:rsidR="00A43C11" w:rsidRDefault="00A43C11" w:rsidP="00A43C11">
      <w:pPr>
        <w:jc w:val="center"/>
      </w:pPr>
    </w:p>
    <w:p w14:paraId="044DB4D3" w14:textId="77777777" w:rsidR="00A43C11" w:rsidRDefault="00A43C11" w:rsidP="00A43C11">
      <w:pPr>
        <w:jc w:val="center"/>
      </w:pPr>
    </w:p>
    <w:p w14:paraId="0E685EC0" w14:textId="0DE5FA3D" w:rsidR="00A43C11" w:rsidRDefault="00A43C11" w:rsidP="00A43C11">
      <w:pPr>
        <w:jc w:val="center"/>
      </w:pPr>
      <w:r>
        <w:t>Томск 2022</w:t>
      </w:r>
    </w:p>
    <w:p w14:paraId="2B06F33B" w14:textId="77777777" w:rsidR="009126A5" w:rsidRDefault="003B3955" w:rsidP="009126A5">
      <w:pPr>
        <w:pStyle w:val="a5"/>
        <w:spacing w:before="89"/>
        <w:ind w:left="781" w:right="1329"/>
        <w:jc w:val="center"/>
      </w:pPr>
      <w:r>
        <w:br w:type="page"/>
      </w:r>
      <w:r w:rsidR="009126A5">
        <w:lastRenderedPageBreak/>
        <w:t>СОДЕРЖАНИЕ</w:t>
      </w:r>
    </w:p>
    <w:sdt>
      <w:sdtPr>
        <w:rPr>
          <w:sz w:val="22"/>
          <w:szCs w:val="22"/>
        </w:rPr>
        <w:id w:val="-119052158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3A9A4B" w14:textId="45C6D7BD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Введение</w:t>
            </w:r>
            <w:r>
              <w:tab/>
            </w:r>
          </w:hyperlink>
          <w:r w:rsidR="00EE728E">
            <w:t>1</w:t>
          </w:r>
        </w:p>
        <w:p w14:paraId="173E18E6" w14:textId="62167A02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Постановка и анализ задачи</w:t>
          </w:r>
          <w:r>
            <w:tab/>
          </w:r>
        </w:p>
        <w:p w14:paraId="63281C3B" w14:textId="69EB2834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 xml:space="preserve">Описание </w:t>
          </w:r>
          <w:r w:rsidR="00014CAF">
            <w:t>САПР</w:t>
          </w:r>
          <w:r w:rsidR="00014CAF">
            <w:tab/>
            <w:t>1</w:t>
          </w:r>
        </w:p>
        <w:p w14:paraId="47FBF4F7" w14:textId="773F8BEC" w:rsidR="00014CAF" w:rsidRDefault="00014CAF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предмета проектирования</w:t>
          </w:r>
          <w:r>
            <w:tab/>
          </w:r>
          <w:r w:rsidR="0091070C">
            <w:t>1</w:t>
          </w:r>
        </w:p>
        <w:p w14:paraId="557D8022" w14:textId="2E279FD8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Выбор инструментов и средств реализации</w:t>
          </w:r>
          <w:r>
            <w:tab/>
          </w:r>
        </w:p>
        <w:p w14:paraId="412BF996" w14:textId="691E2ABC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Назначение плагина</w:t>
          </w:r>
          <w:r>
            <w:tab/>
          </w:r>
        </w:p>
        <w:p w14:paraId="455A5D57" w14:textId="5202D191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Обзор аналогов</w:t>
          </w:r>
          <w:r>
            <w:tab/>
          </w:r>
          <w:r w:rsidR="00EE728E">
            <w:t>1</w:t>
          </w:r>
        </w:p>
        <w:p w14:paraId="3D8CC284" w14:textId="78733C9B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реализации</w:t>
          </w:r>
          <w:r>
            <w:tab/>
          </w:r>
        </w:p>
        <w:p w14:paraId="77E904B6" w14:textId="287600A0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Диаграмма классов</w:t>
          </w:r>
          <w:r>
            <w:tab/>
          </w:r>
          <w:r w:rsidR="00EE728E">
            <w:t>1</w:t>
          </w:r>
        </w:p>
        <w:p w14:paraId="4752F714" w14:textId="71641B3E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Описание программы для пользователя</w:t>
          </w:r>
          <w:r>
            <w:tab/>
          </w:r>
          <w:r w:rsidR="00EE728E">
            <w:t>1</w:t>
          </w:r>
        </w:p>
        <w:p w14:paraId="006CCAB9" w14:textId="06C067C5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Тестирование функционала</w:t>
          </w:r>
          <w:r>
            <w:tab/>
          </w:r>
        </w:p>
        <w:p w14:paraId="1EA06441" w14:textId="334F8A15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Функциональное тестирование</w:t>
          </w:r>
          <w:r w:rsidR="006125C3">
            <w:tab/>
          </w:r>
          <w:r w:rsidR="0001228D">
            <w:t>1</w:t>
          </w:r>
        </w:p>
        <w:p w14:paraId="33D5CC6F" w14:textId="05E92A59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Модульное тестирование</w:t>
          </w:r>
          <w:r w:rsidR="006125C3">
            <w:tab/>
          </w:r>
        </w:p>
        <w:p w14:paraId="7E4524E1" w14:textId="5D0A4117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Нагрузочное тестирование</w:t>
          </w:r>
          <w:r w:rsidR="006125C3">
            <w:tab/>
          </w:r>
        </w:p>
        <w:p w14:paraId="69DE6CE1" w14:textId="20CD9520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Заключение</w:t>
          </w:r>
          <w:r>
            <w:tab/>
          </w:r>
        </w:p>
        <w:p w14:paraId="09DE9F81" w14:textId="1E59AD8F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Список использованных источников</w:t>
          </w:r>
          <w:r>
            <w:tab/>
          </w:r>
        </w:p>
        <w:p w14:paraId="7D5C54BC" w14:textId="54DD9A3F" w:rsidR="009126A5" w:rsidRDefault="00E4463E" w:rsidP="00176B1E">
          <w:pPr>
            <w:pStyle w:val="11"/>
            <w:tabs>
              <w:tab w:val="left" w:pos="514"/>
              <w:tab w:val="right" w:leader="dot" w:pos="9501"/>
            </w:tabs>
            <w:spacing w:before="0" w:line="360" w:lineRule="auto"/>
            <w:ind w:left="0" w:firstLine="0"/>
          </w:pPr>
          <w:r>
            <w:fldChar w:fldCharType="end"/>
          </w:r>
        </w:p>
      </w:sdtContent>
    </w:sdt>
    <w:p w14:paraId="5A2BB9F0" w14:textId="7B009627" w:rsidR="009126A5" w:rsidRDefault="009126A5" w:rsidP="009126A5">
      <w:pPr>
        <w:spacing w:after="160" w:line="259" w:lineRule="auto"/>
        <w:rPr>
          <w:b/>
          <w:bCs/>
          <w:spacing w:val="-1"/>
          <w:szCs w:val="28"/>
        </w:rPr>
      </w:pPr>
      <w:bookmarkStart w:id="1" w:name="_bookmark0"/>
      <w:bookmarkEnd w:id="1"/>
      <w:r>
        <w:rPr>
          <w:spacing w:val="-1"/>
        </w:rPr>
        <w:br w:type="page"/>
      </w:r>
    </w:p>
    <w:p w14:paraId="00D938FE" w14:textId="0364D2F5" w:rsidR="006125C3" w:rsidRDefault="002409B4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" w:name="_Toc472681132"/>
      <w:bookmarkStart w:id="3" w:name="_Toc477703882"/>
      <w:r w:rsidRPr="00B94F6A">
        <w:rPr>
          <w:rFonts w:eastAsia="Times New Roman"/>
          <w:b/>
          <w:bCs/>
          <w:szCs w:val="28"/>
        </w:rPr>
        <w:lastRenderedPageBreak/>
        <w:t>Введение</w:t>
      </w:r>
      <w:bookmarkEnd w:id="2"/>
      <w:bookmarkEnd w:id="3"/>
    </w:p>
    <w:p w14:paraId="147AFB70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</w:t>
      </w:r>
      <w:r>
        <w:rPr>
          <w:sz w:val="28"/>
          <w:szCs w:val="28"/>
          <w:lang w:val="ru-RU"/>
        </w:rPr>
        <w:t>т</w:t>
      </w:r>
      <w:r w:rsidRPr="004E01D2">
        <w:rPr>
          <w:sz w:val="28"/>
          <w:szCs w:val="28"/>
          <w:lang w:val="ru-RU"/>
        </w:rPr>
        <w:t xml:space="preserve"> проектировщик на создание модели объекта и составление проектной документации.</w:t>
      </w:r>
    </w:p>
    <w:p w14:paraId="7B796BA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</w:t>
      </w:r>
      <w:r>
        <w:rPr>
          <w:sz w:val="28"/>
          <w:szCs w:val="28"/>
          <w:lang w:val="ru-RU"/>
        </w:rPr>
        <w:t>е</w:t>
      </w:r>
      <w:r w:rsidRPr="004E01D2">
        <w:rPr>
          <w:sz w:val="28"/>
          <w:szCs w:val="28"/>
          <w:lang w:val="ru-RU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>
        <w:rPr>
          <w:sz w:val="28"/>
          <w:szCs w:val="28"/>
        </w:rPr>
        <w:t>D</w:t>
      </w:r>
      <w:r w:rsidRPr="004E01D2">
        <w:rPr>
          <w:sz w:val="28"/>
          <w:szCs w:val="28"/>
          <w:lang w:val="ru-RU"/>
        </w:rPr>
        <w:t xml:space="preserve"> модели </w:t>
      </w:r>
      <w:r>
        <w:rPr>
          <w:sz w:val="28"/>
          <w:szCs w:val="28"/>
          <w:lang w:val="ru-RU"/>
        </w:rPr>
        <w:t xml:space="preserve">болта с гайкой в </w:t>
      </w:r>
      <w:r w:rsidRPr="004E01D2">
        <w:rPr>
          <w:sz w:val="28"/>
          <w:szCs w:val="28"/>
          <w:lang w:val="ru-RU"/>
        </w:rPr>
        <w:t xml:space="preserve">автоматизированном режиме. Плагин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независим</w:t>
      </w:r>
      <w:r>
        <w:rPr>
          <w:sz w:val="28"/>
          <w:szCs w:val="28"/>
          <w:lang w:val="ru-RU"/>
        </w:rPr>
        <w:t>о компилируемый программный моду</w:t>
      </w:r>
      <w:r w:rsidRPr="004E01D2">
        <w:rPr>
          <w:sz w:val="28"/>
          <w:szCs w:val="28"/>
          <w:lang w:val="ru-RU"/>
        </w:rPr>
        <w:t>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и для которой стоит задача разработать плагин</w:t>
      </w:r>
      <w:r>
        <w:rPr>
          <w:sz w:val="28"/>
          <w:szCs w:val="28"/>
          <w:lang w:val="ru-RU"/>
        </w:rPr>
        <w:t>,</w:t>
      </w:r>
      <w:r w:rsidRPr="004E01D2">
        <w:rPr>
          <w:sz w:val="28"/>
          <w:szCs w:val="28"/>
          <w:lang w:val="ru-RU"/>
        </w:rPr>
        <w:t xml:space="preserve"> была взята САПР </w:t>
      </w:r>
      <w:r w:rsidRPr="00325B62">
        <w:rPr>
          <w:sz w:val="28"/>
          <w:lang w:val="ru-RU"/>
        </w:rPr>
        <w:t>«КОМПАС-3</w:t>
      </w:r>
      <w:r w:rsidRPr="00325B62">
        <w:rPr>
          <w:sz w:val="28"/>
        </w:rPr>
        <w:t>D</w:t>
      </w:r>
      <w:r w:rsidRPr="00325B62">
        <w:rPr>
          <w:sz w:val="28"/>
          <w:lang w:val="ru-RU"/>
        </w:rPr>
        <w:t xml:space="preserve">» </w:t>
      </w:r>
      <w:r>
        <w:rPr>
          <w:sz w:val="28"/>
          <w:szCs w:val="28"/>
          <w:lang w:val="ru-RU"/>
        </w:rPr>
        <w:t>версии 21</w:t>
      </w:r>
      <w:r w:rsidRPr="004E01D2">
        <w:rPr>
          <w:sz w:val="28"/>
          <w:szCs w:val="28"/>
          <w:lang w:val="ru-RU"/>
        </w:rPr>
        <w:t>.</w:t>
      </w:r>
    </w:p>
    <w:p w14:paraId="4DF6D26D" w14:textId="77777777" w:rsidR="00EB2AD7" w:rsidRDefault="00EB2AD7" w:rsidP="00EB2AD7">
      <w:pPr>
        <w:spacing w:line="276" w:lineRule="auto"/>
        <w:ind w:firstLine="0"/>
        <w:jc w:val="left"/>
      </w:pPr>
      <w:r>
        <w:br w:type="page"/>
      </w:r>
    </w:p>
    <w:p w14:paraId="09EA936B" w14:textId="1F54B9E1" w:rsidR="009E147F" w:rsidRDefault="006125C3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Постановка и анализ задачи</w:t>
      </w:r>
    </w:p>
    <w:p w14:paraId="6FF26CAE" w14:textId="3B000B80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Описание </w:t>
      </w:r>
      <w:r w:rsidR="00014CAF">
        <w:rPr>
          <w:rFonts w:eastAsia="Times New Roman"/>
          <w:b/>
          <w:bCs/>
          <w:szCs w:val="28"/>
        </w:rPr>
        <w:t>САПР</w:t>
      </w:r>
    </w:p>
    <w:p w14:paraId="187D6E5A" w14:textId="77777777" w:rsidR="00014CAF" w:rsidRPr="00B94F6A" w:rsidRDefault="00014CAF" w:rsidP="00014CAF">
      <w:pPr>
        <w:numPr>
          <w:ilvl w:val="2"/>
          <w:numId w:val="14"/>
        </w:numPr>
        <w:contextualSpacing/>
        <w:rPr>
          <w:rFonts w:eastAsia="Calibri"/>
          <w:b/>
          <w:szCs w:val="22"/>
        </w:rPr>
      </w:pPr>
      <w:r w:rsidRPr="00B94F6A">
        <w:rPr>
          <w:rFonts w:eastAsia="Calibri"/>
          <w:b/>
          <w:szCs w:val="22"/>
        </w:rPr>
        <w:t>Описание программы</w:t>
      </w:r>
    </w:p>
    <w:p w14:paraId="1EFF2E44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E9EA9B0" w14:textId="77777777" w:rsidR="00014CAF" w:rsidRPr="00B94F6A" w:rsidRDefault="00014CAF" w:rsidP="00014CAF">
      <w:pPr>
        <w:numPr>
          <w:ilvl w:val="2"/>
          <w:numId w:val="14"/>
        </w:numPr>
        <w:rPr>
          <w:rFonts w:eastAsia="Times New Roman"/>
          <w:b/>
          <w:iCs/>
          <w:szCs w:val="24"/>
        </w:rPr>
      </w:pPr>
      <w:r w:rsidRPr="00B94F6A">
        <w:rPr>
          <w:rFonts w:eastAsia="Times New Roman"/>
          <w:b/>
          <w:iCs/>
          <w:szCs w:val="24"/>
        </w:rPr>
        <w:t xml:space="preserve">Описание </w:t>
      </w:r>
      <w:r w:rsidRPr="00B94F6A">
        <w:rPr>
          <w:rFonts w:eastAsia="Times New Roman"/>
          <w:b/>
          <w:iCs/>
          <w:szCs w:val="24"/>
          <w:lang w:val="en-US"/>
        </w:rPr>
        <w:t>API</w:t>
      </w:r>
    </w:p>
    <w:p w14:paraId="67E0AD9C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171305C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Главным интерфейсом API системы КОМПАС является </w:t>
      </w:r>
      <w:proofErr w:type="spellStart"/>
      <w:r w:rsidRPr="00B94F6A">
        <w:rPr>
          <w:rFonts w:eastAsia="Calibri"/>
          <w:szCs w:val="22"/>
        </w:rPr>
        <w:t>KompasObject</w:t>
      </w:r>
      <w:proofErr w:type="spellEnd"/>
      <w:r w:rsidRPr="00B94F6A">
        <w:rPr>
          <w:rFonts w:eastAsia="Calibri"/>
          <w:szCs w:val="22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E590878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8"/>
        </w:rPr>
        <w:t xml:space="preserve">Ниже в таблице </w:t>
      </w:r>
      <w:r>
        <w:rPr>
          <w:rFonts w:eastAsia="Calibri"/>
          <w:szCs w:val="28"/>
        </w:rPr>
        <w:t>2</w:t>
      </w:r>
      <w:r w:rsidRPr="00B94F6A">
        <w:rPr>
          <w:rFonts w:eastAsia="Calibri"/>
          <w:szCs w:val="28"/>
        </w:rPr>
        <w:t>.1</w:t>
      </w:r>
      <w:r>
        <w:rPr>
          <w:rFonts w:eastAsia="Calibri"/>
          <w:szCs w:val="28"/>
        </w:rPr>
        <w:t>.1</w:t>
      </w:r>
      <w:r w:rsidRPr="00B94F6A">
        <w:rPr>
          <w:rFonts w:eastAsia="Calibri"/>
          <w:szCs w:val="28"/>
        </w:rPr>
        <w:t xml:space="preserve"> представлены свойства и методы интерфейса </w:t>
      </w:r>
      <w:proofErr w:type="spellStart"/>
      <w:r w:rsidRPr="00B94F6A">
        <w:rPr>
          <w:rFonts w:eastAsia="Calibri"/>
          <w:szCs w:val="28"/>
        </w:rPr>
        <w:t>KompasObject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18A6D5A3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 свойства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KompasObject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00FC5B95" w14:textId="77777777" w:rsidTr="00694A72">
        <w:tc>
          <w:tcPr>
            <w:tcW w:w="3085" w:type="dxa"/>
            <w:vAlign w:val="center"/>
          </w:tcPr>
          <w:p w14:paraId="535E9339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6E42D6B5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1533D844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30E8E342" w14:textId="77777777" w:rsidTr="00694A72">
        <w:tc>
          <w:tcPr>
            <w:tcW w:w="3085" w:type="dxa"/>
          </w:tcPr>
          <w:p w14:paraId="6C52236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262593DE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14:paraId="0AA6827E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014CAF" w:rsidRPr="00B94F6A" w14:paraId="2B88E179" w14:textId="77777777" w:rsidTr="00694A72">
        <w:tc>
          <w:tcPr>
            <w:tcW w:w="3085" w:type="dxa"/>
          </w:tcPr>
          <w:p w14:paraId="7163196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GetParamStruct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structType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01D1F6EF" w14:textId="77777777" w:rsidR="00014CAF" w:rsidRPr="00B94F6A" w:rsidRDefault="00014CAF" w:rsidP="00694A72">
            <w:pPr>
              <w:ind w:firstLine="0"/>
              <w:jc w:val="left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6EFAEDFC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014CAF" w:rsidRPr="00B94F6A" w14:paraId="4D474625" w14:textId="77777777" w:rsidTr="00694A72">
        <w:tc>
          <w:tcPr>
            <w:tcW w:w="3085" w:type="dxa"/>
          </w:tcPr>
          <w:p w14:paraId="3D3EB25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294D06E8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0B0EAE74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Свойство видимости приложения</w:t>
            </w:r>
          </w:p>
        </w:tc>
      </w:tr>
      <w:tr w:rsidR="00014CAF" w:rsidRPr="00B94F6A" w14:paraId="15D832C2" w14:textId="77777777" w:rsidTr="00694A72">
        <w:tc>
          <w:tcPr>
            <w:tcW w:w="3085" w:type="dxa"/>
          </w:tcPr>
          <w:p w14:paraId="425AE783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Quit()</w:t>
            </w:r>
          </w:p>
        </w:tc>
        <w:tc>
          <w:tcPr>
            <w:tcW w:w="2410" w:type="dxa"/>
          </w:tcPr>
          <w:p w14:paraId="34705FE9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561C46E2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221FEA1C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</w:p>
    <w:p w14:paraId="3D64FF66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1.2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ksEntity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66A6D3FA" w14:textId="77777777" w:rsidR="00014CAF" w:rsidRDefault="00014CAF" w:rsidP="00014CAF">
      <w:pPr>
        <w:spacing w:after="160" w:line="259" w:lineRule="auto"/>
        <w:ind w:firstLine="0"/>
        <w:jc w:val="left"/>
        <w:rPr>
          <w:rFonts w:eastAsia="Calibri"/>
          <w:bCs/>
          <w:szCs w:val="18"/>
        </w:rPr>
      </w:pPr>
      <w:r>
        <w:rPr>
          <w:rFonts w:eastAsia="Calibri"/>
          <w:bCs/>
          <w:szCs w:val="18"/>
        </w:rPr>
        <w:br w:type="page"/>
      </w:r>
    </w:p>
    <w:p w14:paraId="291F1B8D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2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ksEntity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30D4786C" w14:textId="77777777" w:rsidTr="00694A72">
        <w:tc>
          <w:tcPr>
            <w:tcW w:w="3085" w:type="dxa"/>
            <w:vAlign w:val="center"/>
          </w:tcPr>
          <w:p w14:paraId="2970C21F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65D3E731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0D592B08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120E16F3" w14:textId="77777777" w:rsidTr="00694A72">
        <w:tc>
          <w:tcPr>
            <w:tcW w:w="3085" w:type="dxa"/>
          </w:tcPr>
          <w:p w14:paraId="621C88A5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7BB311BB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1FBC3370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объект в модели</w:t>
            </w:r>
          </w:p>
        </w:tc>
      </w:tr>
      <w:tr w:rsidR="00014CAF" w:rsidRPr="00B94F6A" w14:paraId="4128E367" w14:textId="77777777" w:rsidTr="00694A72">
        <w:tc>
          <w:tcPr>
            <w:tcW w:w="3085" w:type="dxa"/>
          </w:tcPr>
          <w:p w14:paraId="419311C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GetDefinition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()</w:t>
            </w:r>
          </w:p>
        </w:tc>
        <w:tc>
          <w:tcPr>
            <w:tcW w:w="2410" w:type="dxa"/>
          </w:tcPr>
          <w:p w14:paraId="421E3DFC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14:paraId="1D3CD0F4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014CAF" w:rsidRPr="00B94F6A" w14:paraId="6AED2C76" w14:textId="77777777" w:rsidTr="00694A72">
        <w:tc>
          <w:tcPr>
            <w:tcW w:w="3085" w:type="dxa"/>
          </w:tcPr>
          <w:p w14:paraId="58A8BA30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5BFBA01F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F3AB98D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27CFADB2" w14:textId="77777777" w:rsidR="00014CAF" w:rsidRPr="00B94F6A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</w:p>
    <w:p w14:paraId="65473ED5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1.3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2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94261EB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3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2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014CAF" w:rsidRPr="00B94F6A" w14:paraId="555CA91D" w14:textId="77777777" w:rsidTr="00694A72">
        <w:tc>
          <w:tcPr>
            <w:tcW w:w="3085" w:type="dxa"/>
            <w:vAlign w:val="center"/>
          </w:tcPr>
          <w:p w14:paraId="02B36DD5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388948CA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05BA4102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529655D2" w14:textId="77777777" w:rsidTr="00694A72">
        <w:tc>
          <w:tcPr>
            <w:tcW w:w="3085" w:type="dxa"/>
          </w:tcPr>
          <w:p w14:paraId="5ED0B100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ksLineSeg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(double x1, double y1, double x2, double y2, int style)</w:t>
            </w:r>
          </w:p>
        </w:tc>
        <w:tc>
          <w:tcPr>
            <w:tcW w:w="2258" w:type="dxa"/>
          </w:tcPr>
          <w:p w14:paraId="07232352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6A0EBDD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014CAF" w:rsidRPr="00B94F6A" w14:paraId="5B6DF6CE" w14:textId="77777777" w:rsidTr="00694A72">
        <w:tc>
          <w:tcPr>
            <w:tcW w:w="3085" w:type="dxa"/>
          </w:tcPr>
          <w:p w14:paraId="6C673C4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ksRegularPolygon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</w:p>
          <w:p w14:paraId="4F7FFAE2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ksRegularPolygonParam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7BC88571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56B43BFB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014CAF" w:rsidRPr="00B94F6A" w14:paraId="6E94DB99" w14:textId="77777777" w:rsidTr="00694A72">
        <w:tc>
          <w:tcPr>
            <w:tcW w:w="3085" w:type="dxa"/>
          </w:tcPr>
          <w:p w14:paraId="24A228E2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ksRectangle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</w:p>
          <w:p w14:paraId="7C073D17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ksRectangleParam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3CBF9723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1D15F641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014CAF" w:rsidRPr="00B94F6A" w14:paraId="5BD886E0" w14:textId="77777777" w:rsidTr="00694A72">
        <w:tc>
          <w:tcPr>
            <w:tcW w:w="3085" w:type="dxa"/>
          </w:tcPr>
          <w:p w14:paraId="5FB9816E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ksCircle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</w:p>
          <w:p w14:paraId="6AA734BF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 xml:space="preserve">double xc, double </w:t>
            </w:r>
            <w:proofErr w:type="spellStart"/>
            <w:r w:rsidRPr="00B94F6A">
              <w:rPr>
                <w:rFonts w:eastAsia="Calibri"/>
                <w:szCs w:val="28"/>
                <w:lang w:val="en-US"/>
              </w:rPr>
              <w:t>yc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, double rad, int style)</w:t>
            </w:r>
          </w:p>
        </w:tc>
        <w:tc>
          <w:tcPr>
            <w:tcW w:w="2258" w:type="dxa"/>
          </w:tcPr>
          <w:p w14:paraId="2B9F70C9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1EB689FE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1CBB22A8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1.4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3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522D545B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.4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3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014CAF" w:rsidRPr="00B94F6A" w14:paraId="19CD9F23" w14:textId="77777777" w:rsidTr="00694A72">
        <w:tc>
          <w:tcPr>
            <w:tcW w:w="3093" w:type="dxa"/>
            <w:vAlign w:val="center"/>
          </w:tcPr>
          <w:p w14:paraId="300A1248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0D6C2B3A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09C30619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303DFED2" w14:textId="77777777" w:rsidTr="00694A72">
        <w:tc>
          <w:tcPr>
            <w:tcW w:w="3093" w:type="dxa"/>
          </w:tcPr>
          <w:p w14:paraId="005EC215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</w:t>
            </w:r>
            <w:r w:rsidRPr="00B94F6A">
              <w:rPr>
                <w:rFonts w:eastAsia="Calibri"/>
                <w:lang w:val="en-US"/>
              </w:rPr>
              <w:t xml:space="preserve"> (bool invisible, bool _</w:t>
            </w:r>
            <w:proofErr w:type="spellStart"/>
            <w:r w:rsidRPr="00B94F6A">
              <w:rPr>
                <w:rFonts w:eastAsia="Calibri"/>
                <w:lang w:val="en-US"/>
              </w:rPr>
              <w:t>typeDoc</w:t>
            </w:r>
            <w:proofErr w:type="spellEnd"/>
            <w:r w:rsidRPr="00B94F6A">
              <w:rPr>
                <w:rFonts w:eastAsia="Calibri"/>
                <w:lang w:val="en-US"/>
              </w:rPr>
              <w:t>)</w:t>
            </w:r>
          </w:p>
        </w:tc>
        <w:tc>
          <w:tcPr>
            <w:tcW w:w="2402" w:type="dxa"/>
          </w:tcPr>
          <w:p w14:paraId="4E48543A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7D4228B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014CAF" w:rsidRPr="00B94F6A" w14:paraId="7448DF0B" w14:textId="77777777" w:rsidTr="00694A72">
        <w:tc>
          <w:tcPr>
            <w:tcW w:w="3093" w:type="dxa"/>
          </w:tcPr>
          <w:p w14:paraId="55658D56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02" w:type="dxa"/>
          </w:tcPr>
          <w:p w14:paraId="33EC0E49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01ECCB88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A1A382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1.5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ksPart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160A7C09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.5 – Свойства и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ksPart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014CAF" w:rsidRPr="00B94F6A" w14:paraId="7577769C" w14:textId="77777777" w:rsidTr="00694A72">
        <w:tc>
          <w:tcPr>
            <w:tcW w:w="3085" w:type="dxa"/>
            <w:vAlign w:val="center"/>
          </w:tcPr>
          <w:p w14:paraId="2B451586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4578E9F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7E073489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05AEEB7B" w14:textId="77777777" w:rsidTr="00694A72">
        <w:tc>
          <w:tcPr>
            <w:tcW w:w="3085" w:type="dxa"/>
          </w:tcPr>
          <w:p w14:paraId="030E2ED8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</w:rPr>
              <w:t>EntityCollection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5227C4CC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</w:t>
            </w:r>
            <w:r w:rsidRPr="00B94F6A">
              <w:rPr>
                <w:rFonts w:eastAsia="Calibri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14:paraId="5AB5A605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014CAF" w:rsidRPr="00B94F6A" w14:paraId="7E5EEEAB" w14:textId="77777777" w:rsidTr="00694A72">
        <w:tc>
          <w:tcPr>
            <w:tcW w:w="3085" w:type="dxa"/>
          </w:tcPr>
          <w:p w14:paraId="228C831C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</w:rPr>
              <w:t>GetDefaultEntity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038E9035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0F3EFC3A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014CAF" w:rsidRPr="00B94F6A" w14:paraId="3EB066A9" w14:textId="77777777" w:rsidTr="00694A72">
        <w:tc>
          <w:tcPr>
            <w:tcW w:w="3085" w:type="dxa"/>
          </w:tcPr>
          <w:p w14:paraId="1AF71FC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158A6F9B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7AE85922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014CAF" w:rsidRPr="00B94F6A" w14:paraId="34B0CBE2" w14:textId="77777777" w:rsidTr="00694A72">
        <w:tc>
          <w:tcPr>
            <w:tcW w:w="3085" w:type="dxa"/>
          </w:tcPr>
          <w:p w14:paraId="105F3E3C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</w:rPr>
              <w:t>NewEntity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30E3394C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1819E69D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7D8A7570" w14:textId="77777777" w:rsidR="00014CAF" w:rsidRPr="00B94F6A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43C84FCF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>1.6 представлены типы объектов документа-модели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6AA976E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1260F537" w14:textId="77777777" w:rsidTr="00694A72">
        <w:tc>
          <w:tcPr>
            <w:tcW w:w="3085" w:type="dxa"/>
            <w:vAlign w:val="center"/>
          </w:tcPr>
          <w:p w14:paraId="098051F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1AD66101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2D543423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Интерфейс параметров</w:t>
            </w:r>
          </w:p>
        </w:tc>
      </w:tr>
      <w:tr w:rsidR="00014CAF" w:rsidRPr="00B94F6A" w14:paraId="464D2E77" w14:textId="77777777" w:rsidTr="00694A72">
        <w:tc>
          <w:tcPr>
            <w:tcW w:w="3085" w:type="dxa"/>
          </w:tcPr>
          <w:p w14:paraId="2CABF1E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5B6D2514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05346682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</w:p>
        </w:tc>
      </w:tr>
      <w:tr w:rsidR="00014CAF" w:rsidRPr="00B94F6A" w14:paraId="7DEF718A" w14:textId="77777777" w:rsidTr="00694A72">
        <w:tc>
          <w:tcPr>
            <w:tcW w:w="3085" w:type="dxa"/>
          </w:tcPr>
          <w:p w14:paraId="19FC6FA3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045382FB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2D48498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21774431" w14:textId="77777777" w:rsidTr="00694A72">
        <w:tc>
          <w:tcPr>
            <w:tcW w:w="3085" w:type="dxa"/>
          </w:tcPr>
          <w:p w14:paraId="65E3AF6B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</w:t>
            </w:r>
            <w:r w:rsidRPr="00B94F6A">
              <w:rPr>
                <w:rFonts w:eastAsia="Calibri"/>
                <w:lang w:val="en-US"/>
              </w:rPr>
              <w:t>Y</w:t>
            </w:r>
            <w:r w:rsidRPr="00B94F6A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6ACD987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6C5F5CC8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5F456D71" w14:textId="77777777" w:rsidTr="00694A72">
        <w:tc>
          <w:tcPr>
            <w:tcW w:w="3085" w:type="dxa"/>
          </w:tcPr>
          <w:p w14:paraId="777FD60D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7E43B12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05EFE58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4FFC7D09" w14:textId="77777777" w:rsidTr="00694A72">
        <w:tc>
          <w:tcPr>
            <w:tcW w:w="3085" w:type="dxa"/>
          </w:tcPr>
          <w:p w14:paraId="05847C7E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46A8AB97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4FCB9413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ksSketchDefinition</w:t>
            </w:r>
            <w:proofErr w:type="spellEnd"/>
          </w:p>
        </w:tc>
      </w:tr>
      <w:tr w:rsidR="00014CAF" w:rsidRPr="00B94F6A" w14:paraId="34BE5CD0" w14:textId="77777777" w:rsidTr="00694A72">
        <w:tc>
          <w:tcPr>
            <w:tcW w:w="3085" w:type="dxa"/>
          </w:tcPr>
          <w:p w14:paraId="24559DD5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</w:t>
            </w:r>
            <w:r w:rsidRPr="00B94F6A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0394CCE0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7E844E57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</w:t>
            </w:r>
            <w:proofErr w:type="spellEnd"/>
            <w:r w:rsidRPr="00B94F6A">
              <w:rPr>
                <w:rFonts w:eastAsia="Calibri"/>
                <w:lang w:val="en-US"/>
              </w:rPr>
              <w:t>Face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014CAF" w:rsidRPr="00B94F6A" w14:paraId="0BD77924" w14:textId="77777777" w:rsidTr="00694A72">
        <w:tc>
          <w:tcPr>
            <w:tcW w:w="3085" w:type="dxa"/>
          </w:tcPr>
          <w:p w14:paraId="05FB5F1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177CEDA6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2EB5B46D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ksBaseExtrusionDefinition</w:t>
            </w:r>
            <w:proofErr w:type="spellEnd"/>
          </w:p>
        </w:tc>
      </w:tr>
      <w:tr w:rsidR="00014CAF" w:rsidRPr="00B94F6A" w14:paraId="171E729F" w14:textId="77777777" w:rsidTr="00694A72">
        <w:tc>
          <w:tcPr>
            <w:tcW w:w="3085" w:type="dxa"/>
          </w:tcPr>
          <w:p w14:paraId="644F0EC0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47F5D030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3C40A59E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ksCutExtrusionDefinition</w:t>
            </w:r>
            <w:proofErr w:type="spellEnd"/>
          </w:p>
        </w:tc>
      </w:tr>
      <w:tr w:rsidR="00014CAF" w:rsidRPr="00B94F6A" w14:paraId="2F95EAD3" w14:textId="77777777" w:rsidTr="00694A72">
        <w:tc>
          <w:tcPr>
            <w:tcW w:w="3085" w:type="dxa"/>
          </w:tcPr>
          <w:p w14:paraId="061FF789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o3d_bas</w:t>
            </w:r>
            <w:proofErr w:type="spellStart"/>
            <w:r w:rsidRPr="00B94F6A">
              <w:rPr>
                <w:rFonts w:eastAsia="Calibri"/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14:paraId="1367F7F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16A0BD96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</w:t>
            </w:r>
            <w:proofErr w:type="spellEnd"/>
            <w:r w:rsidRPr="00B94F6A">
              <w:rPr>
                <w:rFonts w:eastAsia="Calibri"/>
                <w:lang w:val="en-US"/>
              </w:rPr>
              <w:t>Loft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014CAF" w:rsidRPr="00B94F6A" w14:paraId="3AA587F3" w14:textId="77777777" w:rsidTr="00694A72">
        <w:tc>
          <w:tcPr>
            <w:tcW w:w="3085" w:type="dxa"/>
          </w:tcPr>
          <w:p w14:paraId="255E777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341B0A9F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0C73342E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  <w:tr w:rsidR="00014CAF" w:rsidRPr="00B94F6A" w14:paraId="450FD68F" w14:textId="77777777" w:rsidTr="00694A72">
        <w:tc>
          <w:tcPr>
            <w:tcW w:w="3085" w:type="dxa"/>
          </w:tcPr>
          <w:p w14:paraId="7B5D5ACD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47716F6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65CB588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</w:tbl>
    <w:p w14:paraId="7FBDF3C9" w14:textId="5248EEF1" w:rsidR="00014CAF" w:rsidRPr="00014CAF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2969727C" w14:textId="1995E37F" w:rsidR="00014CAF" w:rsidRDefault="00014CAF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Описание предмета проектирования</w:t>
      </w:r>
    </w:p>
    <w:p w14:paraId="5CFE0B96" w14:textId="242E911C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>
        <w:rPr>
          <w:rFonts w:eastAsia="Times New Roman"/>
          <w:bCs/>
          <w:iCs/>
          <w:szCs w:val="24"/>
          <w:lang w:val="en-US"/>
        </w:rPr>
        <w:t>D</w:t>
      </w:r>
      <w:r>
        <w:rPr>
          <w:rFonts w:eastAsia="Times New Roman"/>
          <w:bCs/>
          <w:iCs/>
          <w:szCs w:val="24"/>
        </w:rPr>
        <w:t xml:space="preserve"> модели столярного зубила и зубила пики.</w:t>
      </w:r>
    </w:p>
    <w:p w14:paraId="2981AD8C" w14:textId="528E837D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proofErr w:type="spellStart"/>
      <w:r w:rsidRPr="00014CAF">
        <w:rPr>
          <w:rFonts w:eastAsia="Times New Roman"/>
          <w:b/>
          <w:bCs/>
          <w:iCs/>
          <w:szCs w:val="24"/>
        </w:rPr>
        <w:t>Зуби́ло</w:t>
      </w:r>
      <w:proofErr w:type="spellEnd"/>
      <w:r>
        <w:rPr>
          <w:rFonts w:eastAsia="Times New Roman"/>
          <w:b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(бородок) — ударно-режущий инструмент для обработки металла или камня. При сообщении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зубилу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 xml:space="preserve">ударного усилия со стороны </w:t>
      </w:r>
      <w:proofErr w:type="spellStart"/>
      <w:r w:rsidRPr="00014CAF">
        <w:rPr>
          <w:rFonts w:eastAsia="Times New Roman"/>
          <w:bCs/>
          <w:iCs/>
          <w:szCs w:val="24"/>
        </w:rPr>
        <w:t>бойковой</w:t>
      </w:r>
      <w:proofErr w:type="spellEnd"/>
      <w:r w:rsidRPr="00014CAF">
        <w:rPr>
          <w:rFonts w:eastAsia="Times New Roman"/>
          <w:bCs/>
          <w:iCs/>
          <w:szCs w:val="24"/>
        </w:rPr>
        <w:t xml:space="preserve"> части (затыльника) с помощью молотка, кувалды, бойка отбойного молотка, рубильного молотка, </w:t>
      </w:r>
      <w:proofErr w:type="spellStart"/>
      <w:r w:rsidRPr="00014CAF">
        <w:rPr>
          <w:rFonts w:eastAsia="Times New Roman"/>
          <w:bCs/>
          <w:iCs/>
          <w:szCs w:val="24"/>
        </w:rPr>
        <w:t>бетонолома</w:t>
      </w:r>
      <w:proofErr w:type="spellEnd"/>
      <w:r w:rsidRPr="00014CAF">
        <w:rPr>
          <w:rFonts w:eastAsia="Times New Roman"/>
          <w:bCs/>
          <w:iCs/>
          <w:szCs w:val="24"/>
        </w:rPr>
        <w:t xml:space="preserve"> или перфоратора режущая кромка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воздействует на обрабатываемый материал, разрезая его или раскалывая.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представляет собой, в большинстве случаев, продолговатый стержень, в сечении имеющий прямоугольную, круглую, овальную или многогранную форму.</w:t>
      </w:r>
    </w:p>
    <w:p w14:paraId="626DBDF5" w14:textId="52C5EFC6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014CAF">
        <w:rPr>
          <w:rFonts w:eastAsia="Times New Roman"/>
          <w:bCs/>
          <w:iCs/>
          <w:szCs w:val="24"/>
        </w:rPr>
        <w:t>Несмотря на то, что инструмент имеет простейшую конструкцию, существует несколько его разновидностей, предназначенных для выполнения специфических задач. Существуют следующие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виды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</w:t>
      </w:r>
      <w:r w:rsidRPr="00014CAF">
        <w:rPr>
          <w:rFonts w:eastAsia="Times New Roman"/>
          <w:bCs/>
          <w:iCs/>
          <w:szCs w:val="24"/>
        </w:rPr>
        <w:t xml:space="preserve">: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Слесарное</w:t>
      </w:r>
      <w:r w:rsidR="008A09C9">
        <w:rPr>
          <w:rFonts w:eastAsia="Times New Roman"/>
          <w:bCs/>
          <w:iCs/>
          <w:szCs w:val="24"/>
        </w:rPr>
        <w:t>», «</w:t>
      </w:r>
      <w:proofErr w:type="spellStart"/>
      <w:r w:rsidRPr="00014CAF">
        <w:rPr>
          <w:rFonts w:eastAsia="Times New Roman"/>
          <w:bCs/>
          <w:iCs/>
          <w:szCs w:val="24"/>
        </w:rPr>
        <w:t>Крейцмейсель</w:t>
      </w:r>
      <w:proofErr w:type="spellEnd"/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proofErr w:type="spellStart"/>
      <w:r w:rsidRPr="00014CAF">
        <w:rPr>
          <w:rFonts w:eastAsia="Times New Roman"/>
          <w:bCs/>
          <w:iCs/>
          <w:szCs w:val="24"/>
        </w:rPr>
        <w:t>Канавочник</w:t>
      </w:r>
      <w:proofErr w:type="spellEnd"/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Пика</w:t>
      </w:r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Кузнечное</w:t>
      </w:r>
      <w:r w:rsidR="008A09C9">
        <w:rPr>
          <w:rFonts w:eastAsia="Times New Roman"/>
          <w:bCs/>
          <w:iCs/>
          <w:szCs w:val="24"/>
        </w:rPr>
        <w:t>»</w:t>
      </w:r>
      <w:r w:rsidRPr="00014CAF">
        <w:rPr>
          <w:rFonts w:eastAsia="Times New Roman"/>
          <w:bCs/>
          <w:iCs/>
          <w:szCs w:val="24"/>
        </w:rPr>
        <w:t>.</w:t>
      </w:r>
    </w:p>
    <w:p w14:paraId="31812F13" w14:textId="7487B8CD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Виды</w:t>
      </w:r>
      <w:r w:rsidR="008A09C9">
        <w:rPr>
          <w:rFonts w:eastAsia="Times New Roman"/>
          <w:bCs/>
          <w:iCs/>
          <w:szCs w:val="24"/>
        </w:rPr>
        <w:t>,</w:t>
      </w:r>
      <w:r>
        <w:rPr>
          <w:rFonts w:eastAsia="Times New Roman"/>
          <w:bCs/>
          <w:iCs/>
          <w:szCs w:val="24"/>
        </w:rPr>
        <w:t xml:space="preserve"> выбранные для реализации плагина: Слесарное и Пика.</w:t>
      </w:r>
    </w:p>
    <w:p w14:paraId="01D57581" w14:textId="65DD1CC8" w:rsidR="008A09C9" w:rsidRPr="008A09C9" w:rsidRDefault="00014CAF" w:rsidP="008A09C9">
      <w:pPr>
        <w:spacing w:after="200" w:line="276" w:lineRule="auto"/>
        <w:ind w:left="357" w:firstLine="351"/>
        <w:rPr>
          <w:bCs/>
          <w:iCs/>
          <w:lang w:bidi="en-US"/>
        </w:rPr>
      </w:pPr>
      <w:r w:rsidRPr="008A09C9">
        <w:rPr>
          <w:rFonts w:eastAsia="Times New Roman"/>
          <w:b/>
          <w:iCs/>
          <w:szCs w:val="24"/>
        </w:rPr>
        <w:t>Слесарное зубило</w:t>
      </w:r>
      <w:r>
        <w:rPr>
          <w:rFonts w:eastAsia="Times New Roman"/>
          <w:bCs/>
          <w:iCs/>
          <w:szCs w:val="24"/>
        </w:rPr>
        <w:t xml:space="preserve"> предназначено</w:t>
      </w:r>
      <w:r w:rsidR="008A09C9">
        <w:rPr>
          <w:rFonts w:eastAsia="Times New Roman"/>
          <w:bCs/>
          <w:iCs/>
          <w:szCs w:val="24"/>
        </w:rPr>
        <w:t xml:space="preserve"> </w:t>
      </w:r>
      <w:r w:rsidR="008A09C9">
        <w:rPr>
          <w:bCs/>
          <w:iCs/>
          <w:lang w:bidi="en-US"/>
        </w:rPr>
        <w:t>для создания</w:t>
      </w:r>
      <w:r w:rsidR="008A09C9" w:rsidRPr="008A09C9">
        <w:rPr>
          <w:bCs/>
          <w:iCs/>
          <w:lang w:bidi="en-US"/>
        </w:rPr>
        <w:t xml:space="preserve"> канав</w:t>
      </w:r>
      <w:r w:rsidR="008A09C9">
        <w:rPr>
          <w:bCs/>
          <w:iCs/>
          <w:lang w:bidi="en-US"/>
        </w:rPr>
        <w:t>ок</w:t>
      </w:r>
      <w:r w:rsidR="008A09C9" w:rsidRPr="008A09C9">
        <w:rPr>
          <w:bCs/>
          <w:iCs/>
          <w:lang w:bidi="en-US"/>
        </w:rPr>
        <w:t xml:space="preserve"> и паз</w:t>
      </w:r>
      <w:r w:rsidR="008A09C9">
        <w:rPr>
          <w:bCs/>
          <w:iCs/>
          <w:lang w:bidi="en-US"/>
        </w:rPr>
        <w:t>ов</w:t>
      </w:r>
      <w:r w:rsidR="008A09C9" w:rsidRPr="008A09C9">
        <w:rPr>
          <w:bCs/>
          <w:iCs/>
          <w:lang w:bidi="en-US"/>
        </w:rPr>
        <w:t xml:space="preserve"> на металлических поверхностях, </w:t>
      </w:r>
      <w:r w:rsidR="008A09C9">
        <w:rPr>
          <w:bCs/>
          <w:iCs/>
          <w:lang w:bidi="en-US"/>
        </w:rPr>
        <w:t xml:space="preserve">а также для </w:t>
      </w:r>
      <w:r w:rsidR="008A09C9" w:rsidRPr="008A09C9">
        <w:rPr>
          <w:bCs/>
          <w:iCs/>
          <w:lang w:bidi="en-US"/>
        </w:rPr>
        <w:t>демонт</w:t>
      </w:r>
      <w:r w:rsidR="008A09C9">
        <w:rPr>
          <w:bCs/>
          <w:iCs/>
          <w:lang w:bidi="en-US"/>
        </w:rPr>
        <w:t>ажа</w:t>
      </w:r>
      <w:r w:rsidR="008A09C9" w:rsidRPr="008A09C9">
        <w:rPr>
          <w:bCs/>
          <w:iCs/>
          <w:lang w:bidi="en-US"/>
        </w:rPr>
        <w:t xml:space="preserve"> кирпичны</w:t>
      </w:r>
      <w:r w:rsidR="008A09C9">
        <w:rPr>
          <w:bCs/>
          <w:iCs/>
          <w:lang w:bidi="en-US"/>
        </w:rPr>
        <w:t>х</w:t>
      </w:r>
      <w:r w:rsidR="008A09C9" w:rsidRPr="008A09C9">
        <w:rPr>
          <w:bCs/>
          <w:iCs/>
          <w:lang w:bidi="en-US"/>
        </w:rPr>
        <w:t xml:space="preserve"> или бетонны</w:t>
      </w:r>
      <w:r w:rsidR="008A09C9">
        <w:rPr>
          <w:bCs/>
          <w:iCs/>
          <w:lang w:bidi="en-US"/>
        </w:rPr>
        <w:t>х</w:t>
      </w:r>
      <w:r w:rsidR="008A09C9" w:rsidRPr="008A09C9">
        <w:rPr>
          <w:bCs/>
          <w:iCs/>
          <w:lang w:bidi="en-US"/>
        </w:rPr>
        <w:t xml:space="preserve"> стен.</w:t>
      </w:r>
      <w:r w:rsidR="008A09C9">
        <w:rPr>
          <w:bCs/>
          <w:iCs/>
          <w:lang w:bidi="en-US"/>
        </w:rPr>
        <w:t xml:space="preserve"> </w:t>
      </w:r>
      <w:r w:rsidR="008A09C9" w:rsidRPr="008A09C9">
        <w:rPr>
          <w:rFonts w:eastAsia="Times New Roman"/>
          <w:bCs/>
          <w:iCs/>
          <w:szCs w:val="24"/>
        </w:rPr>
        <w:t xml:space="preserve">Также можно снимать старую отделку, разбирать </w:t>
      </w:r>
      <w:proofErr w:type="spellStart"/>
      <w:r w:rsidR="008A09C9" w:rsidRPr="008A09C9">
        <w:rPr>
          <w:rFonts w:eastAsia="Times New Roman"/>
          <w:bCs/>
          <w:iCs/>
          <w:szCs w:val="24"/>
        </w:rPr>
        <w:t>спресованное</w:t>
      </w:r>
      <w:proofErr w:type="spellEnd"/>
      <w:r w:rsidR="008A09C9" w:rsidRPr="008A09C9">
        <w:rPr>
          <w:rFonts w:eastAsia="Times New Roman"/>
          <w:bCs/>
          <w:iCs/>
          <w:szCs w:val="24"/>
        </w:rPr>
        <w:t xml:space="preserve"> оборудование, вынимать гвозди или откручивать гайки.</w:t>
      </w:r>
    </w:p>
    <w:p w14:paraId="1573DF9D" w14:textId="5BA7252B" w:rsidR="00014CAF" w:rsidRDefault="008A09C9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8A09C9">
        <w:rPr>
          <w:rFonts w:eastAsia="Times New Roman"/>
          <w:b/>
          <w:bCs/>
          <w:iCs/>
          <w:szCs w:val="24"/>
        </w:rPr>
        <w:t>Пика</w:t>
      </w:r>
      <w:r w:rsidRPr="008A09C9">
        <w:rPr>
          <w:rFonts w:eastAsia="Times New Roman"/>
          <w:bCs/>
          <w:iCs/>
          <w:szCs w:val="24"/>
        </w:rPr>
        <w:t>-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 xml:space="preserve">для оснастки пневматических </w:t>
      </w:r>
      <w:proofErr w:type="spellStart"/>
      <w:r w:rsidRPr="008A09C9">
        <w:rPr>
          <w:rFonts w:eastAsia="Times New Roman"/>
          <w:bCs/>
          <w:iCs/>
          <w:szCs w:val="24"/>
        </w:rPr>
        <w:t>бетоноломов</w:t>
      </w:r>
      <w:proofErr w:type="spellEnd"/>
      <w:r w:rsidRPr="008A09C9">
        <w:rPr>
          <w:rFonts w:eastAsia="Times New Roman"/>
          <w:bCs/>
          <w:iCs/>
          <w:szCs w:val="24"/>
        </w:rPr>
        <w:t>, отбойных и рубильных молотков.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 насажено на длинную деревянную ручку подобно молотку. Это позволяет удалить держащую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руку от раскалённого металла, но может применяться и для холодной рубки. Кузнечные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могут быть и фасонными, с закруглённой режущей кромкой.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относится к накладному кузнечному инструменту.</w:t>
      </w:r>
    </w:p>
    <w:p w14:paraId="50C7A1CF" w14:textId="77777777" w:rsidR="008A09C9" w:rsidRDefault="008A09C9" w:rsidP="008A09C9"/>
    <w:p w14:paraId="69FADC95" w14:textId="77777777" w:rsidR="008A09C9" w:rsidRDefault="008A09C9">
      <w:pPr>
        <w:spacing w:after="160" w:line="259" w:lineRule="auto"/>
        <w:ind w:firstLine="0"/>
        <w:jc w:val="left"/>
      </w:pPr>
      <w:r>
        <w:br w:type="page"/>
      </w:r>
    </w:p>
    <w:p w14:paraId="3FFF6720" w14:textId="04A2E62F" w:rsidR="008A09C9" w:rsidRDefault="008A09C9" w:rsidP="008A09C9">
      <w:r>
        <w:t xml:space="preserve">На рисунке </w:t>
      </w:r>
      <w:r>
        <w:t>2.2</w:t>
      </w:r>
      <w:r>
        <w:t>.1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</w:t>
      </w:r>
      <w:r>
        <w:t xml:space="preserve"> Слесарного зубила</w:t>
      </w:r>
      <w:r>
        <w:t>.</w:t>
      </w:r>
    </w:p>
    <w:p w14:paraId="4424103D" w14:textId="487701D9" w:rsidR="008A09C9" w:rsidRDefault="008A09C9" w:rsidP="008A09C9">
      <w:pPr>
        <w:keepNext/>
        <w:ind w:firstLine="0"/>
        <w:jc w:val="center"/>
      </w:pPr>
      <w:r w:rsidRPr="008A09C9">
        <w:drawing>
          <wp:inline distT="0" distB="0" distL="0" distR="0" wp14:anchorId="188ECC3C" wp14:editId="6936FE09">
            <wp:extent cx="3987630" cy="3268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97" t="9123" r="8171" b="7871"/>
                    <a:stretch/>
                  </pic:blipFill>
                  <pic:spPr bwMode="auto">
                    <a:xfrm>
                      <a:off x="0" y="0"/>
                      <a:ext cx="4007020" cy="328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FD74B" w14:textId="0572DCB0" w:rsidR="008A09C9" w:rsidRDefault="008A09C9" w:rsidP="008A09C9">
      <w:pPr>
        <w:pStyle w:val="af"/>
        <w:jc w:val="center"/>
      </w:pPr>
      <w:bookmarkStart w:id="4" w:name="_Ref477705320"/>
      <w:r>
        <w:t xml:space="preserve">Рисунок </w:t>
      </w:r>
      <w:r>
        <w:t>2.2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Start w:id="5" w:name="_Ref475872475"/>
      <w:bookmarkStart w:id="6" w:name="_Ref475872479"/>
      <w:bookmarkEnd w:id="4"/>
      <w:r>
        <w:t xml:space="preserve"> – Вид на 3</w:t>
      </w:r>
      <w:r>
        <w:rPr>
          <w:lang w:val="en-US"/>
        </w:rPr>
        <w:t>D</w:t>
      </w:r>
      <w:r w:rsidRPr="007255E9">
        <w:t xml:space="preserve"> </w:t>
      </w:r>
      <w:r>
        <w:t xml:space="preserve">модель </w:t>
      </w:r>
      <w:bookmarkEnd w:id="5"/>
      <w:bookmarkEnd w:id="6"/>
      <w:r>
        <w:t>Слесарного зубила</w:t>
      </w:r>
    </w:p>
    <w:p w14:paraId="474317A3" w14:textId="77777777" w:rsidR="008A09C9" w:rsidRDefault="008A09C9" w:rsidP="008A09C9">
      <w:pPr>
        <w:keepNext/>
        <w:ind w:firstLine="0"/>
        <w:jc w:val="center"/>
      </w:pPr>
    </w:p>
    <w:p w14:paraId="73EE9550" w14:textId="62B22C9B" w:rsidR="008A09C9" w:rsidRDefault="008A09C9" w:rsidP="008A09C9">
      <w:r>
        <w:t xml:space="preserve">На рисунке </w:t>
      </w:r>
      <w:r>
        <w:t>2.2</w:t>
      </w:r>
      <w:r>
        <w:t>.2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</w:t>
      </w:r>
      <w:r>
        <w:t xml:space="preserve"> Зубила-Пики</w:t>
      </w:r>
      <w:r>
        <w:t>.</w:t>
      </w:r>
    </w:p>
    <w:p w14:paraId="22E31ABF" w14:textId="0A6ECDB3" w:rsidR="008A09C9" w:rsidRDefault="008A09C9" w:rsidP="008A09C9">
      <w:pPr>
        <w:keepNext/>
        <w:ind w:firstLine="0"/>
        <w:jc w:val="center"/>
      </w:pPr>
      <w:r w:rsidRPr="008A09C9">
        <w:drawing>
          <wp:inline distT="0" distB="0" distL="0" distR="0" wp14:anchorId="57D5FC6E" wp14:editId="40BBAADC">
            <wp:extent cx="4045585" cy="302866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348" cy="30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D989" w14:textId="4C49A368" w:rsidR="008A09C9" w:rsidRDefault="008A09C9" w:rsidP="008A09C9">
      <w:pPr>
        <w:spacing w:after="200" w:line="276" w:lineRule="auto"/>
        <w:ind w:left="357" w:firstLine="351"/>
        <w:jc w:val="center"/>
      </w:pPr>
      <w:bookmarkStart w:id="7" w:name="_Ref475872563"/>
      <w:r>
        <w:t xml:space="preserve">Рисунок </w:t>
      </w:r>
      <w:r>
        <w:t>2.2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7"/>
      <w:r>
        <w:t xml:space="preserve"> – Вид на </w:t>
      </w:r>
      <w:r w:rsidRPr="007255E9">
        <w:t>3</w:t>
      </w:r>
      <w:r>
        <w:rPr>
          <w:lang w:val="en-US"/>
        </w:rPr>
        <w:t>D</w:t>
      </w:r>
      <w:r w:rsidRPr="007255E9">
        <w:t xml:space="preserve"> </w:t>
      </w:r>
      <w:r>
        <w:t>модель Зубила-Пики</w:t>
      </w:r>
    </w:p>
    <w:p w14:paraId="400EA319" w14:textId="77777777" w:rsidR="008A09C9" w:rsidRDefault="008A09C9">
      <w:pPr>
        <w:spacing w:after="160" w:line="259" w:lineRule="auto"/>
        <w:ind w:firstLine="0"/>
        <w:jc w:val="left"/>
      </w:pPr>
      <w:r>
        <w:br w:type="page"/>
      </w:r>
    </w:p>
    <w:p w14:paraId="424049CB" w14:textId="5D93251F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Выбор инструментов и средств реализации</w:t>
      </w:r>
    </w:p>
    <w:p w14:paraId="2AC06175" w14:textId="6B538297" w:rsidR="00EB2AD7" w:rsidRDefault="00EB2AD7" w:rsidP="00EB2AD7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7DC5D85B" w14:textId="2A0A24DA" w:rsidR="001647B4" w:rsidRDefault="001647B4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62349A88" w14:textId="77777777" w:rsidR="001647B4" w:rsidRPr="00EB2AD7" w:rsidRDefault="001647B4" w:rsidP="00EB2AD7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375BD0E1" w14:textId="7212AC31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Назначение плагина</w:t>
      </w:r>
    </w:p>
    <w:p w14:paraId="0351BC4D" w14:textId="71B19A74" w:rsidR="004B59F8" w:rsidRDefault="004B59F8" w:rsidP="00EB2AD7">
      <w:pPr>
        <w:spacing w:line="276" w:lineRule="auto"/>
        <w:ind w:firstLine="0"/>
        <w:rPr>
          <w:szCs w:val="28"/>
        </w:rPr>
      </w:pPr>
    </w:p>
    <w:p w14:paraId="457F5518" w14:textId="77777777" w:rsidR="004B59F8" w:rsidRDefault="004B59F8" w:rsidP="00EB2AD7">
      <w:pPr>
        <w:spacing w:line="276" w:lineRule="auto"/>
        <w:ind w:firstLine="0"/>
        <w:rPr>
          <w:szCs w:val="28"/>
        </w:rPr>
      </w:pPr>
    </w:p>
    <w:p w14:paraId="6E3E1F8A" w14:textId="604CF4A1" w:rsidR="004B59F8" w:rsidRDefault="004B59F8" w:rsidP="00EB2AD7">
      <w:pPr>
        <w:spacing w:line="276" w:lineRule="auto"/>
        <w:ind w:firstLine="0"/>
        <w:rPr>
          <w:szCs w:val="28"/>
        </w:rPr>
      </w:pPr>
      <w:r>
        <w:rPr>
          <w:szCs w:val="28"/>
        </w:rPr>
        <w:t>Данный плагин представляет собой автоматизированный конструктор с выбором параметров и модели зубила.</w:t>
      </w:r>
    </w:p>
    <w:p w14:paraId="4D1EB8EA" w14:textId="4A991818" w:rsidR="00EB2AD7" w:rsidRPr="004B59F8" w:rsidRDefault="004B59F8" w:rsidP="00EB2AD7">
      <w:pPr>
        <w:spacing w:line="276" w:lineRule="auto"/>
        <w:ind w:firstLine="0"/>
        <w:rPr>
          <w:szCs w:val="28"/>
        </w:rPr>
      </w:pPr>
      <w:r>
        <w:rPr>
          <w:szCs w:val="28"/>
        </w:rPr>
        <w:t xml:space="preserve"> Плагин предназначен для упрощения проектирования зубила с необходимыми параметрами в системе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3E539FC1" w14:textId="292484D5" w:rsidR="001647B4" w:rsidRDefault="001647B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908B16C" w14:textId="77777777" w:rsidR="001647B4" w:rsidRPr="00EB2AD7" w:rsidRDefault="001647B4" w:rsidP="00EB2AD7">
      <w:pPr>
        <w:spacing w:line="276" w:lineRule="auto"/>
        <w:ind w:firstLine="0"/>
        <w:rPr>
          <w:szCs w:val="28"/>
        </w:rPr>
      </w:pPr>
    </w:p>
    <w:p w14:paraId="5869234D" w14:textId="71A122B1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Обзор аналогов</w:t>
      </w:r>
    </w:p>
    <w:p w14:paraId="58B6C35F" w14:textId="77777777" w:rsidR="001647B4" w:rsidRDefault="001647B4" w:rsidP="001647B4">
      <w:pPr>
        <w:spacing w:before="240" w:after="240"/>
        <w:jc w:val="center"/>
        <w:rPr>
          <w:rFonts w:eastAsia="Calibri"/>
          <w:b/>
          <w:kern w:val="32"/>
          <w:szCs w:val="28"/>
          <w:lang w:val="x-none" w:eastAsia="x-none"/>
        </w:rPr>
      </w:pPr>
      <w:proofErr w:type="spellStart"/>
      <w:r>
        <w:rPr>
          <w:rFonts w:eastAsia="Calibri"/>
          <w:b/>
          <w:kern w:val="32"/>
          <w:szCs w:val="28"/>
          <w:lang w:val="x-none" w:eastAsia="x-none"/>
        </w:rPr>
        <w:t>SketchUp</w:t>
      </w:r>
      <w:proofErr w:type="spellEnd"/>
      <w:r>
        <w:rPr>
          <w:rFonts w:eastAsia="Calibri"/>
          <w:b/>
          <w:kern w:val="32"/>
          <w:szCs w:val="28"/>
          <w:lang w:val="x-none" w:eastAsia="x-none"/>
        </w:rPr>
        <w:t xml:space="preserve"> “</w:t>
      </w:r>
      <w:proofErr w:type="spellStart"/>
      <w:r>
        <w:rPr>
          <w:rFonts w:eastAsia="Calibri"/>
          <w:b/>
          <w:kern w:val="32"/>
          <w:szCs w:val="28"/>
          <w:lang w:val="x-none" w:eastAsia="x-none"/>
        </w:rPr>
        <w:t>OpenCutList</w:t>
      </w:r>
      <w:proofErr w:type="spellEnd"/>
      <w:r>
        <w:rPr>
          <w:rFonts w:eastAsia="Calibri"/>
          <w:b/>
          <w:kern w:val="32"/>
          <w:szCs w:val="28"/>
          <w:lang w:val="x-none" w:eastAsia="x-none"/>
        </w:rPr>
        <w:t xml:space="preserve"> ”</w:t>
      </w:r>
      <w:bookmarkStart w:id="8" w:name="_Toc35299883"/>
    </w:p>
    <w:p w14:paraId="7672021A" w14:textId="3CEEE0C2" w:rsidR="001647B4" w:rsidRPr="008C5B18" w:rsidRDefault="001647B4" w:rsidP="001647B4">
      <w:pPr>
        <w:spacing w:before="240" w:after="240"/>
        <w:rPr>
          <w:rFonts w:eastAsia="Calibri"/>
          <w:b/>
          <w:kern w:val="32"/>
          <w:szCs w:val="28"/>
          <w:lang w:val="x-none" w:eastAsia="x-none"/>
        </w:rPr>
      </w:pPr>
      <w:r>
        <w:t>Плагин автоматического построения 3</w:t>
      </w:r>
      <w:r>
        <w:rPr>
          <w:lang w:val="en-US"/>
        </w:rPr>
        <w:t>D</w:t>
      </w:r>
      <w:r>
        <w:t xml:space="preserve"> моделей </w:t>
      </w:r>
      <w:r>
        <w:rPr>
          <w:lang w:val="en-US"/>
        </w:rPr>
        <w:t>SketchUp</w:t>
      </w:r>
      <w:r>
        <w:t xml:space="preserve"> </w:t>
      </w:r>
      <w:r>
        <w:rPr>
          <w:bCs/>
        </w:rPr>
        <w:t>“</w:t>
      </w:r>
      <w:proofErr w:type="spellStart"/>
      <w:r>
        <w:rPr>
          <w:bCs/>
          <w:lang w:val="en-US"/>
        </w:rPr>
        <w:t>OpenCutList</w:t>
      </w:r>
      <w:proofErr w:type="spellEnd"/>
      <w:r>
        <w:rPr>
          <w:bCs/>
        </w:rPr>
        <w:t xml:space="preserve">”. </w:t>
      </w:r>
      <w:bookmarkEnd w:id="8"/>
      <w:proofErr w:type="spellStart"/>
      <w:r>
        <w:t>SketchUp</w:t>
      </w:r>
      <w:proofErr w:type="spellEnd"/>
      <w:r>
        <w:t xml:space="preserve">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</w:p>
    <w:p w14:paraId="0EC7A38C" w14:textId="28FEF642" w:rsidR="001647B4" w:rsidRDefault="001647B4" w:rsidP="001647B4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рисунке 2.4.1 представлен пользовательский интерфейс программы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OpenCutList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 для построения шкафа.</w:t>
      </w:r>
    </w:p>
    <w:p w14:paraId="1BD9EE54" w14:textId="77777777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D4C150" wp14:editId="5708E537">
            <wp:extent cx="5013960" cy="2879813"/>
            <wp:effectExtent l="0" t="0" r="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22" cy="28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D666" w14:textId="77777777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1.1 – Пользовательский интерфейс программы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OpenCutList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 для построения шкафа</w:t>
      </w:r>
    </w:p>
    <w:p w14:paraId="0C65BE48" w14:textId="77777777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6417E9D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09A31831" w14:textId="77777777" w:rsidR="001647B4" w:rsidRPr="001647B4" w:rsidRDefault="001647B4" w:rsidP="001647B4">
      <w:pPr>
        <w:spacing w:after="200" w:line="276" w:lineRule="auto"/>
        <w:jc w:val="center"/>
        <w:rPr>
          <w:b/>
          <w:bCs/>
          <w:color w:val="000000" w:themeColor="text1"/>
          <w:szCs w:val="28"/>
        </w:rPr>
      </w:pPr>
      <w:r w:rsidRPr="00C71197">
        <w:rPr>
          <w:b/>
          <w:bCs/>
          <w:color w:val="000000" w:themeColor="text1"/>
          <w:szCs w:val="28"/>
        </w:rPr>
        <w:t xml:space="preserve">Autodesk </w:t>
      </w:r>
      <w:r w:rsidRPr="001647B4">
        <w:rPr>
          <w:b/>
          <w:bCs/>
          <w:color w:val="000000" w:themeColor="text1"/>
          <w:szCs w:val="28"/>
        </w:rPr>
        <w:t>“</w:t>
      </w:r>
      <w:r w:rsidRPr="00C71197">
        <w:rPr>
          <w:b/>
          <w:bCs/>
          <w:color w:val="000000" w:themeColor="text1"/>
          <w:szCs w:val="28"/>
        </w:rPr>
        <w:t>AutoCAD</w:t>
      </w:r>
      <w:r w:rsidRPr="001647B4">
        <w:rPr>
          <w:b/>
          <w:bCs/>
          <w:color w:val="000000" w:themeColor="text1"/>
          <w:szCs w:val="28"/>
        </w:rPr>
        <w:t>”</w:t>
      </w:r>
    </w:p>
    <w:p w14:paraId="50E3CA65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color w:val="000000" w:themeColor="text1"/>
          <w:szCs w:val="28"/>
        </w:rPr>
        <w:t>Autodesk AutoCAD - это коммерческое программное приложение для автоматизированного проектирования (CAD) и разработки.</w:t>
      </w:r>
    </w:p>
    <w:p w14:paraId="00EE963D" w14:textId="33314007" w:rsidR="001647B4" w:rsidRPr="00C71197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color w:val="000000" w:themeColor="text1"/>
          <w:szCs w:val="28"/>
        </w:rPr>
        <w:t xml:space="preserve">AutoCAD - это программное приложение для 2D и 3D автоматизированного проектирования (CAD) и черчения - с 1982 года доступно как настольное приложение, а с 2010 года - как мобильное веб- и облачное приложение, которое в настоящее время продается как </w:t>
      </w:r>
      <w:proofErr w:type="spellStart"/>
      <w:r w:rsidRPr="00C71197">
        <w:rPr>
          <w:color w:val="000000" w:themeColor="text1"/>
          <w:szCs w:val="28"/>
        </w:rPr>
        <w:t>Autocad</w:t>
      </w:r>
      <w:proofErr w:type="spellEnd"/>
      <w:r w:rsidRPr="00C71197">
        <w:rPr>
          <w:color w:val="000000" w:themeColor="text1"/>
          <w:szCs w:val="28"/>
        </w:rPr>
        <w:t xml:space="preserve"> 360.</w:t>
      </w:r>
    </w:p>
    <w:p w14:paraId="5C064740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noProof/>
          <w:color w:val="000000" w:themeColor="text1"/>
          <w:szCs w:val="28"/>
        </w:rPr>
        <w:drawing>
          <wp:inline distT="0" distB="0" distL="0" distR="0" wp14:anchorId="0B4E4FF1" wp14:editId="565D85AD">
            <wp:extent cx="5015230" cy="3134649"/>
            <wp:effectExtent l="0" t="0" r="0" b="8890"/>
            <wp:docPr id="11" name="Рисунок 11" descr="Скриншот 1 программы Autodesk Auto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1 программы Autodesk AutoCA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77" cy="313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38B7" w14:textId="127212B3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2.4.2 – Пользовательский интерфейс программы «</w:t>
      </w:r>
      <w:r w:rsidRPr="00C71197">
        <w:rPr>
          <w:rFonts w:ascii="Times New Roman" w:hAnsi="Times New Roman"/>
          <w:color w:val="000000" w:themeColor="text1"/>
          <w:sz w:val="28"/>
          <w:szCs w:val="28"/>
        </w:rPr>
        <w:t>Autodesk AutoCAD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3CEBE5C6" w14:textId="025C362C" w:rsidR="001647B4" w:rsidRDefault="001647B4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2696E93D" w14:textId="77777777" w:rsidR="00EB2AD7" w:rsidRPr="00EB2AD7" w:rsidRDefault="00EB2AD7" w:rsidP="00EB2AD7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547C1976" w14:textId="40DAA5D6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Описание реализации</w:t>
      </w:r>
    </w:p>
    <w:p w14:paraId="703CE79F" w14:textId="77777777" w:rsidR="00EB2AD7" w:rsidRPr="00EB2AD7" w:rsidRDefault="00EB2AD7" w:rsidP="00EB2AD7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1BD94316" w14:textId="6B8EA722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Диаграмма классов</w:t>
      </w:r>
    </w:p>
    <w:p w14:paraId="7C39B5D2" w14:textId="3B885B33" w:rsidR="006312A2" w:rsidRPr="001F0117" w:rsidRDefault="006312A2" w:rsidP="006312A2">
      <w:pPr>
        <w:ind w:firstLine="709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>
        <w:rPr>
          <w:rFonts w:eastAsia="Calibri"/>
          <w:szCs w:val="22"/>
        </w:rPr>
        <w:t>2.6.1</w:t>
      </w:r>
    </w:p>
    <w:p w14:paraId="4D0121BD" w14:textId="77777777" w:rsidR="006312A2" w:rsidRPr="002704EF" w:rsidRDefault="006312A2" w:rsidP="006312A2">
      <w:pPr>
        <w:ind w:firstLine="0"/>
        <w:contextualSpacing/>
        <w:jc w:val="center"/>
        <w:rPr>
          <w:rFonts w:eastAsia="Calibri"/>
          <w:szCs w:val="28"/>
          <w:lang w:val="en-US"/>
        </w:rPr>
      </w:pPr>
      <w:r w:rsidRPr="00E62715">
        <w:rPr>
          <w:rFonts w:eastAsia="Calibri"/>
          <w:noProof/>
          <w:szCs w:val="28"/>
          <w:lang w:val="en-US"/>
        </w:rPr>
        <w:drawing>
          <wp:inline distT="0" distB="0" distL="0" distR="0" wp14:anchorId="11564AFD" wp14:editId="3687854E">
            <wp:extent cx="6120130" cy="4028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48C52EB2" w:rsidR="006312A2" w:rsidRPr="001F0117" w:rsidRDefault="006312A2" w:rsidP="006312A2">
      <w:pPr>
        <w:ind w:firstLine="0"/>
        <w:contextualSpacing/>
        <w:jc w:val="center"/>
        <w:rPr>
          <w:rFonts w:eastAsia="Calibri"/>
          <w:szCs w:val="28"/>
        </w:rPr>
      </w:pPr>
      <w:r w:rsidRPr="001F0117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2</w:t>
      </w:r>
      <w:r w:rsidRPr="001F0117">
        <w:rPr>
          <w:rFonts w:eastAsia="Calibri"/>
          <w:szCs w:val="28"/>
        </w:rPr>
        <w:t>.</w:t>
      </w:r>
      <w:r>
        <w:rPr>
          <w:rFonts w:eastAsia="Calibri"/>
          <w:szCs w:val="28"/>
        </w:rPr>
        <w:t>6.1</w:t>
      </w:r>
      <w:r w:rsidRPr="001F0117">
        <w:rPr>
          <w:rFonts w:eastAsia="Calibri"/>
          <w:szCs w:val="28"/>
        </w:rPr>
        <w:t xml:space="preserve"> – </w:t>
      </w:r>
      <w:r w:rsidRPr="001F0117">
        <w:rPr>
          <w:rFonts w:eastAsia="Calibri"/>
          <w:szCs w:val="28"/>
          <w:lang w:val="en-US"/>
        </w:rPr>
        <w:t>UML</w:t>
      </w:r>
      <w:r w:rsidRPr="001F0117">
        <w:rPr>
          <w:rFonts w:eastAsia="Calibri"/>
          <w:szCs w:val="28"/>
        </w:rPr>
        <w:t>-диаграмма классов</w:t>
      </w:r>
    </w:p>
    <w:p w14:paraId="01135735" w14:textId="77777777" w:rsidR="006312A2" w:rsidRDefault="006312A2" w:rsidP="006312A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5E054E90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kern w:val="32"/>
          <w:szCs w:val="32"/>
        </w:rPr>
        <w:t xml:space="preserve">1) </w:t>
      </w:r>
      <w:proofErr w:type="spellStart"/>
      <w:r w:rsidRPr="001F0117">
        <w:rPr>
          <w:rFonts w:eastAsia="Calibri" w:cs="Calibri"/>
          <w:kern w:val="32"/>
          <w:szCs w:val="32"/>
          <w:lang w:val="en-US"/>
        </w:rPr>
        <w:t>MainWindow</w:t>
      </w:r>
      <w:proofErr w:type="spellEnd"/>
      <w:r w:rsidRPr="001F0117">
        <w:rPr>
          <w:rFonts w:eastAsia="Calibri" w:cs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1F0117" w:rsidRDefault="006312A2" w:rsidP="006312A2">
      <w:pPr>
        <w:ind w:firstLine="720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2)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хранящий в себе все параметры 3</w:t>
      </w:r>
      <w:r w:rsidRPr="001F0117">
        <w:rPr>
          <w:rFonts w:eastAsia="Calibri" w:cs="Calibri"/>
          <w:kern w:val="32"/>
          <w:szCs w:val="32"/>
          <w:lang w:val="en-US"/>
        </w:rPr>
        <w:t>D</w:t>
      </w:r>
      <w:r w:rsidRPr="001F0117">
        <w:rPr>
          <w:rFonts w:eastAsia="Calibri" w:cs="Calibri"/>
          <w:kern w:val="32"/>
          <w:szCs w:val="32"/>
        </w:rPr>
        <w:t>-модели;</w:t>
      </w:r>
    </w:p>
    <w:p w14:paraId="05FB9784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3)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Manager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осуществляющий инициализацию, создание модели и валидацию введенных данных;</w:t>
      </w:r>
    </w:p>
    <w:p w14:paraId="1FF0669E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4) </w:t>
      </w:r>
      <w:proofErr w:type="spellStart"/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KompasConnector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– класс для работы с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API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КОМПАС 3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D</w:t>
      </w:r>
      <w:r w:rsidRPr="001F0117">
        <w:rPr>
          <w:rFonts w:eastAsia="Calibri" w:cs="Calibri"/>
          <w:bCs/>
          <w:color w:val="000000"/>
          <w:kern w:val="32"/>
          <w:szCs w:val="32"/>
        </w:rPr>
        <w:t>;</w:t>
      </w:r>
    </w:p>
    <w:p w14:paraId="649D6FB2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bCs/>
          <w:color w:val="000000"/>
          <w:szCs w:val="22"/>
        </w:rPr>
      </w:pPr>
      <w:r w:rsidRPr="001F0117">
        <w:rPr>
          <w:rFonts w:eastAsia="Calibri"/>
          <w:szCs w:val="28"/>
        </w:rPr>
        <w:tab/>
        <w:t xml:space="preserve">Класс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2"/>
        </w:rPr>
        <w:t xml:space="preserve"> классы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bCs/>
          <w:color w:val="000000"/>
          <w:szCs w:val="22"/>
        </w:rPr>
        <w:t xml:space="preserve"> и </w:t>
      </w:r>
      <w:r w:rsidRPr="001F0117">
        <w:rPr>
          <w:rFonts w:eastAsia="Calibri"/>
          <w:bCs/>
          <w:color w:val="000000"/>
          <w:szCs w:val="22"/>
          <w:lang w:val="en-US"/>
        </w:rPr>
        <w:t>Manager</w:t>
      </w:r>
      <w:r w:rsidRPr="001F0117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szCs w:val="28"/>
        </w:rPr>
      </w:pPr>
      <w:r w:rsidRPr="001F0117">
        <w:rPr>
          <w:rFonts w:eastAsia="Calibri"/>
          <w:szCs w:val="28"/>
        </w:rPr>
        <w:tab/>
        <w:t xml:space="preserve">Класс </w:t>
      </w:r>
      <w:r w:rsidRPr="001F0117">
        <w:rPr>
          <w:rFonts w:eastAsia="Calibri"/>
          <w:szCs w:val="28"/>
          <w:lang w:val="en-US"/>
        </w:rPr>
        <w:t>Manager</w:t>
      </w:r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8"/>
        </w:rPr>
        <w:t xml:space="preserve"> класс </w:t>
      </w:r>
      <w:proofErr w:type="spellStart"/>
      <w:r w:rsidRPr="001F0117">
        <w:rPr>
          <w:rFonts w:eastAsia="Calibri"/>
          <w:szCs w:val="28"/>
          <w:lang w:val="en-US"/>
        </w:rPr>
        <w:t>CompasConnector</w:t>
      </w:r>
      <w:proofErr w:type="spellEnd"/>
      <w:r w:rsidRPr="001F0117">
        <w:rPr>
          <w:rFonts w:eastAsia="Calibri"/>
          <w:szCs w:val="28"/>
        </w:rPr>
        <w:t xml:space="preserve"> и </w:t>
      </w:r>
      <w:r>
        <w:rPr>
          <w:rFonts w:eastAsia="Calibri"/>
          <w:szCs w:val="28"/>
        </w:rPr>
        <w:t>использует класс</w:t>
      </w:r>
      <w:r w:rsidRPr="001F0117">
        <w:rPr>
          <w:rFonts w:eastAsia="Calibri"/>
          <w:szCs w:val="28"/>
        </w:rPr>
        <w:t xml:space="preserve">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szCs w:val="28"/>
        </w:rPr>
        <w:t>.</w:t>
      </w:r>
    </w:p>
    <w:p w14:paraId="6672878B" w14:textId="77777777" w:rsidR="006312A2" w:rsidRPr="001F0117" w:rsidRDefault="006312A2" w:rsidP="006312A2">
      <w:pPr>
        <w:ind w:firstLine="0"/>
        <w:contextualSpacing/>
        <w:jc w:val="center"/>
        <w:rPr>
          <w:rFonts w:eastAsia="Calibri"/>
          <w:sz w:val="24"/>
        </w:rPr>
      </w:pPr>
    </w:p>
    <w:p w14:paraId="52C6D834" w14:textId="77D607F1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6.1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p w14:paraId="316134A2" w14:textId="428BDCE0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6.1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3"/>
        <w:gridCol w:w="4515"/>
      </w:tblGrid>
      <w:tr w:rsidR="006312A2" w14:paraId="39BDD3F0" w14:textId="77777777" w:rsidTr="005A514A">
        <w:tc>
          <w:tcPr>
            <w:tcW w:w="5113" w:type="dxa"/>
          </w:tcPr>
          <w:p w14:paraId="792CFA59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515" w:type="dxa"/>
          </w:tcPr>
          <w:p w14:paraId="4D8D1DD2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14:paraId="35A937C8" w14:textId="77777777" w:rsidTr="005A514A">
        <w:tc>
          <w:tcPr>
            <w:tcW w:w="5113" w:type="dxa"/>
          </w:tcPr>
          <w:p w14:paraId="42785F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errorColor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1EE4414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6312A2" w14:paraId="0DC52FA5" w14:textId="77777777" w:rsidTr="005A514A">
        <w:tc>
          <w:tcPr>
            <w:tcW w:w="5113" w:type="dxa"/>
          </w:tcPr>
          <w:p w14:paraId="37CDB837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emptyColor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6A20F789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пустого поля</w:t>
            </w:r>
          </w:p>
        </w:tc>
      </w:tr>
      <w:tr w:rsidR="006312A2" w14:paraId="43AC3E26" w14:textId="77777777" w:rsidTr="005A514A">
        <w:tc>
          <w:tcPr>
            <w:tcW w:w="5113" w:type="dxa"/>
          </w:tcPr>
          <w:p w14:paraId="60C17D7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trueColor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79F83F95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правильной валидации</w:t>
            </w:r>
          </w:p>
        </w:tc>
      </w:tr>
      <w:tr w:rsidR="006312A2" w14:paraId="53810E7E" w14:textId="77777777" w:rsidTr="005A514A">
        <w:tc>
          <w:tcPr>
            <w:tcW w:w="5113" w:type="dxa"/>
          </w:tcPr>
          <w:p w14:paraId="41D91DE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</w:p>
        </w:tc>
        <w:tc>
          <w:tcPr>
            <w:tcW w:w="4515" w:type="dxa"/>
          </w:tcPr>
          <w:p w14:paraId="415E236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6312A2" w14:paraId="00EF536B" w14:textId="77777777" w:rsidTr="005A514A">
        <w:tc>
          <w:tcPr>
            <w:tcW w:w="5113" w:type="dxa"/>
          </w:tcPr>
          <w:p w14:paraId="1915DD1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manager:Manager</w:t>
            </w:r>
            <w:proofErr w:type="spellEnd"/>
          </w:p>
        </w:tc>
        <w:tc>
          <w:tcPr>
            <w:tcW w:w="4515" w:type="dxa"/>
          </w:tcPr>
          <w:p w14:paraId="76CF11E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6312A2" w14:paraId="13DF2B5C" w14:textId="77777777" w:rsidTr="005A514A">
        <w:tc>
          <w:tcPr>
            <w:tcW w:w="5113" w:type="dxa"/>
          </w:tcPr>
          <w:p w14:paraId="785FEAD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kompasApp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KompasConnector</w:t>
            </w:r>
            <w:proofErr w:type="spellEnd"/>
          </w:p>
        </w:tc>
        <w:tc>
          <w:tcPr>
            <w:tcW w:w="4515" w:type="dxa"/>
          </w:tcPr>
          <w:p w14:paraId="12C112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6312A2" w14:paraId="1C6F2C59" w14:textId="77777777" w:rsidTr="005A514A">
        <w:tc>
          <w:tcPr>
            <w:tcW w:w="5113" w:type="dxa"/>
          </w:tcPr>
          <w:p w14:paraId="738F34B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+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MainWindow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()</w:t>
            </w:r>
          </w:p>
        </w:tc>
        <w:tc>
          <w:tcPr>
            <w:tcW w:w="4515" w:type="dxa"/>
          </w:tcPr>
          <w:p w14:paraId="57E58D6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6312A2" w14:paraId="6D2E833E" w14:textId="77777777" w:rsidTr="005A514A">
        <w:tc>
          <w:tcPr>
            <w:tcW w:w="5113" w:type="dxa"/>
          </w:tcPr>
          <w:p w14:paraId="70050A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PointValidation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0C60808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валидации запятых </w:t>
            </w:r>
          </w:p>
        </w:tc>
      </w:tr>
      <w:tr w:rsidR="006312A2" w14:paraId="660F4F40" w14:textId="77777777" w:rsidTr="005A514A">
        <w:tc>
          <w:tcPr>
            <w:tcW w:w="5113" w:type="dxa"/>
          </w:tcPr>
          <w:p w14:paraId="2C6DCC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OutputAfterErrorTextBox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Exception): void</w:t>
            </w:r>
          </w:p>
        </w:tc>
        <w:tc>
          <w:tcPr>
            <w:tcW w:w="4515" w:type="dxa"/>
          </w:tcPr>
          <w:p w14:paraId="0B3AB3C5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6312A2" w:rsidRPr="00592A36" w14:paraId="2916ACFA" w14:textId="77777777" w:rsidTr="005A514A">
        <w:tc>
          <w:tcPr>
            <w:tcW w:w="5113" w:type="dxa"/>
          </w:tcPr>
          <w:p w14:paraId="74603D6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StartsWithComma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B20EC5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6312A2" w:rsidRPr="00592A36" w14:paraId="2A8498AD" w14:textId="77777777" w:rsidTr="005A514A">
        <w:tc>
          <w:tcPr>
            <w:tcW w:w="5113" w:type="dxa"/>
          </w:tcPr>
          <w:p w14:paraId="65F6CC95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EndsWithComma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48136132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6312A2" w:rsidRPr="00592A36" w14:paraId="3C9B468E" w14:textId="77777777" w:rsidTr="005A514A">
        <w:tc>
          <w:tcPr>
            <w:tcW w:w="5113" w:type="dxa"/>
          </w:tcPr>
          <w:p w14:paraId="3BE1F2B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66288C4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6312A2" w:rsidRPr="00592A36" w14:paraId="50542CE9" w14:textId="77777777" w:rsidTr="005A514A">
        <w:tc>
          <w:tcPr>
            <w:tcW w:w="5113" w:type="dxa"/>
          </w:tcPr>
          <w:p w14:paraId="2BEE949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string, double): void</w:t>
            </w:r>
          </w:p>
        </w:tc>
        <w:tc>
          <w:tcPr>
            <w:tcW w:w="4515" w:type="dxa"/>
          </w:tcPr>
          <w:p w14:paraId="7AC77158" w14:textId="77777777" w:rsidR="006312A2" w:rsidRPr="00592A36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изменения текста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43BDA53E" w14:textId="77777777" w:rsidTr="005A514A">
        <w:trPr>
          <w:trHeight w:val="370"/>
        </w:trPr>
        <w:tc>
          <w:tcPr>
            <w:tcW w:w="5113" w:type="dxa"/>
          </w:tcPr>
          <w:p w14:paraId="484BCED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F4C0DE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09D265D7" w14:textId="77777777" w:rsidTr="005A514A">
        <w:tc>
          <w:tcPr>
            <w:tcW w:w="5113" w:type="dxa"/>
          </w:tcPr>
          <w:p w14:paraId="5D7904F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ReloadChiselData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double):void</w:t>
            </w:r>
          </w:p>
        </w:tc>
        <w:tc>
          <w:tcPr>
            <w:tcW w:w="4515" w:type="dxa"/>
          </w:tcPr>
          <w:p w14:paraId="06BFDEC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6312A2" w14:paraId="04DFCB99" w14:textId="77777777" w:rsidTr="005A514A">
        <w:tc>
          <w:tcPr>
            <w:tcW w:w="5113" w:type="dxa"/>
          </w:tcPr>
          <w:p w14:paraId="6799B20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CheckAffterInput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515" w:type="dxa"/>
          </w:tcPr>
          <w:p w14:paraId="0E4EECD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валидации всех полей</w:t>
            </w:r>
          </w:p>
        </w:tc>
      </w:tr>
      <w:tr w:rsidR="006312A2" w:rsidRPr="00592A36" w14:paraId="3A141630" w14:textId="77777777" w:rsidTr="005A514A">
        <w:tc>
          <w:tcPr>
            <w:tcW w:w="5113" w:type="dxa"/>
          </w:tcPr>
          <w:p w14:paraId="18924C8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OnOffBuildButton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515" w:type="dxa"/>
          </w:tcPr>
          <w:p w14:paraId="3F8DB2E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  <w:tr w:rsidR="006312A2" w:rsidRPr="00592A36" w14:paraId="6459B04F" w14:textId="77777777" w:rsidTr="005A514A">
        <w:tc>
          <w:tcPr>
            <w:tcW w:w="5113" w:type="dxa"/>
          </w:tcPr>
          <w:p w14:paraId="2FA40EF9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InformationTool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()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: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515" w:type="dxa"/>
          </w:tcPr>
          <w:p w14:paraId="43DF30A3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657E48">
              <w:rPr>
                <w:rFonts w:eastAsia="Calibri"/>
                <w:szCs w:val="22"/>
              </w:rPr>
              <w:t>функция вывода ин</w:t>
            </w:r>
            <w:r>
              <w:rPr>
                <w:rFonts w:eastAsia="Calibri"/>
                <w:szCs w:val="22"/>
              </w:rPr>
              <w:t>ф</w:t>
            </w:r>
            <w:r w:rsidRPr="00657E48">
              <w:rPr>
                <w:rFonts w:eastAsia="Calibri"/>
                <w:szCs w:val="22"/>
              </w:rPr>
              <w:t>ормации по допустимым параметрам ввода</w:t>
            </w:r>
          </w:p>
        </w:tc>
      </w:tr>
      <w:tr w:rsidR="006312A2" w:rsidRPr="00657E48" w14:paraId="0A6DAC12" w14:textId="77777777" w:rsidTr="005A514A">
        <w:tc>
          <w:tcPr>
            <w:tcW w:w="5113" w:type="dxa"/>
          </w:tcPr>
          <w:p w14:paraId="5FCDB165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TextBox_MouseMove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object,</w:t>
            </w:r>
          </w:p>
          <w:p w14:paraId="711B62B4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MouseEventArgs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42A68CA0" w14:textId="77777777" w:rsidR="006312A2" w:rsidRPr="00657E48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наведения мыши на текстовое поле</w:t>
            </w:r>
          </w:p>
        </w:tc>
      </w:tr>
      <w:tr w:rsidR="006312A2" w:rsidRPr="00592A36" w14:paraId="2CDF58E2" w14:textId="77777777" w:rsidTr="005A514A">
        <w:tc>
          <w:tcPr>
            <w:tcW w:w="5113" w:type="dxa"/>
          </w:tcPr>
          <w:p w14:paraId="2C6EEF2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RadioButton_Click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36D88E7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клика при выборе модели зубила</w:t>
            </w:r>
          </w:p>
        </w:tc>
      </w:tr>
      <w:tr w:rsidR="006312A2" w:rsidRPr="00592A36" w14:paraId="0E9DDF57" w14:textId="77777777" w:rsidTr="005A514A">
        <w:tc>
          <w:tcPr>
            <w:tcW w:w="5113" w:type="dxa"/>
          </w:tcPr>
          <w:p w14:paraId="0F61992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E3DA98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изменения текста в </w:t>
            </w:r>
            <w:proofErr w:type="spellStart"/>
            <w:r>
              <w:rPr>
                <w:rFonts w:eastAsia="Calibri"/>
                <w:szCs w:val="22"/>
              </w:rPr>
              <w:t>текстбоксах</w:t>
            </w:r>
            <w:proofErr w:type="spellEnd"/>
          </w:p>
        </w:tc>
      </w:tr>
      <w:tr w:rsidR="006312A2" w:rsidRPr="00592A36" w14:paraId="255F5F90" w14:textId="77777777" w:rsidTr="005A514A">
        <w:tc>
          <w:tcPr>
            <w:tcW w:w="5113" w:type="dxa"/>
          </w:tcPr>
          <w:p w14:paraId="598DB5A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C7F294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65E073" w14:textId="77777777" w:rsidTr="005A514A">
        <w:tc>
          <w:tcPr>
            <w:tcW w:w="5113" w:type="dxa"/>
          </w:tcPr>
          <w:p w14:paraId="56E1D7D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121A28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244379" w14:textId="77777777" w:rsidTr="005A514A">
        <w:tc>
          <w:tcPr>
            <w:tcW w:w="5113" w:type="dxa"/>
          </w:tcPr>
          <w:p w14:paraId="496084D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6D485F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27C87CF9" w14:textId="77777777" w:rsidTr="005A514A">
        <w:tc>
          <w:tcPr>
            <w:tcW w:w="5113" w:type="dxa"/>
          </w:tcPr>
          <w:p w14:paraId="743D64A0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24A4F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5CDD310F" w14:textId="77777777" w:rsidTr="005A514A">
        <w:tc>
          <w:tcPr>
            <w:tcW w:w="5113" w:type="dxa"/>
          </w:tcPr>
          <w:p w14:paraId="516F13A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D52CF0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784C4A96" w14:textId="77777777" w:rsidTr="005A514A">
        <w:tc>
          <w:tcPr>
            <w:tcW w:w="5113" w:type="dxa"/>
          </w:tcPr>
          <w:p w14:paraId="2CAFED68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4338A4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1794337F" w14:textId="77777777" w:rsidTr="005A514A">
        <w:tc>
          <w:tcPr>
            <w:tcW w:w="5113" w:type="dxa"/>
          </w:tcPr>
          <w:p w14:paraId="21D64E4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(object ,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587033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09CD2721" w14:textId="77777777" w:rsidTr="005A514A">
        <w:tc>
          <w:tcPr>
            <w:tcW w:w="5113" w:type="dxa"/>
          </w:tcPr>
          <w:p w14:paraId="2B885E0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98C636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6156941C" w14:textId="77777777" w:rsidTr="005A514A">
        <w:tc>
          <w:tcPr>
            <w:tcW w:w="5113" w:type="dxa"/>
          </w:tcPr>
          <w:p w14:paraId="1E62DAE2" w14:textId="77777777" w:rsidR="006312A2" w:rsidRPr="00E720B2" w:rsidRDefault="006312A2" w:rsidP="005A514A">
            <w:pPr>
              <w:ind w:firstLine="0"/>
              <w:contextualSpacing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extBoxInnerLength_KeyPress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 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173C4E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4756AB2B" w14:textId="77777777" w:rsidTr="005A514A">
        <w:tc>
          <w:tcPr>
            <w:tcW w:w="5113" w:type="dxa"/>
          </w:tcPr>
          <w:p w14:paraId="517CD21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TextBoxInnerLength_Leave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C95512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06E40D2B" w14:textId="77777777" w:rsidTr="005A514A">
        <w:tc>
          <w:tcPr>
            <w:tcW w:w="5113" w:type="dxa"/>
          </w:tcPr>
          <w:p w14:paraId="62F1695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6262E47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592A36" w14:paraId="554040A6" w14:textId="77777777" w:rsidTr="005A514A">
        <w:tc>
          <w:tcPr>
            <w:tcW w:w="5113" w:type="dxa"/>
          </w:tcPr>
          <w:p w14:paraId="75D9CCD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F95148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8B7A7E" w14:paraId="3946D1AB" w14:textId="77777777" w:rsidTr="005A514A">
        <w:tc>
          <w:tcPr>
            <w:tcW w:w="5113" w:type="dxa"/>
          </w:tcPr>
          <w:p w14:paraId="1CFD0B7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ButtonBuild_Click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2AD313D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  <w:tr w:rsidR="006312A2" w14:paraId="39AF14CC" w14:textId="77777777" w:rsidTr="005A514A">
        <w:tc>
          <w:tcPr>
            <w:tcW w:w="5113" w:type="dxa"/>
          </w:tcPr>
          <w:p w14:paraId="6CE6652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FormParameters_FormClosing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FormClosingEventArgs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DC3C024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закрытия окна</w:t>
            </w:r>
          </w:p>
        </w:tc>
      </w:tr>
    </w:tbl>
    <w:p w14:paraId="0CBDA949" w14:textId="451BEA44" w:rsidR="006312A2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5AF7135C" w14:textId="77777777" w:rsidR="006312A2" w:rsidRDefault="006312A2">
      <w:pPr>
        <w:spacing w:after="160" w:line="259" w:lineRule="auto"/>
        <w:ind w:firstLine="0"/>
        <w:jc w:val="left"/>
        <w:rPr>
          <w:rFonts w:eastAsia="Calibri"/>
          <w:szCs w:val="22"/>
          <w:lang w:val="en-US"/>
        </w:rPr>
      </w:pPr>
      <w:r>
        <w:rPr>
          <w:rFonts w:eastAsia="Calibri"/>
          <w:szCs w:val="22"/>
          <w:lang w:val="en-US"/>
        </w:rPr>
        <w:br w:type="page"/>
      </w:r>
    </w:p>
    <w:p w14:paraId="012A0C06" w14:textId="77777777" w:rsidR="006312A2" w:rsidRPr="006125F2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6313FA75" w14:textId="263AA412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6.2</w:t>
      </w:r>
      <w:r w:rsidRPr="001F0117">
        <w:rPr>
          <w:rFonts w:eastAsia="Calibri"/>
          <w:szCs w:val="22"/>
        </w:rPr>
        <w:t xml:space="preserve"> представлено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p w14:paraId="107C4967" w14:textId="2942CC76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6.2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14CB0A4D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1DFA903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Width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зубила</w:t>
            </w:r>
          </w:p>
        </w:tc>
      </w:tr>
      <w:tr w:rsidR="006312A2" w:rsidRPr="001F0117" w14:paraId="6FE3953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Le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ight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2CF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зубила</w:t>
            </w:r>
          </w:p>
        </w:tc>
      </w:tr>
      <w:tr w:rsidR="006312A2" w:rsidRPr="001F0117" w14:paraId="73189244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Height: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FEE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1F0117">
              <w:rPr>
                <w:sz w:val="24"/>
              </w:rPr>
              <w:t xml:space="preserve">ысота </w:t>
            </w:r>
            <w:r>
              <w:rPr>
                <w:sz w:val="24"/>
              </w:rPr>
              <w:t>зубила</w:t>
            </w:r>
          </w:p>
        </w:tc>
      </w:tr>
      <w:tr w:rsidR="006312A2" w:rsidRPr="001F0117" w14:paraId="2E0BE94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BladeLenght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лезвия зубила</w:t>
            </w:r>
          </w:p>
        </w:tc>
      </w:tr>
      <w:tr w:rsidR="006312A2" w:rsidRPr="001F0117" w14:paraId="000C009C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InnerLenght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внутреннего выреза зубила</w:t>
            </w:r>
          </w:p>
        </w:tc>
      </w:tr>
      <w:tr w:rsidR="006312A2" w:rsidRPr="001F0117" w14:paraId="25B220BE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169E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InnerWidth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A336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внутреннего выреза зубила</w:t>
            </w:r>
          </w:p>
        </w:tc>
      </w:tr>
      <w:tr w:rsidR="006312A2" w:rsidRPr="001F0117" w14:paraId="42FE290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ChiselData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</w:tbl>
    <w:p w14:paraId="2B77C236" w14:textId="77777777" w:rsidR="006312A2" w:rsidRPr="001F0117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2C6269F6" w14:textId="3453193D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6.3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p w14:paraId="5687BBC3" w14:textId="3BB9BC8E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6.3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1F0117" w14:paraId="127948D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02061D0E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2231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</w:p>
          <w:p w14:paraId="6AE8939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Pr="002B536F">
              <w:rPr>
                <w:rFonts w:ascii="Courier New" w:hAnsi="Courier New" w:cs="Courier New"/>
                <w:sz w:val="24"/>
              </w:rPr>
              <w:t>_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kompasConnector:KompasConnector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Подключение к компас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  <w:lang w:val="en-US"/>
              </w:rPr>
              <w:t>D</w:t>
            </w:r>
          </w:p>
        </w:tc>
      </w:tr>
      <w:tr w:rsidR="006312A2" w:rsidRPr="001F0117" w14:paraId="1347E0D0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Manager(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  <w:tr w:rsidR="006312A2" w:rsidRPr="001F0117" w14:paraId="1B828E4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r w:rsidRPr="00DE005F">
              <w:rPr>
                <w:rFonts w:ascii="Courier New" w:hAnsi="Courier New" w:cs="Courier New"/>
                <w:sz w:val="24"/>
              </w:rPr>
              <w:t>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</w:rPr>
              <w:t xml:space="preserve"> 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модели столярного зубила</w:t>
            </w:r>
          </w:p>
        </w:tc>
      </w:tr>
      <w:tr w:rsidR="006312A2" w:rsidRPr="001F0117" w14:paraId="42BF6EFA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99495" w14:textId="77777777" w:rsidR="006312A2" w:rsidRPr="002B536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Peak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00F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зубила пики</w:t>
            </w:r>
          </w:p>
        </w:tc>
      </w:tr>
      <w:tr w:rsidR="006312A2" w:rsidRPr="001F0117" w14:paraId="53F662A1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3AA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</w:t>
            </w:r>
            <w:proofErr w:type="spell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CalculateSketchParamethers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</w:p>
          <w:p w14:paraId="4104A7C2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ChiselData,</w:t>
            </w:r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ksDocument2D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6AA49E0F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 double, double, double</w:t>
            </w:r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):ksDocument2D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8475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расчета параметров эскиза по линиям</w:t>
            </w:r>
          </w:p>
        </w:tc>
      </w:tr>
      <w:tr w:rsidR="006312A2" w:rsidRPr="00986100" w14:paraId="54DD0C92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ChamferBuilder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ksPar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double, double)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фаски</w:t>
            </w:r>
          </w:p>
        </w:tc>
      </w:tr>
      <w:tr w:rsidR="006312A2" w:rsidRPr="003C5A9B" w14:paraId="5A0C102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2D0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DE005F">
              <w:rPr>
                <w:rFonts w:ascii="Courier New" w:hAnsi="Courier New" w:cs="Courier New"/>
                <w:sz w:val="24"/>
                <w:lang w:val="en-US"/>
              </w:rPr>
              <w:t>TopLocksmith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6121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столярного зубила</w:t>
            </w:r>
          </w:p>
        </w:tc>
      </w:tr>
      <w:tr w:rsidR="006312A2" w:rsidRPr="003C5A9B" w14:paraId="7941BB9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53204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DE005F">
              <w:rPr>
                <w:rFonts w:ascii="Courier New" w:hAnsi="Courier New" w:cs="Courier New"/>
                <w:sz w:val="24"/>
                <w:lang w:val="en-US"/>
              </w:rPr>
              <w:t>InnerCutoutLocksmith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889C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выреза столярного зубила</w:t>
            </w:r>
          </w:p>
        </w:tc>
      </w:tr>
      <w:tr w:rsidR="006312A2" w:rsidRPr="003C5A9B" w14:paraId="7BECEF26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41EF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DE005F">
              <w:rPr>
                <w:rFonts w:ascii="Courier New" w:hAnsi="Courier New" w:cs="Courier New"/>
                <w:sz w:val="24"/>
                <w:lang w:val="en-US"/>
              </w:rPr>
              <w:t>BladeChamferLocksmith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1C396E2E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93F4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столярного зубила</w:t>
            </w:r>
          </w:p>
        </w:tc>
      </w:tr>
      <w:tr w:rsidR="006312A2" w:rsidRPr="003C5A9B" w14:paraId="272DCB05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7A24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DE005F">
              <w:rPr>
                <w:rFonts w:ascii="Courier New" w:hAnsi="Courier New" w:cs="Courier New"/>
                <w:sz w:val="24"/>
                <w:lang w:val="en-US"/>
              </w:rPr>
              <w:t>HandleFilletLocksmith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</w:t>
            </w:r>
          </w:p>
          <w:p w14:paraId="401DA24D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3B0A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столярного зубила</w:t>
            </w:r>
          </w:p>
        </w:tc>
      </w:tr>
      <w:tr w:rsidR="006312A2" w:rsidRPr="003C5A9B" w14:paraId="368E54D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3C5A9B">
              <w:rPr>
                <w:rFonts w:ascii="Courier New" w:hAnsi="Courier New" w:cs="Courier New"/>
                <w:sz w:val="24"/>
                <w:lang w:val="en-US"/>
              </w:rPr>
              <w:t>TopPeak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зубила пики</w:t>
            </w:r>
          </w:p>
        </w:tc>
      </w:tr>
      <w:tr w:rsidR="006312A2" w:rsidRPr="003C5A9B" w14:paraId="7A59451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лезвия зубила пики</w:t>
            </w:r>
          </w:p>
        </w:tc>
      </w:tr>
      <w:tr w:rsidR="006312A2" w:rsidRPr="003C5A9B" w14:paraId="3B71BDB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BladeChamferPeak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зубила пики</w:t>
            </w:r>
          </w:p>
        </w:tc>
      </w:tr>
      <w:tr w:rsidR="006312A2" w:rsidRPr="003C5A9B" w14:paraId="60039E33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r w:rsidRPr="003C5A9B">
              <w:rPr>
                <w:rFonts w:ascii="Courier New" w:hAnsi="Courier New" w:cs="Courier New"/>
                <w:sz w:val="24"/>
                <w:lang w:val="en-US"/>
              </w:rPr>
              <w:t>HandleFilletPeak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зубила пики</w:t>
            </w:r>
          </w:p>
        </w:tc>
      </w:tr>
    </w:tbl>
    <w:p w14:paraId="05D8E6FE" w14:textId="77777777" w:rsidR="006312A2" w:rsidRPr="003C5A9B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6D22574B" w14:textId="59BE09EF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6.4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p w14:paraId="597BBADA" w14:textId="4DE37FAC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>
        <w:rPr>
          <w:rFonts w:eastAsia="Calibri"/>
          <w:szCs w:val="22"/>
        </w:rPr>
        <w:t>6.4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0ABB8DE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3E1BBED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F0117">
              <w:rPr>
                <w:sz w:val="24"/>
                <w:szCs w:val="24"/>
              </w:rPr>
              <w:t>Конструктор</w:t>
            </w:r>
          </w:p>
        </w:tc>
      </w:tr>
      <w:tr w:rsidR="006312A2" w:rsidRPr="001F0117" w14:paraId="48514D5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K</w:t>
            </w:r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ompasObject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F0117">
              <w:rPr>
                <w:sz w:val="24"/>
                <w:szCs w:val="24"/>
              </w:rPr>
              <w:t xml:space="preserve">Интерфейс </w:t>
            </w:r>
            <w:r w:rsidRPr="001F0117">
              <w:rPr>
                <w:sz w:val="24"/>
                <w:szCs w:val="24"/>
                <w:lang w:val="en-US"/>
              </w:rPr>
              <w:t>API-</w:t>
            </w:r>
            <w:r w:rsidRPr="001F0117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1F0117" w14:paraId="14383607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1F0117" w14:paraId="3B53522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Chisel:ksPart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1F0117" w14:paraId="08BA233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+CreateDocument3D:bool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1F0117" w14:paraId="3AABEA9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GetActiveApp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1F0117" w14:paraId="7B779F7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CreateNewApp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1F0117" w14:paraId="46E6A59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DestructApp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6312A2" w:rsidRDefault="006312A2" w:rsidP="006312A2">
      <w:pPr>
        <w:spacing w:after="160" w:line="259" w:lineRule="auto"/>
        <w:ind w:firstLine="0"/>
        <w:jc w:val="left"/>
        <w:rPr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07DBF1D6" w14:textId="146BC3A1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Описание программы для пользователя</w:t>
      </w:r>
    </w:p>
    <w:p w14:paraId="03D39345" w14:textId="7F8E10A8" w:rsidR="00EB2AD7" w:rsidRDefault="00E1743F" w:rsidP="00076C24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запуске программы пользователя встречает окно параметров зубила </w:t>
      </w:r>
      <w:r w:rsidRPr="00E1743F">
        <w:rPr>
          <w:rFonts w:ascii="Times New Roman" w:hAnsi="Times New Roman"/>
          <w:sz w:val="28"/>
          <w:szCs w:val="28"/>
        </w:rPr>
        <w:t>(рис</w:t>
      </w:r>
      <w:r>
        <w:rPr>
          <w:rFonts w:ascii="Times New Roman" w:hAnsi="Times New Roman"/>
          <w:sz w:val="28"/>
          <w:szCs w:val="28"/>
        </w:rPr>
        <w:t>.</w:t>
      </w:r>
      <w:r w:rsidRPr="00E1743F">
        <w:rPr>
          <w:rFonts w:ascii="Times New Roman" w:hAnsi="Times New Roman"/>
          <w:sz w:val="28"/>
          <w:szCs w:val="28"/>
        </w:rPr>
        <w:t>3.1</w:t>
      </w:r>
      <w:r w:rsidR="0062145F">
        <w:rPr>
          <w:rFonts w:ascii="Times New Roman" w:hAnsi="Times New Roman"/>
          <w:sz w:val="28"/>
          <w:szCs w:val="28"/>
        </w:rPr>
        <w:t>.а</w:t>
      </w:r>
      <w:r w:rsidRPr="00E174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где в верхней части окна находится изображение моделируемого зубила, а в нижней – поля для ввода параметров.</w:t>
      </w:r>
    </w:p>
    <w:p w14:paraId="6EA34E6D" w14:textId="7454BFE0" w:rsidR="00E1743F" w:rsidRDefault="00E1743F" w:rsidP="00E1743F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Сразу под изображением находится элемент выбора модели, с помощью которой можно выбрать либо построение «Столярного» зубила, либо зубила «Пики» соответственно.</w:t>
      </w:r>
    </w:p>
    <w:p w14:paraId="4D3D6238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>
        <w:rPr>
          <w:rFonts w:ascii="Times New Roman" w:hAnsi="Times New Roman"/>
          <w:sz w:val="28"/>
          <w:szCs w:val="28"/>
          <w:lang w:val="en-US"/>
        </w:rPr>
        <w:t>Locksmith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>» - столярного зубила, при переключении режима на «</w:t>
      </w:r>
      <w:r>
        <w:rPr>
          <w:rFonts w:ascii="Times New Roman" w:hAnsi="Times New Roman"/>
          <w:sz w:val="28"/>
          <w:szCs w:val="28"/>
          <w:lang w:val="en-US"/>
        </w:rPr>
        <w:t>Peak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>» окно примет вид показанный на рисунке 3.1.б.</w:t>
      </w:r>
    </w:p>
    <w:p w14:paraId="46EDDBEE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</w:p>
    <w:p w14:paraId="5EFFAB4F" w14:textId="7FD76EB3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79ABB" wp14:editId="3437BDEB">
            <wp:extent cx="2925445" cy="46551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6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B8E">
        <w:rPr>
          <w:rFonts w:ascii="Times New Roman" w:hAnsi="Times New Roman"/>
          <w:sz w:val="28"/>
          <w:szCs w:val="28"/>
        </w:rPr>
        <w:t xml:space="preserve"> </w:t>
      </w: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BFEB87" wp14:editId="52BB8B2F">
            <wp:extent cx="2925445" cy="467113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03" b="1406"/>
                    <a:stretch/>
                  </pic:blipFill>
                  <pic:spPr bwMode="auto">
                    <a:xfrm>
                      <a:off x="0" y="0"/>
                      <a:ext cx="2925445" cy="467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D6A9" w14:textId="452F5D51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3.1. Окно параметров модели столярного зубила и зубила пики</w:t>
      </w:r>
    </w:p>
    <w:p w14:paraId="58B9306A" w14:textId="451BD314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77D7A42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</w:p>
    <w:p w14:paraId="5554F56C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Внизу окна находится кнопка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», которая запускает программу построения, если та закрыта, создает новый документ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и создает модель выбранного зубила, с параметрами заданными пользователем. Изначально эта кнопка заблокирована и становится доступной при корректно введенных значениях во все поля параметров. На рисунке 3.2 показана работа кнопки построения.</w:t>
      </w:r>
    </w:p>
    <w:p w14:paraId="37580115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4D751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B59FEBC" wp14:editId="068E4A91">
            <wp:extent cx="3360711" cy="53573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C18" w14:textId="77777777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Активация кнопки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</w:t>
      </w:r>
    </w:p>
    <w:p w14:paraId="30A2CD9A" w14:textId="77777777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8A7ADA3" w14:textId="03C82792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Поля со вводом параметров имеют простой и удобный интерфейс валидации. </w:t>
      </w:r>
      <w:r w:rsidRPr="00AB543C">
        <w:rPr>
          <w:rFonts w:ascii="Times New Roman" w:hAnsi="Times New Roman"/>
          <w:sz w:val="28"/>
          <w:szCs w:val="28"/>
        </w:rPr>
        <w:t>При наведении курсора мыши на поле, отобразится краткая информация с допустимыми значениями ввода (рис 3.3).</w:t>
      </w:r>
    </w:p>
    <w:p w14:paraId="33BD38EE" w14:textId="77777777" w:rsidR="001C2B8E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F4F1B" wp14:editId="7B1A7BA6">
            <wp:extent cx="2560320" cy="428606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2" t="15481" r="48357" b="19369"/>
                    <a:stretch/>
                  </pic:blipFill>
                  <pic:spPr bwMode="auto">
                    <a:xfrm>
                      <a:off x="0" y="0"/>
                      <a:ext cx="2566291" cy="42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DDFD1" w14:textId="77777777" w:rsidR="001C2B8E" w:rsidRPr="00076C24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3.3 Информация о допустимом значении</w:t>
      </w:r>
    </w:p>
    <w:p w14:paraId="49C0619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при вводе параметров поле </w:t>
      </w:r>
      <w:proofErr w:type="spellStart"/>
      <w:r>
        <w:rPr>
          <w:rFonts w:ascii="Times New Roman" w:hAnsi="Times New Roman"/>
          <w:sz w:val="28"/>
          <w:szCs w:val="28"/>
        </w:rPr>
        <w:t>валидируется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таким образом, что допустить ошибку при вводе числа невозможно, благодаря дополненной валидации.</w:t>
      </w:r>
    </w:p>
    <w:p w14:paraId="746BCF44" w14:textId="77777777" w:rsidR="001C2B8E" w:rsidRPr="00AB543C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Дополнительный функционал валидации:</w:t>
      </w:r>
    </w:p>
    <w:p w14:paraId="66FB4A8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AB543C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>В поле</w:t>
      </w:r>
      <w:r w:rsidRPr="00AB543C">
        <w:rPr>
          <w:rFonts w:ascii="Times New Roman" w:hAnsi="Times New Roman"/>
          <w:sz w:val="28"/>
          <w:szCs w:val="28"/>
        </w:rPr>
        <w:t xml:space="preserve"> невозможно ввести буквы и символы, в тоже время комбинации клавиш доступны(</w:t>
      </w:r>
      <w:proofErr w:type="spellStart"/>
      <w:r w:rsidRPr="00AB543C">
        <w:rPr>
          <w:rFonts w:ascii="Times New Roman" w:hAnsi="Times New Roman"/>
          <w:sz w:val="28"/>
          <w:szCs w:val="28"/>
        </w:rPr>
        <w:t>ctrl</w:t>
      </w:r>
      <w:proofErr w:type="spellEnd"/>
      <w:r w:rsidRPr="00AB543C">
        <w:rPr>
          <w:rFonts w:ascii="Times New Roman" w:hAnsi="Times New Roman"/>
          <w:sz w:val="28"/>
          <w:szCs w:val="28"/>
        </w:rPr>
        <w:t xml:space="preserve"> c/v/x);</w:t>
      </w:r>
    </w:p>
    <w:p w14:paraId="516618CB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В поле невозможно ввести больше одной запятой;</w:t>
      </w:r>
    </w:p>
    <w:p w14:paraId="54D20D18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нескольких нулей в начале либо удалит все нули если нет запятой после них, либо оставит только 1 ноль, если есть запятая 2й символом;</w:t>
      </w:r>
    </w:p>
    <w:p w14:paraId="194D3A65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запятой первым символом, подставит ноль</w:t>
      </w:r>
      <w:r>
        <w:rPr>
          <w:rFonts w:ascii="Times New Roman" w:hAnsi="Times New Roman"/>
          <w:sz w:val="28"/>
          <w:szCs w:val="28"/>
        </w:rPr>
        <w:t xml:space="preserve"> в начало</w:t>
      </w:r>
      <w:r w:rsidRPr="00AB543C">
        <w:rPr>
          <w:rFonts w:ascii="Times New Roman" w:hAnsi="Times New Roman"/>
          <w:sz w:val="28"/>
          <w:szCs w:val="28"/>
        </w:rPr>
        <w:t>;</w:t>
      </w:r>
    </w:p>
    <w:p w14:paraId="42C60504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выходе из поля</w:t>
      </w:r>
      <w:r>
        <w:rPr>
          <w:rFonts w:ascii="Times New Roman" w:hAnsi="Times New Roman"/>
          <w:sz w:val="28"/>
          <w:szCs w:val="28"/>
        </w:rPr>
        <w:t xml:space="preserve"> удалит незначащие нули, а так же запятую, если она является последним символом.</w:t>
      </w:r>
    </w:p>
    <w:p w14:paraId="4699D58A" w14:textId="5A1E12E4" w:rsidR="001C2B8E" w:rsidRPr="001C2B8E" w:rsidRDefault="001C2B8E" w:rsidP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16A1FA82" w14:textId="77777777" w:rsidR="001C2B8E" w:rsidRDefault="001C2B8E" w:rsidP="001C2B8E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Валидация обрабатывает все поля при изменении любого, и моментально выводит результат валидации в виде изменения фона полей на красный и зеленый в случае некорректно и корректно введенных значений соответственно (рис 3.4).</w:t>
      </w:r>
    </w:p>
    <w:p w14:paraId="5F140BDD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 w:rsidRPr="00076C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067C07" wp14:editId="0DD0E19A">
            <wp:extent cx="3360711" cy="53801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7CC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3.4 Отображение корректности введенных значений</w:t>
      </w:r>
    </w:p>
    <w:p w14:paraId="7A559FE8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при наведении на поле с ошибкой высвечивается информация об ошибке и возможными решениями (рис.3.5).</w:t>
      </w:r>
    </w:p>
    <w:p w14:paraId="41E48D54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1C2B8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16B883F" wp14:editId="35568E50">
            <wp:extent cx="1623060" cy="556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595" r="3620"/>
                    <a:stretch/>
                  </pic:blipFill>
                  <pic:spPr bwMode="auto">
                    <a:xfrm>
                      <a:off x="0" y="0"/>
                      <a:ext cx="1623201" cy="55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A7B4" w14:textId="77777777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3.5 Информация об ошибке43</w:t>
      </w:r>
    </w:p>
    <w:p w14:paraId="3EA5F702" w14:textId="61B05AEF" w:rsidR="001C2B8E" w:rsidRP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закрытии формы высветится окно с подтверждением закрытия окна, в случае если приложением был запущен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 процессе работы, окно предложит закрыть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вместе с окном ввода параметров.</w:t>
      </w:r>
    </w:p>
    <w:p w14:paraId="05467463" w14:textId="4EC7A7D8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63B8B912" w14:textId="798073D9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Тестирование функционала</w:t>
      </w:r>
    </w:p>
    <w:p w14:paraId="1EF54FB1" w14:textId="2E0A84D6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Функциональное тестирование</w:t>
      </w:r>
    </w:p>
    <w:p w14:paraId="1B7F9582" w14:textId="4A7A6D66" w:rsidR="00DE7CF2" w:rsidRDefault="00DE7CF2" w:rsidP="00DE7CF2">
      <w:r w:rsidRPr="008C48F9">
        <w:t>Функциональное тестирование</w:t>
      </w:r>
      <w:r>
        <w:t xml:space="preserve"> </w:t>
      </w:r>
      <w:r w:rsidRPr="008C48F9">
        <w:t>— это</w:t>
      </w:r>
      <w:r>
        <w:t xml:space="preserve"> </w:t>
      </w:r>
      <w:r w:rsidRPr="008C48F9">
        <w:t>тестиров</w:t>
      </w:r>
      <w:r>
        <w:t xml:space="preserve">ание </w:t>
      </w:r>
      <w:r w:rsidRPr="008C48F9">
        <w:t>в целях проверки реализуемости функциональных</w:t>
      </w:r>
      <w:r>
        <w:t xml:space="preserve"> </w:t>
      </w:r>
      <w:r w:rsidRPr="008C48F9">
        <w:t>требований</w:t>
      </w:r>
      <w:r>
        <w:t>, то есть способности программного обеспечения (ПО)</w:t>
      </w:r>
      <w:r w:rsidRPr="008C48F9">
        <w:t xml:space="preserve">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55C3C928" w14:textId="27D922AA" w:rsidR="00DE7CF2" w:rsidRDefault="00DE7CF2" w:rsidP="00DE7CF2">
      <w:r>
        <w:t>При запуске плагина открывается окно с параметрами и моделью зубила,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>
        <w:rPr>
          <w:lang w:val="en-US"/>
        </w:rPr>
        <w:t>D</w:t>
      </w:r>
      <w:r>
        <w:t xml:space="preserve">, если оно не было запущено вручную. </w:t>
      </w:r>
    </w:p>
    <w:p w14:paraId="5013A654" w14:textId="45E51D00" w:rsidR="00DE7CF2" w:rsidRDefault="00DE7CF2" w:rsidP="00DE7CF2">
      <w:r>
        <w:t xml:space="preserve"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</w:t>
      </w:r>
      <w:r w:rsidR="00236B78">
        <w:t>фоном всех полей и активацией кнопки «</w:t>
      </w:r>
      <w:r w:rsidR="00236B78">
        <w:rPr>
          <w:lang w:val="en-US"/>
        </w:rPr>
        <w:t>Build</w:t>
      </w:r>
      <w:r w:rsidR="00236B78">
        <w:t>»</w:t>
      </w:r>
      <w:r w:rsidR="00236B78" w:rsidRPr="00236B78">
        <w:t>.</w:t>
      </w:r>
    </w:p>
    <w:p w14:paraId="01967307" w14:textId="2DF4D645" w:rsidR="00236B78" w:rsidRDefault="00236B78" w:rsidP="00DE7CF2">
      <w:r>
        <w:t>На рисунке 4.1.1 показана разница между формой с корректно и некорректно введенными значениями соответственно.</w:t>
      </w:r>
    </w:p>
    <w:p w14:paraId="24CCEA7D" w14:textId="4E531E82" w:rsidR="00236B78" w:rsidRPr="00236B78" w:rsidRDefault="00236B78" w:rsidP="00236B78">
      <w:pPr>
        <w:jc w:val="center"/>
        <w:rPr>
          <w:lang w:val="en-US"/>
        </w:rPr>
      </w:pPr>
      <w:r w:rsidRPr="00236B78">
        <w:rPr>
          <w:lang w:val="en-US"/>
        </w:rPr>
        <w:drawing>
          <wp:inline distT="0" distB="0" distL="0" distR="0" wp14:anchorId="65C63AC4" wp14:editId="35963000">
            <wp:extent cx="2040255" cy="327040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10" b="1642"/>
                    <a:stretch/>
                  </pic:blipFill>
                  <pic:spPr bwMode="auto">
                    <a:xfrm>
                      <a:off x="0" y="0"/>
                      <a:ext cx="2059799" cy="330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6B78">
        <w:rPr>
          <w:lang w:val="en-US"/>
        </w:rPr>
        <w:drawing>
          <wp:inline distT="0" distB="0" distL="0" distR="0" wp14:anchorId="34EEC03F" wp14:editId="5C8B3068">
            <wp:extent cx="2012527" cy="32264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3497" cy="32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B12" w14:textId="425E11E9" w:rsidR="00236B78" w:rsidRDefault="00236B78" w:rsidP="00236B78">
      <w:pPr>
        <w:jc w:val="center"/>
      </w:pPr>
      <w:r>
        <w:t>Рисунок 4.1.1 Ввод корректных и некорректных значений</w:t>
      </w:r>
    </w:p>
    <w:p w14:paraId="2DE1EAF7" w14:textId="425E11E9" w:rsidR="00236B78" w:rsidRDefault="00236B78">
      <w:pPr>
        <w:spacing w:after="160" w:line="259" w:lineRule="auto"/>
        <w:ind w:firstLine="0"/>
        <w:jc w:val="left"/>
      </w:pPr>
      <w:r>
        <w:br w:type="page"/>
      </w:r>
    </w:p>
    <w:p w14:paraId="4AEC8312" w14:textId="74408D89" w:rsidR="00236B78" w:rsidRDefault="00236B78">
      <w:pPr>
        <w:spacing w:after="160" w:line="259" w:lineRule="auto"/>
        <w:ind w:firstLine="0"/>
        <w:jc w:val="left"/>
      </w:pPr>
      <w:r>
        <w:t>На рисунке 4.1.2 представлен ввод минимально допустимых значений.</w:t>
      </w:r>
    </w:p>
    <w:p w14:paraId="6B82AC5D" w14:textId="78F7059E" w:rsidR="0001228D" w:rsidRDefault="0001228D" w:rsidP="0001228D">
      <w:pPr>
        <w:spacing w:after="160" w:line="259" w:lineRule="auto"/>
        <w:ind w:firstLine="0"/>
        <w:jc w:val="center"/>
      </w:pPr>
      <w:r w:rsidRPr="0001228D">
        <w:drawing>
          <wp:inline distT="0" distB="0" distL="0" distR="0" wp14:anchorId="379F65BA" wp14:editId="60FA1052">
            <wp:extent cx="1802765" cy="2892617"/>
            <wp:effectExtent l="0" t="0" r="698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60" cy="29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4813" w14:textId="2A3E95C8" w:rsidR="00236B78" w:rsidRDefault="00236B78" w:rsidP="0001228D">
      <w:pPr>
        <w:spacing w:after="160" w:line="259" w:lineRule="auto"/>
        <w:ind w:firstLine="0"/>
        <w:jc w:val="center"/>
      </w:pPr>
      <w:r>
        <w:t>Рисунок 4.1.2 Ввод минимально допустимых значений</w:t>
      </w:r>
    </w:p>
    <w:p w14:paraId="3E04E004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9192586" w14:textId="7450FEF0" w:rsidR="0001228D" w:rsidRDefault="0001228D" w:rsidP="0001228D">
      <w:pPr>
        <w:spacing w:after="160" w:line="259" w:lineRule="auto"/>
        <w:ind w:firstLine="0"/>
        <w:jc w:val="center"/>
      </w:pPr>
      <w:r>
        <w:t>На рисунке 4.1.3 представлен результат ввода минимально допустимых значений.</w:t>
      </w:r>
    </w:p>
    <w:p w14:paraId="625145A1" w14:textId="097A96BB" w:rsidR="0001228D" w:rsidRDefault="0001228D" w:rsidP="0001228D">
      <w:pPr>
        <w:spacing w:after="160" w:line="259" w:lineRule="auto"/>
        <w:ind w:firstLine="0"/>
        <w:jc w:val="center"/>
      </w:pPr>
      <w:r w:rsidRPr="0001228D">
        <w:drawing>
          <wp:inline distT="0" distB="0" distL="0" distR="0" wp14:anchorId="3EF54B57" wp14:editId="282AB06F">
            <wp:extent cx="3528059" cy="27506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994" cy="2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403" w14:textId="650F1028" w:rsidR="0001228D" w:rsidRDefault="0001228D" w:rsidP="0001228D">
      <w:pPr>
        <w:spacing w:after="160" w:line="259" w:lineRule="auto"/>
        <w:ind w:firstLine="0"/>
        <w:jc w:val="center"/>
      </w:pPr>
      <w:r>
        <w:t>Рисунок 4.1.3 Результат ввода минимально допустимых значений</w:t>
      </w:r>
    </w:p>
    <w:p w14:paraId="0DEBCDB0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1EC031B" w14:textId="08BF56AA" w:rsidR="00236B78" w:rsidRDefault="00236B78">
      <w:pPr>
        <w:spacing w:after="160" w:line="259" w:lineRule="auto"/>
        <w:ind w:firstLine="0"/>
        <w:jc w:val="left"/>
      </w:pPr>
      <w:r>
        <w:t>На рисунке 4.1.</w:t>
      </w:r>
      <w:r w:rsidR="0001228D">
        <w:t>4</w:t>
      </w:r>
      <w:r>
        <w:t xml:space="preserve"> представлен ввод максимально допустимых значений.</w:t>
      </w:r>
    </w:p>
    <w:p w14:paraId="2F6C5E0C" w14:textId="6668ABDC" w:rsidR="0001228D" w:rsidRDefault="0001228D" w:rsidP="0001228D">
      <w:pPr>
        <w:spacing w:after="160" w:line="259" w:lineRule="auto"/>
        <w:ind w:firstLine="0"/>
        <w:jc w:val="center"/>
      </w:pPr>
      <w:r w:rsidRPr="0001228D">
        <w:drawing>
          <wp:inline distT="0" distB="0" distL="0" distR="0" wp14:anchorId="5895F614" wp14:editId="5C207620">
            <wp:extent cx="1964266" cy="3169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7394" cy="31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E13" w14:textId="080CA3A1" w:rsidR="00236B78" w:rsidRDefault="00236B78" w:rsidP="0001228D">
      <w:pPr>
        <w:spacing w:after="160" w:line="259" w:lineRule="auto"/>
        <w:ind w:firstLine="0"/>
        <w:jc w:val="center"/>
      </w:pPr>
      <w:r>
        <w:t>Рисунок 4</w:t>
      </w:r>
      <w:r w:rsidR="0001228D">
        <w:t>.1.4 Ввод максимально допустимых значений</w:t>
      </w:r>
    </w:p>
    <w:p w14:paraId="67EE12AE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6839874" w14:textId="64609FC9" w:rsidR="0001228D" w:rsidRDefault="0001228D" w:rsidP="0001228D">
      <w:pPr>
        <w:spacing w:after="160" w:line="259" w:lineRule="auto"/>
        <w:ind w:firstLine="0"/>
        <w:jc w:val="center"/>
      </w:pPr>
      <w:r>
        <w:t>На рисунке 4.1.5 представлен результат ввода максимально допустимых значений.</w:t>
      </w:r>
    </w:p>
    <w:p w14:paraId="69DECD04" w14:textId="7FC229A9" w:rsidR="0001228D" w:rsidRDefault="0001228D" w:rsidP="0001228D">
      <w:pPr>
        <w:spacing w:after="160" w:line="259" w:lineRule="auto"/>
        <w:ind w:firstLine="0"/>
        <w:jc w:val="center"/>
      </w:pPr>
      <w:r w:rsidRPr="0001228D">
        <w:drawing>
          <wp:inline distT="0" distB="0" distL="0" distR="0" wp14:anchorId="56C5341A" wp14:editId="27916261">
            <wp:extent cx="3724067" cy="22880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482" cy="22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6F5" w14:textId="722660F9" w:rsidR="0001228D" w:rsidRDefault="0001228D" w:rsidP="0001228D">
      <w:pPr>
        <w:spacing w:after="160" w:line="259" w:lineRule="auto"/>
        <w:ind w:firstLine="0"/>
        <w:jc w:val="center"/>
      </w:pPr>
      <w:r>
        <w:t>Рисунок 4.1.5 Результат ввода максимально допустимых значений</w:t>
      </w:r>
    </w:p>
    <w:p w14:paraId="45632844" w14:textId="77777777" w:rsidR="0001228D" w:rsidRDefault="0001228D">
      <w:pPr>
        <w:spacing w:after="160" w:line="259" w:lineRule="auto"/>
        <w:ind w:firstLine="0"/>
        <w:jc w:val="left"/>
      </w:pPr>
      <w:r>
        <w:br w:type="page"/>
      </w:r>
    </w:p>
    <w:p w14:paraId="1A5CB8B3" w14:textId="77777777" w:rsidR="0001228D" w:rsidRPr="00236B78" w:rsidRDefault="0001228D" w:rsidP="0001228D">
      <w:pPr>
        <w:spacing w:after="160" w:line="259" w:lineRule="auto"/>
        <w:ind w:firstLine="0"/>
        <w:jc w:val="center"/>
      </w:pPr>
    </w:p>
    <w:p w14:paraId="43FEF4DE" w14:textId="77777777" w:rsid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Модульное тестирование</w:t>
      </w:r>
    </w:p>
    <w:p w14:paraId="2704D200" w14:textId="77777777" w:rsidR="00EB2AD7" w:rsidRPr="00EB2AD7" w:rsidRDefault="00EB2AD7" w:rsidP="00EB2AD7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Нагрузочное тестирование</w:t>
      </w:r>
    </w:p>
    <w:p w14:paraId="44C915ED" w14:textId="77777777" w:rsidR="00EB2AD7" w:rsidRDefault="00EB2AD7" w:rsidP="00EB2AD7">
      <w:pPr>
        <w:pStyle w:val="a3"/>
        <w:rPr>
          <w:rFonts w:eastAsia="Times New Roman"/>
          <w:b/>
          <w:bCs/>
          <w:szCs w:val="28"/>
        </w:rPr>
      </w:pPr>
    </w:p>
    <w:p w14:paraId="4FE950AE" w14:textId="1885F0D5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Заключение</w:t>
      </w:r>
    </w:p>
    <w:p w14:paraId="5E42E621" w14:textId="6B9FEDBE" w:rsidR="00A613AA" w:rsidRDefault="00A613AA" w:rsidP="00A613AA">
      <w:r w:rsidRPr="00E958E4">
        <w:t xml:space="preserve">В ходе </w:t>
      </w:r>
      <w:r>
        <w:t xml:space="preserve">выполнения лабораторной работы </w:t>
      </w:r>
      <w:r w:rsidRPr="00E958E4">
        <w:t xml:space="preserve"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47837793" w14:textId="6B0D4002" w:rsidR="00A613AA" w:rsidRDefault="00A613AA" w:rsidP="00A613AA">
      <w:r w:rsidRPr="00E958E4">
        <w:t>В результате полученные знания были применены для реализации плагина для автоматизации построения модели объекта «</w:t>
      </w:r>
      <w:r>
        <w:t>Зубило</w:t>
      </w:r>
      <w:r w:rsidRPr="00E958E4">
        <w:t xml:space="preserve">» в рабочей плоскости программы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198F1859" w14:textId="6D6548C2" w:rsidR="00A613AA" w:rsidRPr="00A46A65" w:rsidRDefault="00A613AA" w:rsidP="00A613AA">
      <w:r>
        <w:t>Для р</w:t>
      </w:r>
      <w:r>
        <w:t>еализованн</w:t>
      </w:r>
      <w:r>
        <w:t>ого плагина были проведены</w:t>
      </w:r>
      <w:r>
        <w:t xml:space="preserve"> функциональное, нагрузочное и модульное тестировани</w:t>
      </w:r>
      <w:r>
        <w:t>я</w:t>
      </w:r>
      <w:r>
        <w:t xml:space="preserve"> приложения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».</w:t>
      </w:r>
    </w:p>
    <w:p w14:paraId="21A5CEEC" w14:textId="77777777" w:rsidR="00A613AA" w:rsidRDefault="00A613AA" w:rsidP="00A613AA">
      <w:pPr>
        <w:spacing w:after="200" w:line="276" w:lineRule="auto"/>
        <w:ind w:firstLine="0"/>
        <w:jc w:val="left"/>
      </w:pPr>
      <w:r>
        <w:br w:type="page"/>
      </w:r>
    </w:p>
    <w:p w14:paraId="30D84A6F" w14:textId="77777777" w:rsidR="00A613AA" w:rsidRDefault="00A613AA" w:rsidP="00A613AA">
      <w:pPr>
        <w:spacing w:line="276" w:lineRule="auto"/>
        <w:ind w:firstLine="0"/>
        <w:jc w:val="left"/>
        <w:rPr>
          <w:rFonts w:eastAsia="Calibri"/>
          <w:szCs w:val="22"/>
        </w:rPr>
      </w:pPr>
    </w:p>
    <w:p w14:paraId="74AC462F" w14:textId="77777777" w:rsidR="00A613AA" w:rsidRDefault="00A613AA" w:rsidP="00A613AA">
      <w:pPr>
        <w:spacing w:line="276" w:lineRule="auto"/>
        <w:ind w:firstLine="0"/>
        <w:jc w:val="left"/>
        <w:rPr>
          <w:rFonts w:eastAsia="Calibri"/>
          <w:szCs w:val="22"/>
        </w:rPr>
      </w:pPr>
    </w:p>
    <w:p w14:paraId="67815319" w14:textId="4D2FC64A" w:rsidR="00EB2AD7" w:rsidRDefault="00EB2AD7" w:rsidP="009E147F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Список использованных источников</w:t>
      </w:r>
    </w:p>
    <w:p w14:paraId="67E1E565" w14:textId="024EDE4C" w:rsidR="006125C3" w:rsidRDefault="006125C3" w:rsidP="006125C3">
      <w:pPr>
        <w:spacing w:line="276" w:lineRule="auto"/>
        <w:ind w:firstLine="0"/>
        <w:jc w:val="left"/>
        <w:rPr>
          <w:rFonts w:eastAsia="Calibri"/>
          <w:szCs w:val="22"/>
        </w:rPr>
      </w:pPr>
    </w:p>
    <w:p w14:paraId="26B2CD46" w14:textId="77777777" w:rsidR="00EB2AD7" w:rsidRDefault="00EB2AD7" w:rsidP="006125C3">
      <w:pPr>
        <w:spacing w:line="276" w:lineRule="auto"/>
        <w:ind w:firstLine="0"/>
        <w:jc w:val="left"/>
        <w:rPr>
          <w:rFonts w:eastAsia="Calibri"/>
          <w:szCs w:val="22"/>
        </w:rPr>
      </w:pPr>
    </w:p>
    <w:p w14:paraId="52826E21" w14:textId="77777777" w:rsidR="006125C3" w:rsidRDefault="006125C3" w:rsidP="006125C3">
      <w:pPr>
        <w:spacing w:line="276" w:lineRule="auto"/>
        <w:ind w:firstLine="0"/>
        <w:jc w:val="left"/>
        <w:rPr>
          <w:rFonts w:eastAsia="Calibri"/>
          <w:szCs w:val="22"/>
        </w:rPr>
      </w:pPr>
    </w:p>
    <w:p w14:paraId="52DECE16" w14:textId="690109CD" w:rsidR="00B17B52" w:rsidRPr="006125C3" w:rsidRDefault="002409B4" w:rsidP="006125C3">
      <w:pPr>
        <w:spacing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sectPr w:rsidR="00B17B52" w:rsidRPr="006125C3" w:rsidSect="003D7EA1">
      <w:footerReference w:type="default" r:id="rId25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36A97" w14:textId="77777777" w:rsidR="00730CB4" w:rsidRDefault="00730CB4" w:rsidP="00363975">
      <w:pPr>
        <w:spacing w:line="240" w:lineRule="auto"/>
      </w:pPr>
      <w:r>
        <w:separator/>
      </w:r>
    </w:p>
  </w:endnote>
  <w:endnote w:type="continuationSeparator" w:id="0">
    <w:p w14:paraId="110D0625" w14:textId="77777777" w:rsidR="00730CB4" w:rsidRDefault="00730CB4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518989"/>
      <w:docPartObj>
        <w:docPartGallery w:val="Page Numbers (Bottom of Page)"/>
        <w:docPartUnique/>
      </w:docPartObj>
    </w:sdtPr>
    <w:sdtContent>
      <w:p w14:paraId="239F49D8" w14:textId="7F2AF241" w:rsidR="00363975" w:rsidRDefault="0036397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40ACF4" w14:textId="77777777" w:rsidR="00363975" w:rsidRDefault="0036397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448E3" w14:textId="77777777" w:rsidR="00730CB4" w:rsidRDefault="00730CB4" w:rsidP="00363975">
      <w:pPr>
        <w:spacing w:line="240" w:lineRule="auto"/>
      </w:pPr>
      <w:r>
        <w:separator/>
      </w:r>
    </w:p>
  </w:footnote>
  <w:footnote w:type="continuationSeparator" w:id="0">
    <w:p w14:paraId="3F2C57C9" w14:textId="77777777" w:rsidR="00730CB4" w:rsidRDefault="00730CB4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4652FC"/>
    <w:multiLevelType w:val="multilevel"/>
    <w:tmpl w:val="0D3E438C"/>
    <w:numStyleLink w:val="2"/>
  </w:abstractNum>
  <w:abstractNum w:abstractNumId="5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18027181">
    <w:abstractNumId w:val="12"/>
  </w:num>
  <w:num w:numId="2" w16cid:durableId="1408116884">
    <w:abstractNumId w:val="9"/>
  </w:num>
  <w:num w:numId="3" w16cid:durableId="300579292">
    <w:abstractNumId w:val="1"/>
  </w:num>
  <w:num w:numId="4" w16cid:durableId="1771849277">
    <w:abstractNumId w:val="5"/>
  </w:num>
  <w:num w:numId="5" w16cid:durableId="903488940">
    <w:abstractNumId w:val="10"/>
  </w:num>
  <w:num w:numId="6" w16cid:durableId="1990354181">
    <w:abstractNumId w:val="0"/>
  </w:num>
  <w:num w:numId="7" w16cid:durableId="919289265">
    <w:abstractNumId w:val="11"/>
  </w:num>
  <w:num w:numId="8" w16cid:durableId="1934315466">
    <w:abstractNumId w:val="3"/>
  </w:num>
  <w:num w:numId="9" w16cid:durableId="476384452">
    <w:abstractNumId w:val="2"/>
  </w:num>
  <w:num w:numId="10" w16cid:durableId="1655253557">
    <w:abstractNumId w:val="13"/>
  </w:num>
  <w:num w:numId="11" w16cid:durableId="1781217321">
    <w:abstractNumId w:val="4"/>
  </w:num>
  <w:num w:numId="12" w16cid:durableId="1638997145">
    <w:abstractNumId w:val="8"/>
  </w:num>
  <w:num w:numId="13" w16cid:durableId="487986532">
    <w:abstractNumId w:val="6"/>
  </w:num>
  <w:num w:numId="14" w16cid:durableId="7564848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D6"/>
    <w:rsid w:val="0001228D"/>
    <w:rsid w:val="00014CAF"/>
    <w:rsid w:val="00076C24"/>
    <w:rsid w:val="001647B4"/>
    <w:rsid w:val="00176B1E"/>
    <w:rsid w:val="001C2B8E"/>
    <w:rsid w:val="001D4175"/>
    <w:rsid w:val="00236B78"/>
    <w:rsid w:val="002409B4"/>
    <w:rsid w:val="00363975"/>
    <w:rsid w:val="003B3955"/>
    <w:rsid w:val="003D7EA1"/>
    <w:rsid w:val="00466E86"/>
    <w:rsid w:val="004B59F8"/>
    <w:rsid w:val="004D7517"/>
    <w:rsid w:val="00540DC5"/>
    <w:rsid w:val="005617C9"/>
    <w:rsid w:val="006125C3"/>
    <w:rsid w:val="0062145F"/>
    <w:rsid w:val="006312A2"/>
    <w:rsid w:val="00730CB4"/>
    <w:rsid w:val="008A09C9"/>
    <w:rsid w:val="0091070C"/>
    <w:rsid w:val="009126A5"/>
    <w:rsid w:val="009C4590"/>
    <w:rsid w:val="009E147F"/>
    <w:rsid w:val="00A06F8D"/>
    <w:rsid w:val="00A43C11"/>
    <w:rsid w:val="00A613AA"/>
    <w:rsid w:val="00AB543C"/>
    <w:rsid w:val="00B17B52"/>
    <w:rsid w:val="00C7652E"/>
    <w:rsid w:val="00D123CF"/>
    <w:rsid w:val="00DE7CF2"/>
    <w:rsid w:val="00E1743F"/>
    <w:rsid w:val="00E4463E"/>
    <w:rsid w:val="00EB2AD7"/>
    <w:rsid w:val="00EE728E"/>
    <w:rsid w:val="00F7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1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552FB-E9DB-4F2D-96F5-BE9175B21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10</Pages>
  <Words>3340</Words>
  <Characters>19039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Kirill Kravchenko</cp:lastModifiedBy>
  <cp:revision>13</cp:revision>
  <dcterms:created xsi:type="dcterms:W3CDTF">2022-11-28T14:47:00Z</dcterms:created>
  <dcterms:modified xsi:type="dcterms:W3CDTF">2022-11-29T00:13:00Z</dcterms:modified>
</cp:coreProperties>
</file>