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6: History of the Collectiverse (Founding Era)</w:t>
      </w:r>
    </w:p>
    <w:p>
      <w:pPr>
        <w:pStyle w:val="Heading1"/>
      </w:pPr>
      <w:r>
        <w:t>Purpose</w:t>
      </w:r>
    </w:p>
    <w:p>
      <w:r>
        <w:t>This document establishes the foundational history of the Collectiverse setting. It provides the historical context for future stories while leaving room for expansion.</w:t>
      </w:r>
    </w:p>
    <w:p>
      <w:pPr>
        <w:pStyle w:val="Heading1"/>
      </w:pPr>
      <w:r>
        <w:t>The Founding Age</w:t>
      </w:r>
    </w:p>
    <w:p>
      <w:r>
        <w:t>Throughout history, remarkable objects survived because ordinary people chose to preserve them. Collectors, historians, librarians, museum curators, families, and enthusiasts became the first unofficial guardians of history.</w:t>
      </w:r>
    </w:p>
    <w:p>
      <w:pPr>
        <w:pStyle w:val="Heading1"/>
      </w:pPr>
      <w:r>
        <w:t>The Birth of the Keepers</w:t>
      </w:r>
    </w:p>
    <w:p>
      <w:r>
        <w:t>As collecting communities grew, the need for trusted protectors became clear. The Keepers were formed to safeguard authenticity, preserve historical artifacts, educate new collectors, and connect communities.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Authenticate important collectibles.</w:t>
      </w:r>
    </w:p>
    <w:p>
      <w:pPr>
        <w:pStyle w:val="ListBullet"/>
      </w:pPr>
      <w:r>
        <w:t>Recover lost or stolen historical items.</w:t>
      </w:r>
    </w:p>
    <w:p>
      <w:pPr>
        <w:pStyle w:val="ListBullet"/>
      </w:pPr>
      <w:r>
        <w:t>Teach responsible collecting.</w:t>
      </w:r>
    </w:p>
    <w:p>
      <w:pPr>
        <w:pStyle w:val="ListBullet"/>
      </w:pPr>
      <w:r>
        <w:t>Support museums, archives, and private collectors.</w:t>
      </w:r>
    </w:p>
    <w:p>
      <w:pPr>
        <w:pStyle w:val="ListBullet"/>
      </w:pPr>
      <w:r>
        <w:t>Preserve stories alongside objects.</w:t>
      </w:r>
    </w:p>
    <w:p>
      <w:pPr>
        <w:pStyle w:val="Heading1"/>
      </w:pPr>
      <w:r>
        <w:t>Rise of the Syndicate</w:t>
      </w:r>
    </w:p>
    <w:p>
      <w:r>
        <w:t>Not everyone shared the Keepers' values. Individuals seeking profit, influence, or control began manipulating markets, counterfeiting artifacts, hoarding knowledge, and rewriting history. Over time these individuals formed the Syndicate.</w:t>
      </w:r>
    </w:p>
    <w:p>
      <w:pPr>
        <w:pStyle w:val="Heading1"/>
      </w:pPr>
      <w:r>
        <w:t>Historical Philosophy</w:t>
      </w:r>
    </w:p>
    <w:p>
      <w:pPr>
        <w:pStyle w:val="ListBullet"/>
      </w:pPr>
      <w:r>
        <w:t>History belongs to everyone.</w:t>
      </w:r>
    </w:p>
    <w:p>
      <w:pPr>
        <w:pStyle w:val="ListBullet"/>
      </w:pPr>
      <w:r>
        <w:t>Authenticity creates trust.</w:t>
      </w:r>
    </w:p>
    <w:p>
      <w:pPr>
        <w:pStyle w:val="ListBullet"/>
      </w:pPr>
      <w:r>
        <w:t>Preservation protects future generations.</w:t>
      </w:r>
    </w:p>
    <w:p>
      <w:pPr>
        <w:pStyle w:val="ListBullet"/>
      </w:pPr>
      <w:r>
        <w:t>Knowledge gains value when shared.</w:t>
      </w:r>
    </w:p>
    <w:p>
      <w:pPr>
        <w:pStyle w:val="Heading1"/>
      </w:pPr>
      <w:r>
        <w:t>Open Canon Notes</w:t>
      </w:r>
    </w:p>
    <w:p>
      <w:r>
        <w:t>This era intentionally leaves space for future timelines, legendary discoveries, major historical missions, and additional world-building while preserving consistency with established franchise principles.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Founding Era draft.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