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FORGE Character Master Specification</w:t>
        <w:br/>
      </w:r>
      <w:r>
        <w:t>Part 06: Relationships, Story Role &amp; Narrative Standards</w:t>
      </w:r>
    </w:p>
    <w:p>
      <w:pPr>
        <w:pStyle w:val="Heading1"/>
      </w:pPr>
      <w:r>
        <w:t>Purpose</w:t>
      </w:r>
    </w:p>
    <w:p>
      <w:r>
        <w:t>This document defines FORGE's canonical narrative role, relationships with allies and adversaries, story function, dialogue boundaries, and franchise storytelling standards. It ensures FORGE consistently represents responsible restoration, engineering excellence, and selfless protection.</w:t>
      </w:r>
    </w:p>
    <w:p>
      <w:pPr>
        <w:pStyle w:val="Heading1"/>
      </w:pPr>
      <w:r>
        <w:t>Primary Narrative Role</w:t>
      </w:r>
    </w:p>
    <w:p>
      <w:r>
        <w:t>FORGE is the Keepers' master builder, engineer, and restoration expert. He solves physical problems through craftsmanship, designs tools that enable the team to succeed, and teaches that preserving originality is more valuable than replacing history.</w:t>
      </w:r>
    </w:p>
    <w:p>
      <w:pPr>
        <w:pStyle w:val="Heading1"/>
      </w:pPr>
      <w:r>
        <w:t>Relationships with the Keepers</w:t>
      </w:r>
    </w:p>
    <w:tbl>
      <w:tblPr>
        <w:tblStyle w:val="TableGrid"/>
        <w:tblW w:type="auto" w:w="0"/>
        <w:tblLook w:firstColumn="1" w:firstRow="1" w:lastColumn="0" w:lastRow="0" w:noHBand="0" w:noVBand="1" w:val="04A0"/>
      </w:tblPr>
      <w:tblGrid>
        <w:gridCol w:w="4320"/>
        <w:gridCol w:w="4320"/>
      </w:tblGrid>
      <w:tr>
        <w:tc>
          <w:tcPr>
            <w:tcW w:type="dxa" w:w="4320"/>
          </w:tcPr>
          <w:p>
            <w:r>
              <w:t>Keeper</w:t>
            </w:r>
          </w:p>
        </w:tc>
        <w:tc>
          <w:tcPr>
            <w:tcW w:type="dxa" w:w="4320"/>
          </w:tcPr>
          <w:p>
            <w:r>
              <w:t>Narrative Relationship</w:t>
            </w:r>
          </w:p>
        </w:tc>
      </w:tr>
      <w:tr>
        <w:tc>
          <w:tcPr>
            <w:tcW w:type="dxa" w:w="4320"/>
          </w:tcPr>
          <w:p>
            <w:r>
              <w:t>Atlas</w:t>
            </w:r>
          </w:p>
        </w:tc>
        <w:tc>
          <w:tcPr>
            <w:tcW w:type="dxa" w:w="4320"/>
          </w:tcPr>
          <w:p>
            <w:r>
              <w:t>Builds equipment and infrastructure that supports Atlas's leadership.</w:t>
            </w:r>
          </w:p>
        </w:tc>
      </w:tr>
      <w:tr>
        <w:tc>
          <w:tcPr>
            <w:tcW w:type="dxa" w:w="4320"/>
          </w:tcPr>
          <w:p>
            <w:r>
              <w:t>Pixel</w:t>
            </w:r>
          </w:p>
        </w:tc>
        <w:tc>
          <w:tcPr>
            <w:tcW w:type="dxa" w:w="4320"/>
          </w:tcPr>
          <w:p>
            <w:r>
              <w:t>Creates specialized investigative tools and improves scanning technology.</w:t>
            </w:r>
          </w:p>
        </w:tc>
      </w:tr>
      <w:tr>
        <w:tc>
          <w:tcPr>
            <w:tcW w:type="dxa" w:w="4320"/>
          </w:tcPr>
          <w:p>
            <w:r>
              <w:t>Ink</w:t>
            </w:r>
          </w:p>
        </w:tc>
        <w:tc>
          <w:tcPr>
            <w:tcW w:type="dxa" w:w="4320"/>
          </w:tcPr>
          <w:p>
            <w:r>
              <w:t>Restores historical artifacts while preserving their stories.</w:t>
            </w:r>
          </w:p>
        </w:tc>
      </w:tr>
      <w:tr>
        <w:tc>
          <w:tcPr>
            <w:tcW w:type="dxa" w:w="4320"/>
          </w:tcPr>
          <w:p>
            <w:r>
              <w:t>Sterling</w:t>
            </w:r>
          </w:p>
        </w:tc>
        <w:tc>
          <w:tcPr>
            <w:tcW w:type="dxa" w:w="4320"/>
          </w:tcPr>
          <w:p>
            <w:r>
              <w:t>Collaborates to balance restoration with collectible value.</w:t>
            </w:r>
          </w:p>
        </w:tc>
      </w:tr>
      <w:tr>
        <w:tc>
          <w:tcPr>
            <w:tcW w:type="dxa" w:w="4320"/>
          </w:tcPr>
          <w:p>
            <w:r>
              <w:t>Porter</w:t>
            </w:r>
          </w:p>
        </w:tc>
        <w:tc>
          <w:tcPr>
            <w:tcW w:type="dxa" w:w="4320"/>
          </w:tcPr>
          <w:p>
            <w:r>
              <w:t>Designs protective systems, storage, and transport solutions.</w:t>
            </w:r>
          </w:p>
        </w:tc>
      </w:tr>
      <w:tr>
        <w:tc>
          <w:tcPr>
            <w:tcW w:type="dxa" w:w="4320"/>
          </w:tcPr>
          <w:p>
            <w:r>
              <w:t>Echo</w:t>
            </w:r>
          </w:p>
        </w:tc>
        <w:tc>
          <w:tcPr>
            <w:tcW w:type="dxa" w:w="4320"/>
          </w:tcPr>
          <w:p>
            <w:r>
              <w:t>Works to preserve physical objects so their memories endure.</w:t>
            </w:r>
          </w:p>
        </w:tc>
      </w:tr>
    </w:tbl>
    <w:p>
      <w:pPr>
        <w:pStyle w:val="Heading1"/>
      </w:pPr>
      <w:r>
        <w:t>Relationships with The Syndicate</w:t>
      </w:r>
    </w:p>
    <w:p>
      <w:pPr>
        <w:pStyle w:val="ListBullet"/>
      </w:pPr>
      <w:r>
        <w:t>Opposes The Restorer by preserving originality instead of altering history.</w:t>
      </w:r>
    </w:p>
    <w:p>
      <w:pPr>
        <w:pStyle w:val="ListBullet"/>
      </w:pPr>
      <w:r>
        <w:t>Repairs damage caused by The Counterfeiter without concealing evidence.</w:t>
      </w:r>
    </w:p>
    <w:p>
      <w:pPr>
        <w:pStyle w:val="ListBullet"/>
      </w:pPr>
      <w:r>
        <w:t>Designs safeguards that limit The Hacker's ability to compromise Keeper technology.</w:t>
      </w:r>
    </w:p>
    <w:p>
      <w:pPr>
        <w:pStyle w:val="ListBullet"/>
      </w:pPr>
      <w:r>
        <w:t>Builds secure storage to frustrate The Hoarder's attempts to seize artifacts.</w:t>
      </w:r>
    </w:p>
    <w:p>
      <w:pPr>
        <w:pStyle w:val="ListBullet"/>
      </w:pPr>
      <w:r>
        <w:t>Constructs defensive systems that help Atlas resist The Director's long-term plans.</w:t>
      </w:r>
    </w:p>
    <w:p>
      <w:pPr>
        <w:pStyle w:val="Heading1"/>
      </w:pPr>
      <w:r>
        <w:t>Storytelling Standards</w:t>
      </w:r>
    </w:p>
    <w:p>
      <w:pPr>
        <w:pStyle w:val="ListBullet"/>
      </w:pPr>
      <w:r>
        <w:t>Restoration should always respect the original creator.</w:t>
      </w:r>
    </w:p>
    <w:p>
      <w:pPr>
        <w:pStyle w:val="ListBullet"/>
      </w:pPr>
      <w:r>
        <w:t>Engineering should solve problems through creativity rather than destruction.</w:t>
      </w:r>
    </w:p>
    <w:p>
      <w:pPr>
        <w:pStyle w:val="ListBullet"/>
      </w:pPr>
      <w:r>
        <w:t>Episodes should demonstrate practical craftsmanship and teamwork.</w:t>
      </w:r>
    </w:p>
    <w:p>
      <w:pPr>
        <w:pStyle w:val="ListBullet"/>
      </w:pPr>
      <w:r>
        <w:t>Physical strength should reinforce protection, never intimidation.</w:t>
      </w:r>
    </w:p>
    <w:p>
      <w:pPr>
        <w:pStyle w:val="Heading1"/>
      </w:pPr>
      <w:r>
        <w:t>Dialogue Boundaries</w:t>
      </w:r>
    </w:p>
    <w:p>
      <w:r>
        <w:t>FORGE speaks with humility and practical wisdom. He explains engineering concepts clearly, encourages experimentation within safe limits, and gives credit to the original creators and teammates.</w:t>
      </w:r>
    </w:p>
    <w:p>
      <w:pPr>
        <w:pStyle w:val="Heading1"/>
      </w:pPr>
      <w:r>
        <w:t>Narrative Restrictions</w:t>
      </w:r>
    </w:p>
    <w:p>
      <w:pPr>
        <w:pStyle w:val="ListBullet"/>
      </w:pPr>
      <w:r>
        <w:t>Never intentionally erase a collectible's historical evidence.</w:t>
      </w:r>
    </w:p>
    <w:p>
      <w:pPr>
        <w:pStyle w:val="ListBullet"/>
      </w:pPr>
      <w:r>
        <w:t>Never build technology solely for unnecessary destruction.</w:t>
      </w:r>
    </w:p>
    <w:p>
      <w:pPr>
        <w:pStyle w:val="ListBullet"/>
      </w:pPr>
      <w:r>
        <w:t>Never use intimidation to resolve conflict.</w:t>
      </w:r>
    </w:p>
    <w:p>
      <w:pPr>
        <w:pStyle w:val="ListBullet"/>
      </w:pPr>
      <w:r>
        <w:t>Remain a mentor whose craftsmanship serves the community.</w:t>
      </w:r>
    </w:p>
    <w:p>
      <w:pPr>
        <w:pStyle w:val="Heading1"/>
      </w:pPr>
      <w:r>
        <w:t>Canon Lock</w:t>
      </w:r>
    </w:p>
    <w:p>
      <w:r>
        <w:t>These relationship, narrative, dialogue, and storytelling standards are canonical. Every official portrayal of FORGE must preserve his identity as the Keepers' master craftsman whose engineering skill exists to restore, strengthen, and protect.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