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Pixel Character Master Specification</w:t>
        <w:br/>
      </w:r>
      <w:r>
        <w:t>Part 06: Relationships, Story Role &amp; Narrative Standards</w:t>
      </w:r>
    </w:p>
    <w:p>
      <w:pPr>
        <w:pStyle w:val="Heading1"/>
      </w:pPr>
      <w:r>
        <w:t>Purpose</w:t>
      </w:r>
    </w:p>
    <w:p>
      <w:r>
        <w:t>This section defines Pixel's narrative purpose, relationships with allies and adversaries, and the storytelling standards that govern her role across all official Collectiverse media.</w:t>
      </w:r>
    </w:p>
    <w:p>
      <w:pPr>
        <w:pStyle w:val="Heading1"/>
      </w:pPr>
      <w:r>
        <w:t>Narrative Role</w:t>
      </w:r>
    </w:p>
    <w:p>
      <w:r>
        <w:t>Pixel serves as the franchise's primary investigator. She discovers hidden clues, verifies evidence, and transforms unanswered questions into informed decisions. Her curiosity often initiates the team's adventures and uncovers threats before they become crises.</w:t>
      </w:r>
    </w:p>
    <w:p>
      <w:pPr>
        <w:pStyle w:val="Heading1"/>
      </w:pPr>
      <w:r>
        <w:t>Keeper Relationships</w:t>
      </w:r>
    </w:p>
    <w:tbl>
      <w:tblPr>
        <w:tblStyle w:val="TableGrid"/>
        <w:tblW w:type="auto" w:w="0"/>
        <w:tblLook w:firstColumn="1" w:firstRow="1" w:lastColumn="0" w:lastRow="0" w:noHBand="0" w:noVBand="1" w:val="04A0"/>
      </w:tblPr>
      <w:tblGrid>
        <w:gridCol w:w="2880"/>
        <w:gridCol w:w="2880"/>
        <w:gridCol w:w="2880"/>
      </w:tblGrid>
      <w:tr>
        <w:tc>
          <w:tcPr>
            <w:tcW w:type="dxa" w:w="2880"/>
          </w:tcPr>
          <w:p>
            <w:r>
              <w:t>Character</w:t>
            </w:r>
          </w:p>
        </w:tc>
        <w:tc>
          <w:tcPr>
            <w:tcW w:type="dxa" w:w="2880"/>
          </w:tcPr>
          <w:p>
            <w:r>
              <w:t>Relationship</w:t>
            </w:r>
          </w:p>
        </w:tc>
        <w:tc>
          <w:tcPr>
            <w:tcW w:type="dxa" w:w="2880"/>
          </w:tcPr>
          <w:p>
            <w:r>
              <w:t>Narrative Purpose</w:t>
            </w:r>
          </w:p>
        </w:tc>
      </w:tr>
      <w:tr>
        <w:tc>
          <w:tcPr>
            <w:tcW w:type="dxa" w:w="2880"/>
          </w:tcPr>
          <w:p>
            <w:r>
              <w:t>Atlas</w:t>
            </w:r>
          </w:p>
        </w:tc>
        <w:tc>
          <w:tcPr>
            <w:tcW w:type="dxa" w:w="2880"/>
          </w:tcPr>
          <w:p>
            <w:r>
              <w:t>Leader and mentor</w:t>
            </w:r>
          </w:p>
        </w:tc>
        <w:tc>
          <w:tcPr>
            <w:tcW w:type="dxa" w:w="2880"/>
          </w:tcPr>
          <w:p>
            <w:r>
              <w:t>Provides strategic direction after Pixel gathers evidence.</w:t>
            </w:r>
          </w:p>
        </w:tc>
      </w:tr>
      <w:tr>
        <w:tc>
          <w:tcPr>
            <w:tcW w:type="dxa" w:w="2880"/>
          </w:tcPr>
          <w:p>
            <w:r>
              <w:t>Ink</w:t>
            </w:r>
          </w:p>
        </w:tc>
        <w:tc>
          <w:tcPr>
            <w:tcW w:type="dxa" w:w="2880"/>
          </w:tcPr>
          <w:p>
            <w:r>
              <w:t>Research partner</w:t>
            </w:r>
          </w:p>
        </w:tc>
        <w:tc>
          <w:tcPr>
            <w:tcW w:type="dxa" w:w="2880"/>
          </w:tcPr>
          <w:p>
            <w:r>
              <w:t>Combines clues with historical context.</w:t>
            </w:r>
          </w:p>
        </w:tc>
      </w:tr>
      <w:tr>
        <w:tc>
          <w:tcPr>
            <w:tcW w:type="dxa" w:w="2880"/>
          </w:tcPr>
          <w:p>
            <w:r>
              <w:t>Sterling</w:t>
            </w:r>
          </w:p>
        </w:tc>
        <w:tc>
          <w:tcPr>
            <w:tcW w:type="dxa" w:w="2880"/>
          </w:tcPr>
          <w:p>
            <w:r>
              <w:t>Authentication expert</w:t>
            </w:r>
          </w:p>
        </w:tc>
        <w:tc>
          <w:tcPr>
            <w:tcW w:type="dxa" w:w="2880"/>
          </w:tcPr>
          <w:p>
            <w:r>
              <w:t>Confirms authenticity after investigations.</w:t>
            </w:r>
          </w:p>
        </w:tc>
      </w:tr>
      <w:tr>
        <w:tc>
          <w:tcPr>
            <w:tcW w:type="dxa" w:w="2880"/>
          </w:tcPr>
          <w:p>
            <w:r>
              <w:t>Forge</w:t>
            </w:r>
          </w:p>
        </w:tc>
        <w:tc>
          <w:tcPr>
            <w:tcW w:type="dxa" w:w="2880"/>
          </w:tcPr>
          <w:p>
            <w:r>
              <w:t>Technical collaborator</w:t>
            </w:r>
          </w:p>
        </w:tc>
        <w:tc>
          <w:tcPr>
            <w:tcW w:type="dxa" w:w="2880"/>
          </w:tcPr>
          <w:p>
            <w:r>
              <w:t>Identifies repairs and preservation needs.</w:t>
            </w:r>
          </w:p>
        </w:tc>
      </w:tr>
      <w:tr>
        <w:tc>
          <w:tcPr>
            <w:tcW w:type="dxa" w:w="2880"/>
          </w:tcPr>
          <w:p>
            <w:r>
              <w:t>Porter</w:t>
            </w:r>
          </w:p>
        </w:tc>
        <w:tc>
          <w:tcPr>
            <w:tcW w:type="dxa" w:w="2880"/>
          </w:tcPr>
          <w:p>
            <w:r>
              <w:t>Security partner</w:t>
            </w:r>
          </w:p>
        </w:tc>
        <w:tc>
          <w:tcPr>
            <w:tcW w:type="dxa" w:w="2880"/>
          </w:tcPr>
          <w:p>
            <w:r>
              <w:t>Protects investigation sites and recovered artifacts.</w:t>
            </w:r>
          </w:p>
        </w:tc>
      </w:tr>
      <w:tr>
        <w:tc>
          <w:tcPr>
            <w:tcW w:type="dxa" w:w="2880"/>
          </w:tcPr>
          <w:p>
            <w:r>
              <w:t>Echo</w:t>
            </w:r>
          </w:p>
        </w:tc>
        <w:tc>
          <w:tcPr>
            <w:tcW w:type="dxa" w:w="2880"/>
          </w:tcPr>
          <w:p>
            <w:r>
              <w:t>Knowledge archivist</w:t>
            </w:r>
          </w:p>
        </w:tc>
        <w:tc>
          <w:tcPr>
            <w:tcW w:type="dxa" w:w="2880"/>
          </w:tcPr>
          <w:p>
            <w:r>
              <w:t>Records discoveries and communicates findings.</w:t>
            </w:r>
          </w:p>
        </w:tc>
      </w:tr>
    </w:tbl>
    <w:p>
      <w:pPr>
        <w:pStyle w:val="Heading1"/>
      </w:pPr>
      <w:r>
        <w:t>Relationships with The Syndicate</w:t>
      </w:r>
    </w:p>
    <w:p>
      <w:pPr>
        <w:pStyle w:val="ListBullet"/>
      </w:pPr>
      <w:r>
        <w:t>The Hacker is Pixel's principal rival, attempting to conceal or manipulate digital evidence.</w:t>
      </w:r>
    </w:p>
    <w:p>
      <w:pPr>
        <w:pStyle w:val="ListBullet"/>
      </w:pPr>
      <w:r>
        <w:t>The Counterfeiter challenges Pixel's ability to distinguish genuine collectibles from fakes.</w:t>
      </w:r>
    </w:p>
    <w:p>
      <w:pPr>
        <w:pStyle w:val="ListBullet"/>
      </w:pPr>
      <w:r>
        <w:t>The Restorer tests Pixel's commitment to preserving historical authenticity.</w:t>
      </w:r>
    </w:p>
    <w:p>
      <w:pPr>
        <w:pStyle w:val="ListBullet"/>
      </w:pPr>
      <w:r>
        <w:t>Pixel approaches every adversary with evidence and reason before conflict.</w:t>
      </w:r>
    </w:p>
    <w:p>
      <w:pPr>
        <w:pStyle w:val="Heading1"/>
      </w:pPr>
      <w:r>
        <w:t>Story Standards</w:t>
      </w:r>
    </w:p>
    <w:p>
      <w:pPr>
        <w:pStyle w:val="ListBullet"/>
      </w:pPr>
      <w:r>
        <w:t>Pixel should discover key clues through observation rather than coincidence.</w:t>
      </w:r>
    </w:p>
    <w:p>
      <w:pPr>
        <w:pStyle w:val="ListBullet"/>
      </w:pPr>
      <w:r>
        <w:t>Her investigations should encourage audience participation and critical thinking.</w:t>
      </w:r>
    </w:p>
    <w:p>
      <w:pPr>
        <w:pStyle w:val="ListBullet"/>
      </w:pPr>
      <w:r>
        <w:t>Technology assists her work but never replaces reasoning or teamwork.</w:t>
      </w:r>
    </w:p>
    <w:p>
      <w:pPr>
        <w:pStyle w:val="ListBullet"/>
      </w:pPr>
      <w:r>
        <w:t>Major discoveries should advance both the plot and the audience's understanding.</w:t>
      </w:r>
    </w:p>
    <w:p>
      <w:pPr>
        <w:pStyle w:val="Heading1"/>
      </w:pPr>
      <w:r>
        <w:t>Dialogue Standards</w:t>
      </w:r>
    </w:p>
    <w:p>
      <w:r>
        <w:t>Pixel speaks with enthusiasm, precision, and curiosity. She asks thoughtful questions, shares evidence clearly, and avoids making absolute claims until facts have been verified.</w:t>
      </w:r>
    </w:p>
    <w:p>
      <w:pPr>
        <w:pStyle w:val="Heading1"/>
      </w:pPr>
      <w:r>
        <w:t>Narrative Restrictions</w:t>
      </w:r>
    </w:p>
    <w:p>
      <w:pPr>
        <w:pStyle w:val="ListBullet"/>
      </w:pPr>
      <w:r>
        <w:t>Pixel never falsifies evidence.</w:t>
      </w:r>
    </w:p>
    <w:p>
      <w:pPr>
        <w:pStyle w:val="ListBullet"/>
      </w:pPr>
      <w:r>
        <w:t>She does not reach conclusions without investigation.</w:t>
      </w:r>
    </w:p>
    <w:p>
      <w:pPr>
        <w:pStyle w:val="ListBullet"/>
      </w:pPr>
      <w:r>
        <w:t>She shares important discoveries with the team rather than seeking personal recognition.</w:t>
      </w:r>
    </w:p>
    <w:p>
      <w:pPr>
        <w:pStyle w:val="ListBullet"/>
      </w:pPr>
      <w:r>
        <w:t>Her curiosity should never become reckless or irresponsible.</w:t>
      </w:r>
    </w:p>
    <w:p>
      <w:pPr>
        <w:pStyle w:val="Heading1"/>
      </w:pPr>
      <w:r>
        <w:t>Canon Lock</w:t>
      </w:r>
    </w:p>
    <w:p>
      <w:r>
        <w:t>Pixel's investigative role, relationships, and narrative function are canonical. Future stories may expand her experiences but must preserve these foundational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