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w:t>
        <w:br/>
        <w:t>Volume 06 — Animation &amp; Asset Production Bible</w:t>
      </w:r>
    </w:p>
    <w:p>
      <w:pPr>
        <w:jc w:val="center"/>
      </w:pPr>
      <w:r>
        <w:rPr>
          <w:b/>
          <w:sz w:val="36"/>
        </w:rPr>
        <w:t>Part 04 — Animation Cycles, Locomotion &amp; Performance Library</w:t>
      </w:r>
    </w:p>
    <w:p>
      <w:pPr>
        <w:pStyle w:val="Heading1"/>
      </w:pPr>
      <w:r>
        <w:t>Purpose</w:t>
      </w:r>
    </w:p>
    <w:p>
      <w:r>
        <w:t>This document establishes the reusable animation library for the Collectiverse. It standardizes locomotion, idle behavior, transitions, interaction cycles, and secondary animation to ensure consistent character performance across animation, games, cinematics, promotional content, and AI-assisted workflows.</w:t>
      </w:r>
    </w:p>
    <w:p>
      <w:pPr>
        <w:pStyle w:val="Heading1"/>
      </w:pPr>
      <w:r>
        <w:t>Animation Library Philosophy</w:t>
      </w:r>
    </w:p>
    <w:p>
      <w:r>
        <w:t>Reusable animation assets reduce production time while preserving the personality of every character. Cycles should be modular, adaptable, and faithful to each character's canonical movement style.</w:t>
      </w:r>
    </w:p>
    <w:p>
      <w:pPr>
        <w:pStyle w:val="Heading1"/>
      </w:pPr>
      <w:r>
        <w:t>Core Animation Library</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Animation</w:t>
            </w:r>
          </w:p>
        </w:tc>
        <w:tc>
          <w:tcPr>
            <w:tcW w:type="dxa" w:w="2484"/>
          </w:tcPr>
          <w:p>
            <w:r>
              <w:t>Purpose</w:t>
            </w:r>
          </w:p>
        </w:tc>
        <w:tc>
          <w:tcPr>
            <w:tcW w:type="dxa" w:w="2484"/>
          </w:tcPr>
          <w:p>
            <w:r>
              <w:t>Variants</w:t>
            </w:r>
          </w:p>
        </w:tc>
        <w:tc>
          <w:tcPr>
            <w:tcW w:type="dxa" w:w="2484"/>
          </w:tcPr>
          <w:p>
            <w:r>
              <w:t>QA Review</w:t>
            </w:r>
          </w:p>
        </w:tc>
      </w:tr>
      <w:tr>
        <w:tc>
          <w:tcPr>
            <w:tcW w:type="dxa" w:w="2484"/>
          </w:tcPr>
          <w:p>
            <w:r>
              <w:t>Idle</w:t>
            </w:r>
          </w:p>
        </w:tc>
        <w:tc>
          <w:tcPr>
            <w:tcW w:type="dxa" w:w="2484"/>
          </w:tcPr>
          <w:p>
            <w:r>
              <w:t>Default resting behavior</w:t>
            </w:r>
          </w:p>
        </w:tc>
        <w:tc>
          <w:tcPr>
            <w:tcW w:type="dxa" w:w="2484"/>
          </w:tcPr>
          <w:p>
            <w:r>
              <w:t>Calm, alert, focused</w:t>
            </w:r>
          </w:p>
        </w:tc>
        <w:tc>
          <w:tcPr>
            <w:tcW w:type="dxa" w:w="2484"/>
          </w:tcPr>
          <w:p>
            <w:r>
              <w:t>Performance review</w:t>
            </w:r>
          </w:p>
        </w:tc>
      </w:tr>
      <w:tr>
        <w:tc>
          <w:tcPr>
            <w:tcW w:type="dxa" w:w="2484"/>
          </w:tcPr>
          <w:p>
            <w:r>
              <w:t>Walk</w:t>
            </w:r>
          </w:p>
        </w:tc>
        <w:tc>
          <w:tcPr>
            <w:tcW w:type="dxa" w:w="2484"/>
          </w:tcPr>
          <w:p>
            <w:r>
              <w:t>Standard locomotion</w:t>
            </w:r>
          </w:p>
        </w:tc>
        <w:tc>
          <w:tcPr>
            <w:tcW w:type="dxa" w:w="2484"/>
          </w:tcPr>
          <w:p>
            <w:r>
              <w:t>Slow, normal, brisk</w:t>
            </w:r>
          </w:p>
        </w:tc>
        <w:tc>
          <w:tcPr>
            <w:tcW w:type="dxa" w:w="2484"/>
          </w:tcPr>
          <w:p>
            <w:r>
              <w:t>Motion QA</w:t>
            </w:r>
          </w:p>
        </w:tc>
      </w:tr>
      <w:tr>
        <w:tc>
          <w:tcPr>
            <w:tcW w:type="dxa" w:w="2484"/>
          </w:tcPr>
          <w:p>
            <w:r>
              <w:t>Run</w:t>
            </w:r>
          </w:p>
        </w:tc>
        <w:tc>
          <w:tcPr>
            <w:tcW w:type="dxa" w:w="2484"/>
          </w:tcPr>
          <w:p>
            <w:r>
              <w:t>Rapid movement</w:t>
            </w:r>
          </w:p>
        </w:tc>
        <w:tc>
          <w:tcPr>
            <w:tcW w:type="dxa" w:w="2484"/>
          </w:tcPr>
          <w:p>
            <w:r>
              <w:t>Sprint, pursuit</w:t>
            </w:r>
          </w:p>
        </w:tc>
        <w:tc>
          <w:tcPr>
            <w:tcW w:type="dxa" w:w="2484"/>
          </w:tcPr>
          <w:p>
            <w:r>
              <w:t>Animation review</w:t>
            </w:r>
          </w:p>
        </w:tc>
      </w:tr>
      <w:tr>
        <w:tc>
          <w:tcPr>
            <w:tcW w:type="dxa" w:w="2484"/>
          </w:tcPr>
          <w:p>
            <w:r>
              <w:t>Jump</w:t>
            </w:r>
          </w:p>
        </w:tc>
        <w:tc>
          <w:tcPr>
            <w:tcW w:type="dxa" w:w="2484"/>
          </w:tcPr>
          <w:p>
            <w:r>
              <w:t>Vertical movement</w:t>
            </w:r>
          </w:p>
        </w:tc>
        <w:tc>
          <w:tcPr>
            <w:tcW w:type="dxa" w:w="2484"/>
          </w:tcPr>
          <w:p>
            <w:r>
              <w:t>Standing, running</w:t>
            </w:r>
          </w:p>
        </w:tc>
        <w:tc>
          <w:tcPr>
            <w:tcW w:type="dxa" w:w="2484"/>
          </w:tcPr>
          <w:p>
            <w:r>
              <w:t>Physics validation</w:t>
            </w:r>
          </w:p>
        </w:tc>
      </w:tr>
      <w:tr>
        <w:tc>
          <w:tcPr>
            <w:tcW w:type="dxa" w:w="2484"/>
          </w:tcPr>
          <w:p>
            <w:r>
              <w:t>Turn</w:t>
            </w:r>
          </w:p>
        </w:tc>
        <w:tc>
          <w:tcPr>
            <w:tcW w:type="dxa" w:w="2484"/>
          </w:tcPr>
          <w:p>
            <w:r>
              <w:t>Directional change</w:t>
            </w:r>
          </w:p>
        </w:tc>
        <w:tc>
          <w:tcPr>
            <w:tcW w:type="dxa" w:w="2484"/>
          </w:tcPr>
          <w:p>
            <w:r>
              <w:t>90°, 180°, 360°</w:t>
            </w:r>
          </w:p>
        </w:tc>
        <w:tc>
          <w:tcPr>
            <w:tcW w:type="dxa" w:w="2484"/>
          </w:tcPr>
          <w:p>
            <w:r>
              <w:t>Continuity review</w:t>
            </w:r>
          </w:p>
        </w:tc>
      </w:tr>
      <w:tr>
        <w:tc>
          <w:tcPr>
            <w:tcW w:type="dxa" w:w="2484"/>
          </w:tcPr>
          <w:p>
            <w:r>
              <w:t>Interact</w:t>
            </w:r>
          </w:p>
        </w:tc>
        <w:tc>
          <w:tcPr>
            <w:tcW w:type="dxa" w:w="2484"/>
          </w:tcPr>
          <w:p>
            <w:r>
              <w:t>Collectibles &amp; tools</w:t>
            </w:r>
          </w:p>
        </w:tc>
        <w:tc>
          <w:tcPr>
            <w:tcW w:type="dxa" w:w="2484"/>
          </w:tcPr>
          <w:p>
            <w:r>
              <w:t>Pick up, inspect, place</w:t>
            </w:r>
          </w:p>
        </w:tc>
        <w:tc>
          <w:tcPr>
            <w:tcW w:type="dxa" w:w="2484"/>
          </w:tcPr>
          <w:p>
            <w:r>
              <w:t>Canon review</w:t>
            </w:r>
          </w:p>
        </w:tc>
      </w:tr>
    </w:tbl>
    <w:p>
      <w:pPr>
        <w:pStyle w:val="Heading1"/>
      </w:pPr>
      <w:r>
        <w:t>Locomotion Standards</w:t>
      </w:r>
    </w:p>
    <w:p>
      <w:pPr>
        <w:pStyle w:val="ListBullet"/>
      </w:pPr>
      <w:r>
        <w:t>Each character receives a unique walk cycle reflecting personality.</w:t>
      </w:r>
    </w:p>
    <w:p>
      <w:pPr>
        <w:pStyle w:val="ListBullet"/>
      </w:pPr>
      <w:r>
        <w:t>Movement speed remains proportional to body size and role.</w:t>
      </w:r>
    </w:p>
    <w:p>
      <w:pPr>
        <w:pStyle w:val="ListBullet"/>
      </w:pPr>
      <w:r>
        <w:t>Acceleration and deceleration are smooth and readable.</w:t>
      </w:r>
    </w:p>
    <w:p>
      <w:pPr>
        <w:pStyle w:val="ListBullet"/>
      </w:pPr>
      <w:r>
        <w:t>Cycles are seamless for looping applications.</w:t>
      </w:r>
    </w:p>
    <w:p>
      <w:pPr>
        <w:pStyle w:val="ListBullet"/>
      </w:pPr>
      <w:r>
        <w:t>Weight and balance remain believable throughout motion.</w:t>
      </w:r>
    </w:p>
    <w:p>
      <w:pPr>
        <w:pStyle w:val="Heading1"/>
      </w:pPr>
      <w:r>
        <w:t>Secondary Animation</w:t>
      </w:r>
    </w:p>
    <w:p>
      <w:pPr>
        <w:pStyle w:val="ListBullet"/>
      </w:pPr>
      <w:r>
        <w:t>Wings, tails, ears, horns, feathers, clothing, and accessories react naturally.</w:t>
      </w:r>
    </w:p>
    <w:p>
      <w:pPr>
        <w:pStyle w:val="ListBullet"/>
      </w:pPr>
      <w:r>
        <w:t>Secondary motion follows primary body movement with appropriate delay.</w:t>
      </w:r>
    </w:p>
    <w:p>
      <w:pPr>
        <w:pStyle w:val="ListBullet"/>
      </w:pPr>
      <w:r>
        <w:t>Environmental forces such as wind affect loose elements consistently.</w:t>
      </w:r>
    </w:p>
    <w:p>
      <w:pPr>
        <w:pStyle w:val="ListBullet"/>
      </w:pPr>
      <w:r>
        <w:t>Secondary animation should enhance—not distract from—the performance.</w:t>
      </w:r>
    </w:p>
    <w:p>
      <w:pPr>
        <w:pStyle w:val="Heading1"/>
      </w:pPr>
      <w:r>
        <w:t>Interactive Performance</w:t>
      </w:r>
    </w:p>
    <w:p>
      <w:pPr>
        <w:pStyle w:val="ListBullet"/>
      </w:pPr>
      <w:r>
        <w:t>Inspection animations highlight collectibles clearly.</w:t>
      </w:r>
    </w:p>
    <w:p>
      <w:pPr>
        <w:pStyle w:val="ListBullet"/>
      </w:pPr>
      <w:r>
        <w:t>Tool use follows approved prop interaction rules.</w:t>
      </w:r>
    </w:p>
    <w:p>
      <w:pPr>
        <w:pStyle w:val="ListBullet"/>
      </w:pPr>
      <w:r>
        <w:t>Context-sensitive transitions remain fluid.</w:t>
      </w:r>
    </w:p>
    <w:p>
      <w:pPr>
        <w:pStyle w:val="ListBullet"/>
      </w:pPr>
      <w:r>
        <w:t>Gameplay loops prioritize responsiveness without breaking canon.</w:t>
      </w:r>
    </w:p>
    <w:p>
      <w:pPr>
        <w:pStyle w:val="Heading1"/>
      </w:pPr>
      <w:r>
        <w:t>AI &amp; External Studio Requirements</w:t>
      </w:r>
    </w:p>
    <w:p>
      <w:r>
        <w:t>Generated or outsourced animations must conform to the approved cycle library. Newly created reusable animations require review before entering the canonical asset library.</w:t>
      </w:r>
    </w:p>
    <w:p>
      <w:pPr>
        <w:pStyle w:val="Heading1"/>
      </w:pPr>
      <w:r>
        <w:t>Approval Checklist</w:t>
      </w:r>
    </w:p>
    <w:p>
      <w:pPr>
        <w:pStyle w:val="ListNumber"/>
      </w:pPr>
      <w:r>
        <w:t>Cycle loops cleanly</w:t>
      </w:r>
    </w:p>
    <w:p>
      <w:pPr>
        <w:pStyle w:val="ListNumber"/>
      </w:pPr>
      <w:r>
        <w:t>Character remains on-model</w:t>
      </w:r>
    </w:p>
    <w:p>
      <w:pPr>
        <w:pStyle w:val="ListNumber"/>
      </w:pPr>
      <w:r>
        <w:t>Body mechanics validated</w:t>
      </w:r>
    </w:p>
    <w:p>
      <w:pPr>
        <w:pStyle w:val="ListNumber"/>
      </w:pPr>
      <w:r>
        <w:t>Secondary animation verified</w:t>
      </w:r>
    </w:p>
    <w:p>
      <w:pPr>
        <w:pStyle w:val="ListNumber"/>
      </w:pPr>
      <w:r>
        <w:t>Canon approval completed</w:t>
      </w:r>
    </w:p>
    <w:p>
      <w:pPr>
        <w:pStyle w:val="Heading1"/>
      </w:pPr>
      <w:r>
        <w:t>Canon Status</w:t>
      </w:r>
    </w:p>
    <w:p>
      <w:r>
        <w:t>LOCKED — These standards define the official animation cycle and locomotion library for all Collectiverse productions.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