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Planning Document</w:t>
        <w:br/>
      </w:r>
      <w:r>
        <w:t>Section: Character Master Specification Standard</w:t>
      </w:r>
    </w:p>
    <w:p>
      <w:pPr>
        <w:pStyle w:val="Heading1"/>
      </w:pPr>
      <w:r>
        <w:t>Purpose</w:t>
      </w:r>
    </w:p>
    <w:p>
      <w:r>
        <w:t>Before writing the full Character Bible, every major character will receive a Character Master Specification (CMS). The CMS is the definitive source of truth for that character and must be approved before any production work begins. All later documentation, artwork, animation, games, merchandise, and licensing materials reference the approved CMS.</w:t>
      </w:r>
    </w:p>
    <w:p>
      <w:pPr>
        <w:pStyle w:val="Heading1"/>
      </w:pPr>
      <w:r>
        <w:t>Master Specification Template</w:t>
      </w:r>
    </w:p>
    <w:p>
      <w:pPr>
        <w:pStyle w:val="Heading2"/>
      </w:pPr>
      <w:r>
        <w:t>1. Character Identity</w:t>
      </w:r>
    </w:p>
    <w:p>
      <w:pPr>
        <w:pStyle w:val="ListBullet"/>
      </w:pPr>
      <w:r>
        <w:t>Official Name</w:t>
      </w:r>
    </w:p>
    <w:p>
      <w:pPr>
        <w:pStyle w:val="ListBullet"/>
      </w:pPr>
      <w:r>
        <w:t>Aliases</w:t>
      </w:r>
    </w:p>
    <w:p>
      <w:pPr>
        <w:pStyle w:val="ListBullet"/>
      </w:pPr>
      <w:r>
        <w:t>Franchise Role</w:t>
      </w:r>
    </w:p>
    <w:p>
      <w:pPr>
        <w:pStyle w:val="ListBullet"/>
      </w:pPr>
      <w:r>
        <w:t>Alignment</w:t>
      </w:r>
    </w:p>
    <w:p>
      <w:pPr>
        <w:pStyle w:val="ListBullet"/>
      </w:pPr>
      <w:r>
        <w:t>Species</w:t>
      </w:r>
    </w:p>
    <w:p>
      <w:pPr>
        <w:pStyle w:val="ListBullet"/>
      </w:pPr>
      <w:r>
        <w:t>Occupation</w:t>
      </w:r>
    </w:p>
    <w:p>
      <w:pPr>
        <w:pStyle w:val="ListBullet"/>
      </w:pPr>
      <w:r>
        <w:t>Team/Organization</w:t>
      </w:r>
    </w:p>
    <w:p>
      <w:pPr>
        <w:pStyle w:val="ListBullet"/>
      </w:pPr>
      <w:r>
        <w:t>Tagline</w:t>
      </w:r>
    </w:p>
    <w:p>
      <w:pPr>
        <w:pStyle w:val="ListBullet"/>
      </w:pPr>
      <w:r>
        <w:t>First Appearance</w:t>
      </w:r>
    </w:p>
    <w:p>
      <w:pPr>
        <w:pStyle w:val="ListBullet"/>
      </w:pPr>
      <w:r>
        <w:t>Status</w:t>
      </w:r>
    </w:p>
    <w:p>
      <w:pPr>
        <w:pStyle w:val="Heading2"/>
      </w:pPr>
      <w:r>
        <w:t>2. Canon Overview</w:t>
      </w:r>
    </w:p>
    <w:p>
      <w:pPr>
        <w:pStyle w:val="ListBullet"/>
      </w:pPr>
      <w:r>
        <w:t>One-page executive summary</w:t>
      </w:r>
    </w:p>
    <w:p>
      <w:pPr>
        <w:pStyle w:val="ListBullet"/>
      </w:pPr>
      <w:r>
        <w:t>Narrative purpose</w:t>
      </w:r>
    </w:p>
    <w:p>
      <w:pPr>
        <w:pStyle w:val="ListBullet"/>
      </w:pPr>
      <w:r>
        <w:t>Core themes</w:t>
      </w:r>
    </w:p>
    <w:p>
      <w:pPr>
        <w:pStyle w:val="ListBullet"/>
      </w:pPr>
      <w:r>
        <w:t>Story function</w:t>
      </w:r>
    </w:p>
    <w:p>
      <w:pPr>
        <w:pStyle w:val="Heading2"/>
      </w:pPr>
      <w:r>
        <w:t>3. Complete Visual Specification</w:t>
      </w:r>
    </w:p>
    <w:p>
      <w:pPr>
        <w:pStyle w:val="ListBullet"/>
      </w:pPr>
      <w:r>
        <w:t>Silhouette</w:t>
      </w:r>
    </w:p>
    <w:p>
      <w:pPr>
        <w:pStyle w:val="ListBullet"/>
      </w:pPr>
      <w:r>
        <w:t>Scale</w:t>
      </w:r>
    </w:p>
    <w:p>
      <w:pPr>
        <w:pStyle w:val="ListBullet"/>
      </w:pPr>
      <w:r>
        <w:t>Height</w:t>
      </w:r>
    </w:p>
    <w:p>
      <w:pPr>
        <w:pStyle w:val="ListBullet"/>
      </w:pPr>
      <w:r>
        <w:t>Proportions</w:t>
      </w:r>
    </w:p>
    <w:p>
      <w:pPr>
        <w:pStyle w:val="ListBullet"/>
      </w:pPr>
      <w:r>
        <w:t>Head</w:t>
      </w:r>
    </w:p>
    <w:p>
      <w:pPr>
        <w:pStyle w:val="ListBullet"/>
      </w:pPr>
      <w:r>
        <w:t>Face</w:t>
      </w:r>
    </w:p>
    <w:p>
      <w:pPr>
        <w:pStyle w:val="ListBullet"/>
      </w:pPr>
      <w:r>
        <w:t>Eyes</w:t>
      </w:r>
    </w:p>
    <w:p>
      <w:pPr>
        <w:pStyle w:val="ListBullet"/>
      </w:pPr>
      <w:r>
        <w:t>Ears</w:t>
      </w:r>
    </w:p>
    <w:p>
      <w:pPr>
        <w:pStyle w:val="ListBullet"/>
      </w:pPr>
      <w:r>
        <w:t>Torso</w:t>
      </w:r>
    </w:p>
    <w:p>
      <w:pPr>
        <w:pStyle w:val="ListBullet"/>
      </w:pPr>
      <w:r>
        <w:t>Arms</w:t>
      </w:r>
    </w:p>
    <w:p>
      <w:pPr>
        <w:pStyle w:val="ListBullet"/>
      </w:pPr>
      <w:r>
        <w:t>Hands</w:t>
      </w:r>
    </w:p>
    <w:p>
      <w:pPr>
        <w:pStyle w:val="ListBullet"/>
      </w:pPr>
      <w:r>
        <w:t>Legs</w:t>
      </w:r>
    </w:p>
    <w:p>
      <w:pPr>
        <w:pStyle w:val="ListBullet"/>
      </w:pPr>
      <w:r>
        <w:t>Feet</w:t>
      </w:r>
    </w:p>
    <w:p>
      <w:pPr>
        <w:pStyle w:val="ListBullet"/>
      </w:pPr>
      <w:r>
        <w:t>Tail/Wings/Horns (if applicable)</w:t>
      </w:r>
    </w:p>
    <w:p>
      <w:pPr>
        <w:pStyle w:val="ListBullet"/>
      </w:pPr>
      <w:r>
        <w:t>Surface materials</w:t>
      </w:r>
    </w:p>
    <w:p>
      <w:pPr>
        <w:pStyle w:val="ListBullet"/>
      </w:pPr>
      <w:r>
        <w:t>Textures</w:t>
      </w:r>
    </w:p>
    <w:p>
      <w:pPr>
        <w:pStyle w:val="ListBullet"/>
      </w:pPr>
      <w:r>
        <w:t>Accessory placement</w:t>
      </w:r>
    </w:p>
    <w:p>
      <w:pPr>
        <w:pStyle w:val="Heading2"/>
      </w:pPr>
      <w:r>
        <w:t>4. Color &amp; Material Standards</w:t>
      </w:r>
    </w:p>
    <w:p>
      <w:pPr>
        <w:pStyle w:val="ListBullet"/>
      </w:pPr>
      <w:r>
        <w:t>Primary palette</w:t>
      </w:r>
    </w:p>
    <w:p>
      <w:pPr>
        <w:pStyle w:val="ListBullet"/>
      </w:pPr>
      <w:r>
        <w:t>Secondary palette</w:t>
      </w:r>
    </w:p>
    <w:p>
      <w:pPr>
        <w:pStyle w:val="ListBullet"/>
      </w:pPr>
      <w:r>
        <w:t>Accent colors</w:t>
      </w:r>
    </w:p>
    <w:p>
      <w:pPr>
        <w:pStyle w:val="ListBullet"/>
      </w:pPr>
      <w:r>
        <w:t>Energy effects</w:t>
      </w:r>
    </w:p>
    <w:p>
      <w:pPr>
        <w:pStyle w:val="ListBullet"/>
      </w:pPr>
      <w:r>
        <w:t>Material finish</w:t>
      </w:r>
    </w:p>
    <w:p>
      <w:pPr>
        <w:pStyle w:val="ListBullet"/>
      </w:pPr>
      <w:r>
        <w:t>Wear patterns</w:t>
      </w:r>
    </w:p>
    <w:p>
      <w:pPr>
        <w:pStyle w:val="ListBullet"/>
      </w:pPr>
      <w:r>
        <w:t>Lighting response</w:t>
      </w:r>
    </w:p>
    <w:p>
      <w:pPr>
        <w:pStyle w:val="Heading2"/>
      </w:pPr>
      <w:r>
        <w:t>5. Personality Profile</w:t>
      </w:r>
    </w:p>
    <w:p>
      <w:pPr>
        <w:pStyle w:val="ListBullet"/>
      </w:pPr>
      <w:r>
        <w:t>Core values</w:t>
      </w:r>
    </w:p>
    <w:p>
      <w:pPr>
        <w:pStyle w:val="ListBullet"/>
      </w:pPr>
      <w:r>
        <w:t>Motivations</w:t>
      </w:r>
    </w:p>
    <w:p>
      <w:pPr>
        <w:pStyle w:val="ListBullet"/>
      </w:pPr>
      <w:r>
        <w:t>Strengths</w:t>
      </w:r>
    </w:p>
    <w:p>
      <w:pPr>
        <w:pStyle w:val="ListBullet"/>
      </w:pPr>
      <w:r>
        <w:t>Weaknesses</w:t>
      </w:r>
    </w:p>
    <w:p>
      <w:pPr>
        <w:pStyle w:val="ListBullet"/>
      </w:pPr>
      <w:r>
        <w:t>Fears</w:t>
      </w:r>
    </w:p>
    <w:p>
      <w:pPr>
        <w:pStyle w:val="ListBullet"/>
      </w:pPr>
      <w:r>
        <w:t>Habits</w:t>
      </w:r>
    </w:p>
    <w:p>
      <w:pPr>
        <w:pStyle w:val="ListBullet"/>
      </w:pPr>
      <w:r>
        <w:t>Communication style</w:t>
      </w:r>
    </w:p>
    <w:p>
      <w:pPr>
        <w:pStyle w:val="ListBullet"/>
      </w:pPr>
      <w:r>
        <w:t>Leadership style</w:t>
      </w:r>
    </w:p>
    <w:p>
      <w:pPr>
        <w:pStyle w:val="ListBullet"/>
      </w:pPr>
      <w:r>
        <w:t>Humor</w:t>
      </w:r>
    </w:p>
    <w:p>
      <w:pPr>
        <w:pStyle w:val="ListBullet"/>
      </w:pPr>
      <w:r>
        <w:t>Decision-making</w:t>
      </w:r>
    </w:p>
    <w:p>
      <w:pPr>
        <w:pStyle w:val="Heading2"/>
      </w:pPr>
      <w:r>
        <w:t>6. Equipment &amp; Props</w:t>
      </w:r>
    </w:p>
    <w:p>
      <w:pPr>
        <w:pStyle w:val="ListBullet"/>
      </w:pPr>
      <w:r>
        <w:t>Primary equipment</w:t>
      </w:r>
    </w:p>
    <w:p>
      <w:pPr>
        <w:pStyle w:val="ListBullet"/>
      </w:pPr>
      <w:r>
        <w:t>Secondary tools</w:t>
      </w:r>
    </w:p>
    <w:p>
      <w:pPr>
        <w:pStyle w:val="ListBullet"/>
      </w:pPr>
      <w:r>
        <w:t>Signature items</w:t>
      </w:r>
    </w:p>
    <w:p>
      <w:pPr>
        <w:pStyle w:val="ListBullet"/>
      </w:pPr>
      <w:r>
        <w:t>Usage rules</w:t>
      </w:r>
    </w:p>
    <w:p>
      <w:pPr>
        <w:pStyle w:val="ListBullet"/>
      </w:pPr>
      <w:r>
        <w:t>Storage</w:t>
      </w:r>
    </w:p>
    <w:p>
      <w:pPr>
        <w:pStyle w:val="ListBullet"/>
      </w:pPr>
      <w:r>
        <w:t>Story significance</w:t>
      </w:r>
    </w:p>
    <w:p>
      <w:pPr>
        <w:pStyle w:val="Heading2"/>
      </w:pPr>
      <w:r>
        <w:t>7. Production Standards</w:t>
      </w:r>
    </w:p>
    <w:p>
      <w:pPr>
        <w:pStyle w:val="ListBullet"/>
      </w:pPr>
      <w:r>
        <w:t>Approved poses</w:t>
      </w:r>
    </w:p>
    <w:p>
      <w:pPr>
        <w:pStyle w:val="ListBullet"/>
      </w:pPr>
      <w:r>
        <w:t>Expression library</w:t>
      </w:r>
    </w:p>
    <w:p>
      <w:pPr>
        <w:pStyle w:val="ListBullet"/>
      </w:pPr>
      <w:r>
        <w:t>Movement rules</w:t>
      </w:r>
    </w:p>
    <w:p>
      <w:pPr>
        <w:pStyle w:val="ListBullet"/>
      </w:pPr>
      <w:r>
        <w:t>Animation notes</w:t>
      </w:r>
    </w:p>
    <w:p>
      <w:pPr>
        <w:pStyle w:val="ListBullet"/>
      </w:pPr>
      <w:r>
        <w:t>Rendering notes</w:t>
      </w:r>
    </w:p>
    <w:p>
      <w:pPr>
        <w:pStyle w:val="ListBullet"/>
      </w:pPr>
      <w:r>
        <w:t>Merchandise rules</w:t>
      </w:r>
    </w:p>
    <w:p>
      <w:pPr>
        <w:pStyle w:val="ListBullet"/>
      </w:pPr>
      <w:r>
        <w:t>Licensing restrictions</w:t>
      </w:r>
    </w:p>
    <w:p>
      <w:pPr>
        <w:pStyle w:val="Heading2"/>
      </w:pPr>
      <w:r>
        <w:t>8. Canon Lock</w:t>
      </w:r>
    </w:p>
    <w:p>
      <w:pPr>
        <w:pStyle w:val="ListBullet"/>
      </w:pPr>
      <w:r>
        <w:t>Non-negotiable design rules</w:t>
      </w:r>
    </w:p>
    <w:p>
      <w:pPr>
        <w:pStyle w:val="ListBullet"/>
      </w:pPr>
      <w:r>
        <w:t>Approved variations</w:t>
      </w:r>
    </w:p>
    <w:p>
      <w:pPr>
        <w:pStyle w:val="ListBullet"/>
      </w:pPr>
      <w:r>
        <w:t>Prohibited changes</w:t>
      </w:r>
    </w:p>
    <w:p>
      <w:pPr>
        <w:pStyle w:val="ListBullet"/>
      </w:pPr>
      <w:r>
        <w:t>Version history</w:t>
      </w:r>
    </w:p>
    <w:p>
      <w:pPr>
        <w:pStyle w:val="ListBullet"/>
      </w:pPr>
      <w:r>
        <w:t>Approval signatures</w:t>
      </w:r>
    </w:p>
    <w:p>
      <w:pPr>
        <w:pStyle w:val="Heading1"/>
      </w:pPr>
      <w:r>
        <w:t>Approval Workflow</w:t>
      </w:r>
    </w:p>
    <w:p>
      <w:r>
        <w:t>Each Character Master Specification progresses through Draft, Internal Review, Art Review, Canon Review, Executive Approval, and Locked Canon status. Once locked, modifications require formal version control and documented approval.</w:t>
      </w:r>
    </w:p>
    <w:p>
      <w:pPr>
        <w:pStyle w:val="Heading1"/>
      </w:pPr>
      <w:r>
        <w:t>Next Deliverable</w:t>
      </w:r>
    </w:p>
    <w:p>
      <w:r>
        <w:t>The first Character Master Specification to be developed will be Atlas, establishing the template and production quality standard for every subsequent hero and villain.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