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PORTER Character Master Specification</w:t>
        <w:br/>
      </w:r>
      <w:r>
        <w:t>Part 01: Executive Profile &amp; Canon Identity</w:t>
      </w:r>
    </w:p>
    <w:p>
      <w:pPr>
        <w:pStyle w:val="Heading1"/>
      </w:pPr>
      <w:r>
        <w:t>Purpose</w:t>
      </w:r>
    </w:p>
    <w:p>
      <w:r>
        <w:t>This document establishes the official executive profile and canonical identity of PORTER, the Keepers' guardian and protector. It serves as the foundational reference for all future creative, technical, publishing, merchandising, and licensing work.</w:t>
      </w:r>
    </w:p>
    <w:p>
      <w:pPr>
        <w:pStyle w:val="Heading1"/>
      </w:pPr>
      <w:r>
        <w:t>Executive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Canonical Definition</w:t>
            </w:r>
          </w:p>
        </w:tc>
      </w:tr>
      <w:tr>
        <w:tc>
          <w:tcPr>
            <w:tcW w:type="dxa" w:w="4320"/>
          </w:tcPr>
          <w:p>
            <w:r>
              <w:t>Character Name</w:t>
            </w:r>
          </w:p>
        </w:tc>
        <w:tc>
          <w:tcPr>
            <w:tcW w:type="dxa" w:w="4320"/>
          </w:tcPr>
          <w:p>
            <w:r>
              <w:t>PORTER</w:t>
            </w:r>
          </w:p>
        </w:tc>
      </w:tr>
      <w:tr>
        <w:tc>
          <w:tcPr>
            <w:tcW w:type="dxa" w:w="4320"/>
          </w:tcPr>
          <w:p>
            <w:r>
              <w:t>Faction</w:t>
            </w:r>
          </w:p>
        </w:tc>
        <w:tc>
          <w:tcPr>
            <w:tcW w:type="dxa" w:w="4320"/>
          </w:tcPr>
          <w:p>
            <w:r>
              <w:t>The Keepers</w:t>
            </w:r>
          </w:p>
        </w:tc>
      </w:tr>
      <w:tr>
        <w:tc>
          <w:tcPr>
            <w:tcW w:type="dxa" w:w="4320"/>
          </w:tcPr>
          <w:p>
            <w:r>
              <w:t>Primary Role</w:t>
            </w:r>
          </w:p>
        </w:tc>
        <w:tc>
          <w:tcPr>
            <w:tcW w:type="dxa" w:w="4320"/>
          </w:tcPr>
          <w:p>
            <w:r>
              <w:t>Guardian, protector, secure transport specialist</w:t>
            </w:r>
          </w:p>
        </w:tc>
      </w:tr>
      <w:tr>
        <w:tc>
          <w:tcPr>
            <w:tcW w:type="dxa" w:w="4320"/>
          </w:tcPr>
          <w:p>
            <w:r>
              <w:t>Species</w:t>
            </w:r>
          </w:p>
        </w:tc>
        <w:tc>
          <w:tcPr>
            <w:tcW w:type="dxa" w:w="4320"/>
          </w:tcPr>
          <w:p>
            <w:r>
              <w:t>Chibi White Rhinoceros</w:t>
            </w:r>
          </w:p>
        </w:tc>
      </w:tr>
      <w:tr>
        <w:tc>
          <w:tcPr>
            <w:tcW w:type="dxa" w:w="4320"/>
          </w:tcPr>
          <w:p>
            <w:r>
              <w:t>Relative Size</w:t>
            </w:r>
          </w:p>
        </w:tc>
        <w:tc>
          <w:tcPr>
            <w:tcW w:type="dxa" w:w="4320"/>
          </w:tcPr>
          <w:p>
            <w:r>
              <w:t>Approximately 140% of Atlas' height; largest Keeper</w:t>
            </w:r>
          </w:p>
        </w:tc>
      </w:tr>
      <w:tr>
        <w:tc>
          <w:tcPr>
            <w:tcW w:type="dxa" w:w="4320"/>
          </w:tcPr>
          <w:p>
            <w:r>
              <w:t>Signature Feature</w:t>
            </w:r>
          </w:p>
        </w:tc>
        <w:tc>
          <w:tcPr>
            <w:tcW w:type="dxa" w:w="4320"/>
          </w:tcPr>
          <w:p>
            <w:r>
              <w:t>Large blue energy horn used defensively to shield people and collectibles</w:t>
            </w:r>
          </w:p>
        </w:tc>
      </w:tr>
      <w:tr>
        <w:tc>
          <w:tcPr>
            <w:tcW w:type="dxa" w:w="4320"/>
          </w:tcPr>
          <w:p>
            <w:r>
              <w:t>Primary Symbol</w:t>
            </w:r>
          </w:p>
        </w:tc>
        <w:tc>
          <w:tcPr>
            <w:tcW w:type="dxa" w:w="4320"/>
          </w:tcPr>
          <w:p>
            <w:r>
              <w:t>Protection through strength, vigilance, and responsibility</w:t>
            </w:r>
          </w:p>
        </w:tc>
      </w:tr>
      <w:tr>
        <w:tc>
          <w:tcPr>
            <w:tcW w:type="dxa" w:w="4320"/>
          </w:tcPr>
          <w:p>
            <w:r>
              <w:t>Core Mission</w:t>
            </w:r>
          </w:p>
        </w:tc>
        <w:tc>
          <w:tcPr>
            <w:tcW w:type="dxa" w:w="4320"/>
          </w:tcPr>
          <w:p>
            <w:r>
              <w:t>Safeguard collectibles, teammates, and communities from theft, damage, and destruction</w:t>
            </w:r>
          </w:p>
        </w:tc>
      </w:tr>
    </w:tbl>
    <w:p>
      <w:pPr>
        <w:pStyle w:val="Heading1"/>
      </w:pPr>
      <w:r>
        <w:t>Canonical Identity</w:t>
      </w:r>
    </w:p>
    <w:p>
      <w:r>
        <w:t>PORTER represents steadfast protection. His immense strength is matched by unwavering discipline, sound judgment, and restraint. He stands between danger and those under his care, using force only when necessary to defend people, history, and the collections entrusted to the Keepers.</w:t>
      </w:r>
    </w:p>
    <w:p>
      <w:pPr>
        <w:pStyle w:val="Heading1"/>
      </w:pPr>
      <w:r>
        <w:t>Character Purpose</w:t>
      </w:r>
    </w:p>
    <w:p>
      <w:pPr>
        <w:pStyle w:val="ListBullet"/>
      </w:pPr>
      <w:r>
        <w:t>Demonstrate that true strength serves others.</w:t>
      </w:r>
    </w:p>
    <w:p>
      <w:pPr>
        <w:pStyle w:val="ListBullet"/>
      </w:pPr>
      <w:r>
        <w:t>Protect priceless collectibles without causing unnecessary damage.</w:t>
      </w:r>
    </w:p>
    <w:p>
      <w:pPr>
        <w:pStyle w:val="ListBullet"/>
      </w:pPr>
      <w:r>
        <w:t>Model courage, reliability, and self-discipline.</w:t>
      </w:r>
    </w:p>
    <w:p>
      <w:pPr>
        <w:pStyle w:val="ListBullet"/>
      </w:pPr>
      <w:r>
        <w:t>Support teammates during dangerous missions.</w:t>
      </w:r>
    </w:p>
    <w:p>
      <w:pPr>
        <w:pStyle w:val="ListBullet"/>
      </w:pPr>
      <w:r>
        <w:t>Teach the importance of preparation and security.</w:t>
      </w:r>
    </w:p>
    <w:p>
      <w:pPr>
        <w:pStyle w:val="Heading1"/>
      </w:pPr>
      <w:r>
        <w:t>Core Responsibilities</w:t>
      </w:r>
    </w:p>
    <w:p>
      <w:pPr>
        <w:pStyle w:val="ListBullet"/>
      </w:pPr>
      <w:r>
        <w:t>Guard high-value artifacts and exhibits.</w:t>
      </w:r>
    </w:p>
    <w:p>
      <w:pPr>
        <w:pStyle w:val="ListBullet"/>
      </w:pPr>
      <w:r>
        <w:t>Provide secure transport for important collections.</w:t>
      </w:r>
    </w:p>
    <w:p>
      <w:pPr>
        <w:pStyle w:val="ListBullet"/>
      </w:pPr>
      <w:r>
        <w:t>Assess physical security risks.</w:t>
      </w:r>
    </w:p>
    <w:p>
      <w:pPr>
        <w:pStyle w:val="ListBullet"/>
      </w:pPr>
      <w:r>
        <w:t>Lead defensive operations during emergencies.</w:t>
      </w:r>
    </w:p>
    <w:p>
      <w:pPr>
        <w:pStyle w:val="ListBullet"/>
      </w:pPr>
      <w:r>
        <w:t>Maintain protective equipment and security protocols.</w:t>
      </w:r>
    </w:p>
    <w:p>
      <w:pPr>
        <w:pStyle w:val="Heading1"/>
      </w:pPr>
      <w:r>
        <w:t>Production Notes</w:t>
      </w:r>
    </w:p>
    <w:p>
      <w:r>
        <w:t>All official depictions of PORTER must remain faithful to the locked visual design: massive chibi white rhinoceros proportions, gunmetal-grey hide, glowing blue horn, white porter gloves and hat, armored utility gear, and a calm, vigilant demeanor that communicates dependable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