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w:t>
        <w:br/>
        <w:t>Volume 06 — Animation &amp; Asset Production Bible</w:t>
      </w:r>
    </w:p>
    <w:p>
      <w:pPr>
        <w:jc w:val="center"/>
      </w:pPr>
      <w:r>
        <w:rPr>
          <w:b/>
          <w:sz w:val="36"/>
        </w:rPr>
        <w:t>Part 09 — Visual Effects, Particles, Lighting Effects &amp; Technical Animation Standards</w:t>
      </w:r>
    </w:p>
    <w:p>
      <w:pPr>
        <w:pStyle w:val="Heading1"/>
      </w:pPr>
      <w:r>
        <w:t>Purpose</w:t>
      </w:r>
    </w:p>
    <w:p>
      <w:r>
        <w:t>This document defines the canonical visual effects (VFX) standards for Collectiverse. It establishes reusable effects libraries, particle systems, emissive lighting, simulations, optimization targets, and production requirements for animation, games, cinematics, marketing, and interactive experiences.</w:t>
      </w:r>
    </w:p>
    <w:p>
      <w:pPr>
        <w:pStyle w:val="Heading1"/>
      </w:pPr>
      <w:r>
        <w:t>VFX Philosophy</w:t>
      </w:r>
    </w:p>
    <w:p>
      <w:r>
        <w:t>Visual effects should emphasize discovery, authenticity, and excitement without distracting from the characters or collectibles. Effects support storytelling and readability before spectacle.</w:t>
      </w:r>
    </w:p>
    <w:p>
      <w:pPr>
        <w:pStyle w:val="Heading1"/>
      </w:pPr>
      <w:r>
        <w:t>Core VFX Library</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Effect</w:t>
            </w:r>
          </w:p>
        </w:tc>
        <w:tc>
          <w:tcPr>
            <w:tcW w:type="dxa" w:w="2484"/>
          </w:tcPr>
          <w:p>
            <w:r>
              <w:t>Primary Use</w:t>
            </w:r>
          </w:p>
        </w:tc>
        <w:tc>
          <w:tcPr>
            <w:tcW w:type="dxa" w:w="2484"/>
          </w:tcPr>
          <w:p>
            <w:r>
              <w:t>Standard</w:t>
            </w:r>
          </w:p>
        </w:tc>
        <w:tc>
          <w:tcPr>
            <w:tcW w:type="dxa" w:w="2484"/>
          </w:tcPr>
          <w:p>
            <w:r>
              <w:t>Validation</w:t>
            </w:r>
          </w:p>
        </w:tc>
      </w:tr>
      <w:tr>
        <w:tc>
          <w:tcPr>
            <w:tcW w:type="dxa" w:w="2484"/>
          </w:tcPr>
          <w:p>
            <w:r>
              <w:t>Dust &amp; Debris</w:t>
            </w:r>
          </w:p>
        </w:tc>
        <w:tc>
          <w:tcPr>
            <w:tcW w:type="dxa" w:w="2484"/>
          </w:tcPr>
          <w:p>
            <w:r>
              <w:t>Movement, reveals</w:t>
            </w:r>
          </w:p>
        </w:tc>
        <w:tc>
          <w:tcPr>
            <w:tcW w:type="dxa" w:w="2484"/>
          </w:tcPr>
          <w:p>
            <w:r>
              <w:t>Stylized realism</w:t>
            </w:r>
          </w:p>
        </w:tc>
        <w:tc>
          <w:tcPr>
            <w:tcW w:type="dxa" w:w="2484"/>
          </w:tcPr>
          <w:p>
            <w:r>
              <w:t>VFX review</w:t>
            </w:r>
          </w:p>
        </w:tc>
      </w:tr>
      <w:tr>
        <w:tc>
          <w:tcPr>
            <w:tcW w:type="dxa" w:w="2484"/>
          </w:tcPr>
          <w:p>
            <w:r>
              <w:t>Energy</w:t>
            </w:r>
          </w:p>
        </w:tc>
        <w:tc>
          <w:tcPr>
            <w:tcW w:type="dxa" w:w="2484"/>
          </w:tcPr>
          <w:p>
            <w:r>
              <w:t>Atlas tech, portals</w:t>
            </w:r>
          </w:p>
        </w:tc>
        <w:tc>
          <w:tcPr>
            <w:tcW w:type="dxa" w:w="2484"/>
          </w:tcPr>
          <w:p>
            <w:r>
              <w:t>Approved shader library</w:t>
            </w:r>
          </w:p>
        </w:tc>
        <w:tc>
          <w:tcPr>
            <w:tcW w:type="dxa" w:w="2484"/>
          </w:tcPr>
          <w:p>
            <w:r>
              <w:t>Canon review</w:t>
            </w:r>
          </w:p>
        </w:tc>
      </w:tr>
      <w:tr>
        <w:tc>
          <w:tcPr>
            <w:tcW w:type="dxa" w:w="2484"/>
          </w:tcPr>
          <w:p>
            <w:r>
              <w:t>Holograms</w:t>
            </w:r>
          </w:p>
        </w:tc>
        <w:tc>
          <w:tcPr>
            <w:tcW w:type="dxa" w:w="2484"/>
          </w:tcPr>
          <w:p>
            <w:r>
              <w:t>UI, scanners</w:t>
            </w:r>
          </w:p>
        </w:tc>
        <w:tc>
          <w:tcPr>
            <w:tcW w:type="dxa" w:w="2484"/>
          </w:tcPr>
          <w:p>
            <w:r>
              <w:t>Consistent cyan language</w:t>
            </w:r>
          </w:p>
        </w:tc>
        <w:tc>
          <w:tcPr>
            <w:tcW w:type="dxa" w:w="2484"/>
          </w:tcPr>
          <w:p>
            <w:r>
              <w:t>Tech art QA</w:t>
            </w:r>
          </w:p>
        </w:tc>
      </w:tr>
      <w:tr>
        <w:tc>
          <w:tcPr>
            <w:tcW w:type="dxa" w:w="2484"/>
          </w:tcPr>
          <w:p>
            <w:r>
              <w:t>Sparks</w:t>
            </w:r>
          </w:p>
        </w:tc>
        <w:tc>
          <w:tcPr>
            <w:tcW w:type="dxa" w:w="2484"/>
          </w:tcPr>
          <w:p>
            <w:r>
              <w:t>Tools, impacts</w:t>
            </w:r>
          </w:p>
        </w:tc>
        <w:tc>
          <w:tcPr>
            <w:tcW w:type="dxa" w:w="2484"/>
          </w:tcPr>
          <w:p>
            <w:r>
              <w:t>Controlled density</w:t>
            </w:r>
          </w:p>
        </w:tc>
        <w:tc>
          <w:tcPr>
            <w:tcW w:type="dxa" w:w="2484"/>
          </w:tcPr>
          <w:p>
            <w:r>
              <w:t>Performance QA</w:t>
            </w:r>
          </w:p>
        </w:tc>
      </w:tr>
      <w:tr>
        <w:tc>
          <w:tcPr>
            <w:tcW w:type="dxa" w:w="2484"/>
          </w:tcPr>
          <w:p>
            <w:r>
              <w:t>Smoke &amp; Fog</w:t>
            </w:r>
          </w:p>
        </w:tc>
        <w:tc>
          <w:tcPr>
            <w:tcW w:type="dxa" w:w="2484"/>
          </w:tcPr>
          <w:p>
            <w:r>
              <w:t>Atmosphere</w:t>
            </w:r>
          </w:p>
        </w:tc>
        <w:tc>
          <w:tcPr>
            <w:tcW w:type="dxa" w:w="2484"/>
          </w:tcPr>
          <w:p>
            <w:r>
              <w:t>Readable silhouettes</w:t>
            </w:r>
          </w:p>
        </w:tc>
        <w:tc>
          <w:tcPr>
            <w:tcW w:type="dxa" w:w="2484"/>
          </w:tcPr>
          <w:p>
            <w:r>
              <w:t>Lighting review</w:t>
            </w:r>
          </w:p>
        </w:tc>
      </w:tr>
      <w:tr>
        <w:tc>
          <w:tcPr>
            <w:tcW w:type="dxa" w:w="2484"/>
          </w:tcPr>
          <w:p>
            <w:r>
              <w:t>Collectible Highlights</w:t>
            </w:r>
          </w:p>
        </w:tc>
        <w:tc>
          <w:tcPr>
            <w:tcW w:type="dxa" w:w="2484"/>
          </w:tcPr>
          <w:p>
            <w:r>
              <w:t>Rare finds</w:t>
            </w:r>
          </w:p>
        </w:tc>
        <w:tc>
          <w:tcPr>
            <w:tcW w:type="dxa" w:w="2484"/>
          </w:tcPr>
          <w:p>
            <w:r>
              <w:t>Subtle emphasis</w:t>
            </w:r>
          </w:p>
        </w:tc>
        <w:tc>
          <w:tcPr>
            <w:tcW w:type="dxa" w:w="2484"/>
          </w:tcPr>
          <w:p>
            <w:r>
              <w:t>Creative approval</w:t>
            </w:r>
          </w:p>
        </w:tc>
      </w:tr>
    </w:tbl>
    <w:p>
      <w:pPr>
        <w:pStyle w:val="Heading1"/>
      </w:pPr>
      <w:r>
        <w:t>Particle Standards</w:t>
      </w:r>
    </w:p>
    <w:p>
      <w:pPr>
        <w:pStyle w:val="ListBullet"/>
      </w:pPr>
      <w:r>
        <w:t>Reusable particle systems must be parameter driven.</w:t>
      </w:r>
    </w:p>
    <w:p>
      <w:pPr>
        <w:pStyle w:val="ListBullet"/>
      </w:pPr>
      <w:r>
        <w:t>Effect density scales by platform capability.</w:t>
      </w:r>
    </w:p>
    <w:p>
      <w:pPr>
        <w:pStyle w:val="ListBullet"/>
      </w:pPr>
      <w:r>
        <w:t>Looping effects avoid visible seams.</w:t>
      </w:r>
    </w:p>
    <w:p>
      <w:pPr>
        <w:pStyle w:val="ListBullet"/>
      </w:pPr>
      <w:r>
        <w:t>Particles never obscure critical gameplay or story elements.</w:t>
      </w:r>
    </w:p>
    <w:p>
      <w:pPr>
        <w:pStyle w:val="ListBullet"/>
      </w:pPr>
      <w:r>
        <w:t>All particle assets follow approved naming conventions.</w:t>
      </w:r>
    </w:p>
    <w:p>
      <w:pPr>
        <w:pStyle w:val="Heading1"/>
      </w:pPr>
      <w:r>
        <w:t>Lighting &amp; Technical Animation</w:t>
      </w:r>
    </w:p>
    <w:p>
      <w:pPr>
        <w:pStyle w:val="ListBullet"/>
      </w:pPr>
      <w:r>
        <w:t>Emissive effects use approved franchise color palettes.</w:t>
      </w:r>
    </w:p>
    <w:p>
      <w:pPr>
        <w:pStyle w:val="ListBullet"/>
      </w:pPr>
      <w:r>
        <w:t>Dynamic lighting supports mood without reducing readability.</w:t>
      </w:r>
    </w:p>
    <w:p>
      <w:pPr>
        <w:pStyle w:val="ListBullet"/>
      </w:pPr>
      <w:r>
        <w:t>Physics-driven simulations are deterministic where required.</w:t>
      </w:r>
    </w:p>
    <w:p>
      <w:pPr>
        <w:pStyle w:val="ListBullet"/>
      </w:pPr>
      <w:r>
        <w:t>Secondary simulations are optimized for target platforms.</w:t>
      </w:r>
    </w:p>
    <w:p>
      <w:pPr>
        <w:pStyle w:val="Heading1"/>
      </w:pPr>
      <w:r>
        <w:t>Cross-Platform Optimization</w:t>
      </w:r>
    </w:p>
    <w:p>
      <w:pPr>
        <w:pStyle w:val="ListBullet"/>
      </w:pPr>
      <w:r>
        <w:t>Provide cinematic and real-time variants.</w:t>
      </w:r>
    </w:p>
    <w:p>
      <w:pPr>
        <w:pStyle w:val="ListBullet"/>
      </w:pPr>
      <w:r>
        <w:t>Document performance budgets for each effect.</w:t>
      </w:r>
    </w:p>
    <w:p>
      <w:pPr>
        <w:pStyle w:val="ListBullet"/>
      </w:pPr>
      <w:r>
        <w:t>Support Unreal Engine, Unity, and Godot.</w:t>
      </w:r>
    </w:p>
    <w:p>
      <w:pPr>
        <w:pStyle w:val="ListBullet"/>
      </w:pPr>
      <w:r>
        <w:t>Archive master source graphs and simulation settings.</w:t>
      </w:r>
    </w:p>
    <w:p>
      <w:pPr>
        <w:pStyle w:val="Heading1"/>
      </w:pPr>
      <w:r>
        <w:t>AI &amp; External Production</w:t>
      </w:r>
    </w:p>
    <w:p>
      <w:r>
        <w:t>AI-generated or outsourced visual effects must conform to the approved VFX library, color language, naming conventions, and optimization standards before entering the production asset library.</w:t>
      </w:r>
    </w:p>
    <w:p>
      <w:pPr>
        <w:pStyle w:val="Heading1"/>
      </w:pPr>
      <w:r>
        <w:t>Approval Checklist</w:t>
      </w:r>
    </w:p>
    <w:p>
      <w:pPr>
        <w:pStyle w:val="ListNumber"/>
      </w:pPr>
      <w:r>
        <w:t>Visual readability verified</w:t>
      </w:r>
    </w:p>
    <w:p>
      <w:pPr>
        <w:pStyle w:val="ListNumber"/>
      </w:pPr>
      <w:r>
        <w:t>Performance budget met</w:t>
      </w:r>
    </w:p>
    <w:p>
      <w:pPr>
        <w:pStyle w:val="ListNumber"/>
      </w:pPr>
      <w:r>
        <w:t>Cross-platform validation complete</w:t>
      </w:r>
    </w:p>
    <w:p>
      <w:pPr>
        <w:pStyle w:val="ListNumber"/>
      </w:pPr>
      <w:r>
        <w:t>Naming standards verified</w:t>
      </w:r>
    </w:p>
    <w:p>
      <w:pPr>
        <w:pStyle w:val="ListNumber"/>
      </w:pPr>
      <w:r>
        <w:t>Canon approval complete</w:t>
      </w:r>
    </w:p>
    <w:p>
      <w:pPr>
        <w:pStyle w:val="Heading1"/>
      </w:pPr>
      <w:r>
        <w:t>Canon Status</w:t>
      </w:r>
    </w:p>
    <w:p>
      <w:r>
        <w:t>LOCKED — These standards define the official visual effects, particle systems, lighting effects, and technical animation requirements for all Collectiverse productions.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