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PORTER Character Master Specification</w:t>
        <w:br/>
      </w:r>
      <w:r>
        <w:t>Part 02: Visual Construction &amp; Anatomy</w:t>
      </w:r>
    </w:p>
    <w:p>
      <w:pPr>
        <w:pStyle w:val="Heading1"/>
      </w:pPr>
      <w:r>
        <w:t>Purpose</w:t>
      </w:r>
    </w:p>
    <w:p>
      <w:r>
        <w:t>This document defines PORTER's official anatomical construction, silhouette, proportions, armor, signature horn, uniform, and production standards. It is the canonical reference for artwork, animation, games, collectibles, and licensed merchandise.</w:t>
      </w:r>
    </w:p>
    <w:p>
      <w:pPr>
        <w:pStyle w:val="Heading1"/>
      </w:pPr>
      <w:r>
        <w:t>Design Philosophy</w:t>
      </w:r>
    </w:p>
    <w:p>
      <w:r>
        <w:t>PORTER is designed to embody dependable protection. Every aspect of his appearance communicates stability, vigilance, and controlled strength. Although he is the largest Keeper, his posture and expression should project calm confidence rather than aggression.</w:t>
      </w:r>
    </w:p>
    <w:p>
      <w:pPr>
        <w:pStyle w:val="Heading1"/>
      </w:pPr>
      <w:r>
        <w:t>Primary Construction Standards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Canonical Specification</w:t>
            </w:r>
          </w:p>
        </w:tc>
      </w:tr>
      <w:tr>
        <w:tc>
          <w:tcPr>
            <w:tcW w:type="dxa" w:w="4320"/>
          </w:tcPr>
          <w:p>
            <w:r>
              <w:t>Species</w:t>
            </w:r>
          </w:p>
        </w:tc>
        <w:tc>
          <w:tcPr>
            <w:tcW w:type="dxa" w:w="4320"/>
          </w:tcPr>
          <w:p>
            <w:r>
              <w:t>White Rhinoceros rendered in stylized chibi proportions.</w:t>
            </w:r>
          </w:p>
        </w:tc>
      </w:tr>
      <w:tr>
        <w:tc>
          <w:tcPr>
            <w:tcW w:type="dxa" w:w="4320"/>
          </w:tcPr>
          <w:p>
            <w:r>
              <w:t>Height</w:t>
            </w:r>
          </w:p>
        </w:tc>
        <w:tc>
          <w:tcPr>
            <w:tcW w:type="dxa" w:w="4320"/>
          </w:tcPr>
          <w:p>
            <w:r>
              <w:t>Approximately 140% of Atlas' height; largest Keeper.</w:t>
            </w:r>
          </w:p>
        </w:tc>
      </w:tr>
      <w:tr>
        <w:tc>
          <w:tcPr>
            <w:tcW w:type="dxa" w:w="4320"/>
          </w:tcPr>
          <w:p>
            <w:r>
              <w:t>Head</w:t>
            </w:r>
          </w:p>
        </w:tc>
        <w:tc>
          <w:tcPr>
            <w:tcW w:type="dxa" w:w="4320"/>
          </w:tcPr>
          <w:p>
            <w:r>
              <w:t>Broad rhino head with alert ears and determined expression.</w:t>
            </w:r>
          </w:p>
        </w:tc>
      </w:tr>
      <w:tr>
        <w:tc>
          <w:tcPr>
            <w:tcW w:type="dxa" w:w="4320"/>
          </w:tcPr>
          <w:p>
            <w:r>
              <w:t>Body</w:t>
            </w:r>
          </w:p>
        </w:tc>
        <w:tc>
          <w:tcPr>
            <w:tcW w:type="dxa" w:w="4320"/>
          </w:tcPr>
          <w:p>
            <w:r>
              <w:t>Massive barrel chest, thick neck, powerful shoulders, compact legs.</w:t>
            </w:r>
          </w:p>
        </w:tc>
      </w:tr>
      <w:tr>
        <w:tc>
          <w:tcPr>
            <w:tcW w:type="dxa" w:w="4320"/>
          </w:tcPr>
          <w:p>
            <w:r>
              <w:t>Hide</w:t>
            </w:r>
          </w:p>
        </w:tc>
        <w:tc>
          <w:tcPr>
            <w:tcW w:type="dxa" w:w="4320"/>
          </w:tcPr>
          <w:p>
            <w:r>
              <w:t>Gunmetal-grey hide with natural armored folds and plates.</w:t>
            </w:r>
          </w:p>
        </w:tc>
      </w:tr>
      <w:tr>
        <w:tc>
          <w:tcPr>
            <w:tcW w:type="dxa" w:w="4320"/>
          </w:tcPr>
          <w:p>
            <w:r>
              <w:t>Eyes</w:t>
            </w:r>
          </w:p>
        </w:tc>
        <w:tc>
          <w:tcPr>
            <w:tcW w:type="dxa" w:w="4320"/>
          </w:tcPr>
          <w:p>
            <w:r>
              <w:t>Warm brown, calm and observant.</w:t>
            </w:r>
          </w:p>
        </w:tc>
      </w:tr>
      <w:tr>
        <w:tc>
          <w:tcPr>
            <w:tcW w:type="dxa" w:w="4320"/>
          </w:tcPr>
          <w:p>
            <w:r>
              <w:t>Horn</w:t>
            </w:r>
          </w:p>
        </w:tc>
        <w:tc>
          <w:tcPr>
            <w:tcW w:type="dxa" w:w="4320"/>
          </w:tcPr>
          <w:p>
            <w:r>
              <w:t>Large forward horn with internal blue energy glow; defensive symbol, not a weapon.</w:t>
            </w:r>
          </w:p>
        </w:tc>
      </w:tr>
      <w:tr>
        <w:tc>
          <w:tcPr>
            <w:tcW w:type="dxa" w:w="4320"/>
          </w:tcPr>
          <w:p>
            <w:r>
              <w:t>Uniform</w:t>
            </w:r>
          </w:p>
        </w:tc>
        <w:tc>
          <w:tcPr>
            <w:tcW w:type="dxa" w:w="4320"/>
          </w:tcPr>
          <w:p>
            <w:r>
              <w:t>Protective vest, utility belt, white porter gloves, white porter hat, reinforced boots.</w:t>
            </w:r>
          </w:p>
        </w:tc>
      </w:tr>
      <w:tr>
        <w:tc>
          <w:tcPr>
            <w:tcW w:type="dxa" w:w="4320"/>
          </w:tcPr>
          <w:p>
            <w:r>
              <w:t>Badge</w:t>
            </w:r>
          </w:p>
        </w:tc>
        <w:tc>
          <w:tcPr>
            <w:tcW w:type="dxa" w:w="4320"/>
          </w:tcPr>
          <w:p>
            <w:r>
              <w:t>Official blue Collectiverse hex badge with gold 'C'.</w:t>
            </w:r>
          </w:p>
        </w:tc>
      </w:tr>
    </w:tbl>
    <w:p>
      <w:pPr>
        <w:pStyle w:val="Heading1"/>
      </w:pPr>
      <w:r>
        <w:t>Silhouette Standards</w:t>
      </w:r>
    </w:p>
    <w:p>
      <w:pPr>
        <w:pStyle w:val="ListBullet"/>
      </w:pPr>
      <w:r>
        <w:t>Broadest, heaviest silhouette among the Keepers.</w:t>
      </w:r>
    </w:p>
    <w:p>
      <w:pPr>
        <w:pStyle w:val="ListBullet"/>
      </w:pPr>
      <w:r>
        <w:t>Glowing horn must remain instantly recognizable from any angle.</w:t>
      </w:r>
    </w:p>
    <w:p>
      <w:pPr>
        <w:pStyle w:val="ListBullet"/>
      </w:pPr>
      <w:r>
        <w:t>White gloves and porter hat distinguish his guardian role.</w:t>
      </w:r>
    </w:p>
    <w:p>
      <w:pPr>
        <w:pStyle w:val="ListBullet"/>
      </w:pPr>
      <w:r>
        <w:t>Armor and equipment reinforce protection without obscuring rhino anatomy.</w:t>
      </w:r>
    </w:p>
    <w:p>
      <w:pPr>
        <w:pStyle w:val="Heading1"/>
      </w:pPr>
      <w:r>
        <w:t>Construction Restrictions</w:t>
      </w:r>
    </w:p>
    <w:p>
      <w:pPr>
        <w:pStyle w:val="ListBullet"/>
      </w:pPr>
      <w:r>
        <w:t>Never depict PORTER as bulky to the point of clumsiness.</w:t>
      </w:r>
    </w:p>
    <w:p>
      <w:pPr>
        <w:pStyle w:val="ListBullet"/>
      </w:pPr>
      <w:r>
        <w:t>Do not replace the glowing blue horn with a conventional horn.</w:t>
      </w:r>
    </w:p>
    <w:p>
      <w:pPr>
        <w:pStyle w:val="ListBullet"/>
      </w:pPr>
      <w:r>
        <w:t>Avoid aggressive military styling or offensive weapon systems.</w:t>
      </w:r>
    </w:p>
    <w:p>
      <w:pPr>
        <w:pStyle w:val="ListBullet"/>
      </w:pPr>
      <w:r>
        <w:t>Maintain a vigilant but approachable facial expression.</w:t>
      </w:r>
    </w:p>
    <w:p>
      <w:pPr>
        <w:pStyle w:val="ListBullet"/>
      </w:pPr>
      <w:r>
        <w:t>Do not remove the porter gloves, hat, or official badge without approved story justification.</w:t>
      </w:r>
    </w:p>
    <w:p>
      <w:pPr>
        <w:pStyle w:val="Heading1"/>
      </w:pPr>
      <w:r>
        <w:t>Production Notes</w:t>
      </w:r>
    </w:p>
    <w:p>
      <w:r>
        <w:t>All 2D and 3D assets must preserve PORTER's locked proportions, glowing horn, security-focused uniform, and protective visual language. His design should consistently communicate trust, resilience, and disciplined guardianship.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