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255F" w14:textId="2DD7A126" w:rsidR="00B52F87" w:rsidRDefault="00B52F87" w:rsidP="00B52F87">
      <w:pPr>
        <w:ind w:left="720" w:hanging="360"/>
        <w:jc w:val="center"/>
      </w:pPr>
      <w:r>
        <w:t>Crowdfunding Report</w:t>
      </w:r>
    </w:p>
    <w:p w14:paraId="7FDCC35B" w14:textId="444E0A71" w:rsidR="00FB57C6" w:rsidRDefault="00B52F87" w:rsidP="00B52F87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00F37083" w14:textId="0DCBCBCD" w:rsidR="00B52F87" w:rsidRDefault="00B52F87" w:rsidP="00B52F87">
      <w:pPr>
        <w:pStyle w:val="ListParagraph"/>
        <w:numPr>
          <w:ilvl w:val="1"/>
          <w:numId w:val="1"/>
        </w:numPr>
      </w:pPr>
      <w:r>
        <w:t xml:space="preserve">One conclusion we can draw about crowdfunding campaigns is that </w:t>
      </w:r>
      <w:r w:rsidR="00261E31">
        <w:t>they can determine</w:t>
      </w:r>
      <w:r>
        <w:t xml:space="preserve"> the success of </w:t>
      </w:r>
      <w:r w:rsidR="00261E31">
        <w:t>projects in different categories</w:t>
      </w:r>
      <w:r>
        <w:t xml:space="preserve"> compared to other categories.</w:t>
      </w:r>
      <w:r w:rsidR="00231BB7">
        <w:t xml:space="preserve"> Thus, they are useful in predicting trends in data based on specific category </w:t>
      </w:r>
      <w:r w:rsidR="006E273F">
        <w:t>types.</w:t>
      </w:r>
    </w:p>
    <w:p w14:paraId="12C1CC04" w14:textId="5FC6057F" w:rsidR="00B52F87" w:rsidRDefault="00B52F87" w:rsidP="00B52F87">
      <w:pPr>
        <w:pStyle w:val="ListParagraph"/>
        <w:numPr>
          <w:ilvl w:val="1"/>
          <w:numId w:val="1"/>
        </w:numPr>
      </w:pPr>
      <w:r>
        <w:t xml:space="preserve">A second conclusion we can draw about crowdfunding campaigns </w:t>
      </w:r>
      <w:r w:rsidR="00B27EBC">
        <w:t xml:space="preserve">based on the data provided </w:t>
      </w:r>
      <w:r w:rsidR="003C351A">
        <w:t xml:space="preserve">is that theatre </w:t>
      </w:r>
      <w:r w:rsidR="002141D4">
        <w:t xml:space="preserve">was the most popular medium through which these campaigns were </w:t>
      </w:r>
      <w:r w:rsidR="00933BE3">
        <w:t>filtered through. This</w:t>
      </w:r>
      <w:r w:rsidR="00074BB4">
        <w:t xml:space="preserve"> observation could lead one to assume </w:t>
      </w:r>
      <w:r w:rsidR="008A226A">
        <w:t xml:space="preserve">that the target demographic for this dataset </w:t>
      </w:r>
      <w:r w:rsidR="009D4BE1">
        <w:t xml:space="preserve">may be those related to the theater in some aspect. </w:t>
      </w:r>
    </w:p>
    <w:p w14:paraId="3D8A9D8D" w14:textId="2312DE83" w:rsidR="00261E31" w:rsidRDefault="00261E31" w:rsidP="00B52F87">
      <w:pPr>
        <w:pStyle w:val="ListParagraph"/>
        <w:numPr>
          <w:ilvl w:val="1"/>
          <w:numId w:val="1"/>
        </w:numPr>
      </w:pPr>
      <w:r>
        <w:t>A third conclusion we can draw about crowdfunding campaigns is that they are useful in companies that are just starting out based on the short timeframe</w:t>
      </w:r>
      <w:r w:rsidR="00076DB8">
        <w:t xml:space="preserve"> in which their projects are funded. </w:t>
      </w:r>
    </w:p>
    <w:p w14:paraId="45DF7864" w14:textId="77777777" w:rsidR="00C6176E" w:rsidRDefault="00B52F87" w:rsidP="00B52F8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429CE80" w14:textId="48734625" w:rsidR="00C6176E" w:rsidRDefault="00896C85" w:rsidP="00C6176E">
      <w:pPr>
        <w:pStyle w:val="ListParagraph"/>
        <w:numPr>
          <w:ilvl w:val="1"/>
          <w:numId w:val="1"/>
        </w:numPr>
      </w:pPr>
      <w:r>
        <w:t>This data set is l</w:t>
      </w:r>
      <w:r w:rsidR="00C6176E">
        <w:t xml:space="preserve">imited to </w:t>
      </w:r>
      <w:r w:rsidR="0015725C">
        <w:t xml:space="preserve">a small number of </w:t>
      </w:r>
      <w:r w:rsidR="00C6176E">
        <w:t>European</w:t>
      </w:r>
      <w:r w:rsidR="0015725C">
        <w:t xml:space="preserve"> </w:t>
      </w:r>
      <w:r w:rsidR="00BC2558">
        <w:t>countries, Canada, and the United States</w:t>
      </w:r>
      <w:r w:rsidR="006B6B3B">
        <w:t>;</w:t>
      </w:r>
      <w:r w:rsidR="00D17F94">
        <w:t xml:space="preserve"> therefore, it is limiting </w:t>
      </w:r>
      <w:r w:rsidR="00D26DB0">
        <w:t xml:space="preserve">the potential population this data could apply to. </w:t>
      </w:r>
    </w:p>
    <w:p w14:paraId="7F1A2870" w14:textId="39F32745" w:rsidR="00804FE0" w:rsidRDefault="001A6FEB" w:rsidP="00C6176E">
      <w:pPr>
        <w:pStyle w:val="ListParagraph"/>
        <w:numPr>
          <w:ilvl w:val="1"/>
          <w:numId w:val="1"/>
        </w:numPr>
      </w:pPr>
      <w:r>
        <w:t xml:space="preserve">Count of backers that fund the project range from </w:t>
      </w:r>
      <w:r w:rsidR="00BB41F9">
        <w:t>0 to 7295 with varying outcomes</w:t>
      </w:r>
      <w:r w:rsidR="009F72E8">
        <w:t xml:space="preserve">. It is difficult to determine if a certain number of backers creates a trend related to the outcome of the data. </w:t>
      </w:r>
    </w:p>
    <w:p w14:paraId="7DCC0644" w14:textId="1FFC3D38" w:rsidR="00C52AF7" w:rsidRDefault="005E7939" w:rsidP="00B7287D">
      <w:pPr>
        <w:pStyle w:val="ListParagraph"/>
        <w:numPr>
          <w:ilvl w:val="1"/>
          <w:numId w:val="1"/>
        </w:numPr>
      </w:pPr>
      <w:r>
        <w:t>There is a large difference in the number of projects</w:t>
      </w:r>
      <w:r w:rsidR="00485B48">
        <w:t xml:space="preserve"> based in the US compared to any other country. (</w:t>
      </w:r>
      <w:r w:rsidR="0017547E">
        <w:t xml:space="preserve">763 </w:t>
      </w:r>
      <w:r w:rsidR="00FD5B3B">
        <w:t xml:space="preserve">total projects </w:t>
      </w:r>
      <w:r w:rsidR="0017547E">
        <w:t>compared to</w:t>
      </w:r>
      <w:r w:rsidR="001952D7">
        <w:t xml:space="preserve"> the average of all the other countries</w:t>
      </w:r>
      <w:r w:rsidR="00A977AC">
        <w:t xml:space="preserve"> at 39.5 projects)</w:t>
      </w:r>
      <w:r w:rsidR="00A93725">
        <w:t>. If th</w:t>
      </w:r>
      <w:r w:rsidR="00B625DD">
        <w:t>e average number o</w:t>
      </w:r>
      <w:r w:rsidR="00BE23B1">
        <w:t xml:space="preserve">f projects were closer to the median value, this data could be dramatically changed. </w:t>
      </w:r>
    </w:p>
    <w:p w14:paraId="66F54041" w14:textId="0C361F9F" w:rsidR="00B52F87" w:rsidRDefault="00B52F87" w:rsidP="00C6176E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7C186E5" w14:textId="179450CD" w:rsidR="0039047D" w:rsidRDefault="006C341A" w:rsidP="0039047D">
      <w:pPr>
        <w:pStyle w:val="ListParagraph"/>
        <w:numPr>
          <w:ilvl w:val="1"/>
          <w:numId w:val="1"/>
        </w:numPr>
      </w:pPr>
      <w:r>
        <w:t xml:space="preserve">A </w:t>
      </w:r>
      <w:r w:rsidR="0039047D">
        <w:t>line graph for percent funded campaigns related to their outcome</w:t>
      </w:r>
      <w:r w:rsidR="00F33875">
        <w:t xml:space="preserve"> based on a certain range</w:t>
      </w:r>
      <w:r>
        <w:t xml:space="preserve"> could be created</w:t>
      </w:r>
      <w:r w:rsidR="00F33875">
        <w:t xml:space="preserve">. </w:t>
      </w:r>
      <w:r w:rsidR="0039047D">
        <w:t xml:space="preserve">This would allow us to </w:t>
      </w:r>
      <w:r w:rsidR="008B3353">
        <w:t>uncover if a certain percentage funded ultimat</w:t>
      </w:r>
      <w:r w:rsidR="00900A45">
        <w:t xml:space="preserve">ely determines weather the campaign is successful or unsuccessful. </w:t>
      </w:r>
    </w:p>
    <w:p w14:paraId="691D0375" w14:textId="57670270" w:rsidR="00900A45" w:rsidRDefault="00D97CC4" w:rsidP="0039047D">
      <w:pPr>
        <w:pStyle w:val="ListParagraph"/>
        <w:numPr>
          <w:ilvl w:val="1"/>
          <w:numId w:val="1"/>
        </w:numPr>
      </w:pPr>
      <w:r>
        <w:t xml:space="preserve">A pie chart could be created to </w:t>
      </w:r>
      <w:r w:rsidR="00525E65">
        <w:t xml:space="preserve">display </w:t>
      </w:r>
      <w:r w:rsidR="000E7FBB">
        <w:t xml:space="preserve">a percentage of </w:t>
      </w:r>
      <w:r w:rsidR="00DA4FE8">
        <w:t>outcome values</w:t>
      </w:r>
      <w:r w:rsidR="00525E65">
        <w:t xml:space="preserve"> compared to the campaigns category filtered by years</w:t>
      </w:r>
      <w:r w:rsidR="00D97D47">
        <w:t xml:space="preserve"> and parent category</w:t>
      </w:r>
      <w:r w:rsidR="00525E65">
        <w:t xml:space="preserve">. This would </w:t>
      </w:r>
      <w:r w:rsidR="00D96446">
        <w:t>show the viewer</w:t>
      </w:r>
      <w:r w:rsidR="000D3456">
        <w:t xml:space="preserve"> the proportion of outcomes a</w:t>
      </w:r>
      <w:r w:rsidR="0023241C">
        <w:t>t</w:t>
      </w:r>
      <w:r w:rsidR="000D3456">
        <w:t xml:space="preserve"> </w:t>
      </w:r>
      <w:r w:rsidR="0023241C">
        <w:t xml:space="preserve">a </w:t>
      </w:r>
      <w:r w:rsidR="000D3456">
        <w:t>specific moment in time</w:t>
      </w:r>
      <w:r w:rsidR="0023241C">
        <w:t xml:space="preserve">. This chart </w:t>
      </w:r>
      <w:r w:rsidR="0017384B">
        <w:t>displays data to the viewer in a way they can</w:t>
      </w:r>
      <w:r w:rsidR="00B65695">
        <w:t xml:space="preserve"> easily understand the conclusion of that </w:t>
      </w:r>
      <w:r w:rsidR="00DA4FE8">
        <w:t>dataset</w:t>
      </w:r>
      <w:r w:rsidR="00B65695">
        <w:t xml:space="preserve"> and how the values relate to the </w:t>
      </w:r>
      <w:r w:rsidR="00FC31F1">
        <w:t xml:space="preserve">whole. </w:t>
      </w:r>
    </w:p>
    <w:p w14:paraId="3BAD7D6E" w14:textId="24A5E169" w:rsidR="00D108F1" w:rsidRDefault="00D108F1" w:rsidP="001D49C1">
      <w:pPr>
        <w:pStyle w:val="ListParagraph"/>
        <w:ind w:left="1440"/>
      </w:pPr>
    </w:p>
    <w:sectPr w:rsidR="00D108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EFD0" w14:textId="77777777" w:rsidR="002C3C4D" w:rsidRDefault="002C3C4D" w:rsidP="009F4FDD">
      <w:pPr>
        <w:spacing w:after="0" w:line="240" w:lineRule="auto"/>
      </w:pPr>
      <w:r>
        <w:separator/>
      </w:r>
    </w:p>
  </w:endnote>
  <w:endnote w:type="continuationSeparator" w:id="0">
    <w:p w14:paraId="444AD515" w14:textId="77777777" w:rsidR="002C3C4D" w:rsidRDefault="002C3C4D" w:rsidP="009F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69CE" w14:textId="77777777" w:rsidR="002C3C4D" w:rsidRDefault="002C3C4D" w:rsidP="009F4FDD">
      <w:pPr>
        <w:spacing w:after="0" w:line="240" w:lineRule="auto"/>
      </w:pPr>
      <w:r>
        <w:separator/>
      </w:r>
    </w:p>
  </w:footnote>
  <w:footnote w:type="continuationSeparator" w:id="0">
    <w:p w14:paraId="14DFCB59" w14:textId="77777777" w:rsidR="002C3C4D" w:rsidRDefault="002C3C4D" w:rsidP="009F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CA3F" w14:textId="15D12865" w:rsidR="009F4FDD" w:rsidRDefault="009F4FDD">
    <w:pPr>
      <w:pStyle w:val="Header"/>
    </w:pPr>
    <w:r>
      <w:t>Colleen Cobb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20DE5"/>
    <w:multiLevelType w:val="hybridMultilevel"/>
    <w:tmpl w:val="702CB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9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87"/>
    <w:rsid w:val="00007B29"/>
    <w:rsid w:val="00051A96"/>
    <w:rsid w:val="00074BB4"/>
    <w:rsid w:val="00076DB8"/>
    <w:rsid w:val="000D3456"/>
    <w:rsid w:val="000E7FBB"/>
    <w:rsid w:val="001401C2"/>
    <w:rsid w:val="0015725C"/>
    <w:rsid w:val="0017384B"/>
    <w:rsid w:val="0017547E"/>
    <w:rsid w:val="001952D7"/>
    <w:rsid w:val="001A6FEB"/>
    <w:rsid w:val="001D49C1"/>
    <w:rsid w:val="002141D4"/>
    <w:rsid w:val="00231BB7"/>
    <w:rsid w:val="0023241C"/>
    <w:rsid w:val="00261E31"/>
    <w:rsid w:val="00283E15"/>
    <w:rsid w:val="002A695C"/>
    <w:rsid w:val="002C3C4D"/>
    <w:rsid w:val="0039047D"/>
    <w:rsid w:val="003C351A"/>
    <w:rsid w:val="00485B48"/>
    <w:rsid w:val="00525E65"/>
    <w:rsid w:val="00527F52"/>
    <w:rsid w:val="005E7939"/>
    <w:rsid w:val="00692F7D"/>
    <w:rsid w:val="006B6B3B"/>
    <w:rsid w:val="006C341A"/>
    <w:rsid w:val="006D7A46"/>
    <w:rsid w:val="006E273F"/>
    <w:rsid w:val="007B0531"/>
    <w:rsid w:val="008014B3"/>
    <w:rsid w:val="00804FE0"/>
    <w:rsid w:val="00896C85"/>
    <w:rsid w:val="008A226A"/>
    <w:rsid w:val="008B3353"/>
    <w:rsid w:val="00900A45"/>
    <w:rsid w:val="00933BE3"/>
    <w:rsid w:val="00943B47"/>
    <w:rsid w:val="00993899"/>
    <w:rsid w:val="009D4BE1"/>
    <w:rsid w:val="009F4FDD"/>
    <w:rsid w:val="009F72E8"/>
    <w:rsid w:val="00A52FEF"/>
    <w:rsid w:val="00A671B2"/>
    <w:rsid w:val="00A927AE"/>
    <w:rsid w:val="00A93725"/>
    <w:rsid w:val="00A977AC"/>
    <w:rsid w:val="00B27EBC"/>
    <w:rsid w:val="00B52F87"/>
    <w:rsid w:val="00B625DD"/>
    <w:rsid w:val="00B65695"/>
    <w:rsid w:val="00B7287D"/>
    <w:rsid w:val="00BB41F9"/>
    <w:rsid w:val="00BC11E3"/>
    <w:rsid w:val="00BC2558"/>
    <w:rsid w:val="00BE23B1"/>
    <w:rsid w:val="00C52AF7"/>
    <w:rsid w:val="00C6176E"/>
    <w:rsid w:val="00D108F1"/>
    <w:rsid w:val="00D17F94"/>
    <w:rsid w:val="00D26DB0"/>
    <w:rsid w:val="00D96446"/>
    <w:rsid w:val="00D97CC4"/>
    <w:rsid w:val="00D97D47"/>
    <w:rsid w:val="00DA4FE8"/>
    <w:rsid w:val="00F33875"/>
    <w:rsid w:val="00F44137"/>
    <w:rsid w:val="00FB57C6"/>
    <w:rsid w:val="00FC31F1"/>
    <w:rsid w:val="00F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A318"/>
  <w15:chartTrackingRefBased/>
  <w15:docId w15:val="{F83CDAFB-E86B-4A34-8B7D-C4387A70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DD"/>
  </w:style>
  <w:style w:type="paragraph" w:styleId="Footer">
    <w:name w:val="footer"/>
    <w:basedOn w:val="Normal"/>
    <w:link w:val="FooterChar"/>
    <w:uiPriority w:val="99"/>
    <w:unhideWhenUsed/>
    <w:rsid w:val="009F4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Cobb</dc:creator>
  <cp:keywords/>
  <dc:description/>
  <cp:lastModifiedBy>Colleen Cobb</cp:lastModifiedBy>
  <cp:revision>2</cp:revision>
  <dcterms:created xsi:type="dcterms:W3CDTF">2022-09-19T00:40:00Z</dcterms:created>
  <dcterms:modified xsi:type="dcterms:W3CDTF">2022-09-19T00:40:00Z</dcterms:modified>
</cp:coreProperties>
</file>