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343DD" w14:textId="77777777" w:rsidR="00CD51E5" w:rsidRPr="00CD51E5" w:rsidRDefault="00CD51E5" w:rsidP="00CD51E5">
      <w:pPr>
        <w:spacing w:line="480" w:lineRule="auto"/>
        <w:jc w:val="left"/>
        <w:rPr>
          <w:rFonts w:ascii="Times New Roman" w:eastAsia="宋体" w:hAnsi="Times New Roman" w:cs="Times New Roman"/>
          <w:i/>
          <w:iCs/>
          <w:color w:val="000000"/>
          <w:kern w:val="0"/>
          <w:sz w:val="22"/>
          <w:szCs w:val="24"/>
          <w14:ligatures w14:val="none"/>
        </w:rPr>
      </w:pPr>
      <w:r w:rsidRPr="00CD51E5">
        <w:rPr>
          <w:rFonts w:ascii="Times New Roman" w:eastAsia="宋体" w:hAnsi="Times New Roman" w:cs="Times New Roman"/>
          <w:i/>
          <w:iCs/>
          <w:color w:val="000000"/>
          <w:kern w:val="0"/>
          <w:sz w:val="22"/>
          <w:szCs w:val="24"/>
          <w14:ligatures w14:val="none"/>
        </w:rPr>
        <w:t>Supporting Information</w:t>
      </w:r>
    </w:p>
    <w:p w14:paraId="32749C42" w14:textId="67BEC071" w:rsidR="00A924FC" w:rsidRPr="00A924FC" w:rsidRDefault="00A924FC" w:rsidP="00A924FC">
      <w:pPr>
        <w:numPr>
          <w:ilvl w:val="255"/>
          <w:numId w:val="0"/>
        </w:numPr>
        <w:adjustRightInd w:val="0"/>
        <w:spacing w:line="480" w:lineRule="auto"/>
        <w:jc w:val="center"/>
        <w:textAlignment w:val="baseline"/>
        <w:rPr>
          <w:rFonts w:ascii="Times New Roman" w:eastAsia="宋体" w:hAnsi="Times New Roman" w:cs="Times New Roman"/>
          <w:b/>
          <w:bCs/>
          <w:color w:val="000000"/>
          <w:kern w:val="0"/>
          <w:sz w:val="40"/>
          <w:szCs w:val="40"/>
        </w:rPr>
      </w:pPr>
      <w:r w:rsidRPr="00A924FC">
        <w:rPr>
          <w:rFonts w:ascii="Times New Roman" w:eastAsia="宋体" w:hAnsi="Times New Roman" w:cs="Times New Roman" w:hint="eastAsia"/>
          <w:b/>
          <w:bCs/>
          <w:color w:val="000000"/>
          <w:kern w:val="0"/>
          <w:sz w:val="40"/>
          <w:szCs w:val="40"/>
        </w:rPr>
        <w:t>Treatment options of n</w:t>
      </w:r>
      <w:r w:rsidRPr="00A924FC">
        <w:rPr>
          <w:rFonts w:ascii="Times New Roman" w:eastAsia="宋体" w:hAnsi="Times New Roman" w:cs="Times New Roman"/>
          <w:b/>
          <w:bCs/>
          <w:color w:val="000000"/>
          <w:kern w:val="0"/>
          <w:sz w:val="40"/>
          <w:szCs w:val="40"/>
        </w:rPr>
        <w:t>itrogen heterocyclic compounds</w:t>
      </w:r>
      <w:r w:rsidRPr="00A924FC">
        <w:rPr>
          <w:rFonts w:ascii="Times New Roman" w:eastAsia="宋体" w:hAnsi="Times New Roman" w:cs="Times New Roman" w:hint="eastAsia"/>
          <w:b/>
          <w:bCs/>
          <w:color w:val="000000"/>
          <w:kern w:val="0"/>
          <w:sz w:val="40"/>
          <w:szCs w:val="40"/>
        </w:rPr>
        <w:t xml:space="preserve"> in industrial wastewater: from </w:t>
      </w:r>
      <w:bookmarkStart w:id="0" w:name="_Hlk190233819"/>
      <w:r w:rsidRPr="00A924FC">
        <w:rPr>
          <w:rFonts w:ascii="Times New Roman" w:eastAsia="宋体" w:hAnsi="Times New Roman" w:cs="Times New Roman" w:hint="eastAsia"/>
          <w:b/>
          <w:bCs/>
          <w:color w:val="000000"/>
          <w:kern w:val="0"/>
          <w:sz w:val="40"/>
          <w:szCs w:val="40"/>
        </w:rPr>
        <w:t>fundamental</w:t>
      </w:r>
      <w:bookmarkEnd w:id="0"/>
      <w:r w:rsidR="001E47B4">
        <w:rPr>
          <w:rFonts w:ascii="Times New Roman" w:eastAsia="宋体" w:hAnsi="Times New Roman" w:cs="Times New Roman" w:hint="eastAsia"/>
          <w:b/>
          <w:bCs/>
          <w:color w:val="000000"/>
          <w:kern w:val="0"/>
          <w:sz w:val="40"/>
          <w:szCs w:val="40"/>
        </w:rPr>
        <w:t xml:space="preserve"> technologies</w:t>
      </w:r>
      <w:r w:rsidRPr="00A924FC">
        <w:rPr>
          <w:rFonts w:ascii="Times New Roman" w:eastAsia="宋体" w:hAnsi="Times New Roman" w:cs="Times New Roman" w:hint="eastAsia"/>
          <w:b/>
          <w:bCs/>
          <w:color w:val="000000"/>
          <w:kern w:val="0"/>
          <w:sz w:val="40"/>
          <w:szCs w:val="40"/>
        </w:rPr>
        <w:t xml:space="preserve"> to</w:t>
      </w:r>
      <w:bookmarkStart w:id="1" w:name="_Hlk190037483"/>
      <w:r w:rsidRPr="00A924FC">
        <w:rPr>
          <w:rFonts w:ascii="Times New Roman" w:eastAsia="宋体" w:hAnsi="Times New Roman" w:cs="Times New Roman" w:hint="eastAsia"/>
          <w:b/>
          <w:bCs/>
          <w:color w:val="000000"/>
          <w:kern w:val="0"/>
          <w:sz w:val="40"/>
          <w:szCs w:val="40"/>
        </w:rPr>
        <w:t xml:space="preserve"> </w:t>
      </w:r>
      <w:bookmarkStart w:id="2" w:name="OLE_LINK1"/>
      <w:r w:rsidRPr="00A924FC">
        <w:rPr>
          <w:rFonts w:ascii="Times New Roman" w:eastAsia="宋体" w:hAnsi="Times New Roman" w:cs="Times New Roman" w:hint="eastAsia"/>
          <w:b/>
          <w:bCs/>
          <w:color w:val="000000"/>
          <w:kern w:val="0"/>
          <w:sz w:val="40"/>
          <w:szCs w:val="40"/>
        </w:rPr>
        <w:t xml:space="preserve">energy </w:t>
      </w:r>
      <w:bookmarkStart w:id="3" w:name="_Hlk190041712"/>
      <w:r w:rsidRPr="00A924FC">
        <w:rPr>
          <w:rFonts w:ascii="Times New Roman" w:eastAsia="宋体" w:hAnsi="Times New Roman" w:cs="Times New Roman" w:hint="eastAsia"/>
          <w:b/>
          <w:bCs/>
          <w:color w:val="000000"/>
          <w:kern w:val="0"/>
          <w:sz w:val="40"/>
          <w:szCs w:val="40"/>
        </w:rPr>
        <w:t>valorization</w:t>
      </w:r>
      <w:bookmarkEnd w:id="3"/>
      <w:r w:rsidRPr="00A924FC">
        <w:rPr>
          <w:rFonts w:ascii="Times New Roman" w:eastAsia="宋体" w:hAnsi="Times New Roman" w:cs="Times New Roman" w:hint="eastAsia"/>
          <w:b/>
          <w:bCs/>
          <w:color w:val="000000"/>
          <w:kern w:val="0"/>
          <w:sz w:val="40"/>
          <w:szCs w:val="40"/>
        </w:rPr>
        <w:t xml:space="preserve"> applications and future </w:t>
      </w:r>
      <w:bookmarkStart w:id="4" w:name="_Hlk190041639"/>
      <w:r w:rsidRPr="00A924FC">
        <w:rPr>
          <w:rFonts w:ascii="Times New Roman" w:eastAsia="宋体" w:hAnsi="Times New Roman" w:cs="Times New Roman" w:hint="eastAsia"/>
          <w:b/>
          <w:bCs/>
          <w:color w:val="000000"/>
          <w:kern w:val="0"/>
          <w:sz w:val="40"/>
          <w:szCs w:val="40"/>
        </w:rPr>
        <w:t>process design</w:t>
      </w:r>
      <w:bookmarkEnd w:id="4"/>
      <w:r w:rsidRPr="00A924FC">
        <w:rPr>
          <w:rFonts w:ascii="Times New Roman" w:eastAsia="宋体" w:hAnsi="Times New Roman" w:cs="Times New Roman" w:hint="eastAsia"/>
          <w:b/>
          <w:bCs/>
          <w:color w:val="000000"/>
          <w:kern w:val="0"/>
          <w:sz w:val="40"/>
          <w:szCs w:val="40"/>
        </w:rPr>
        <w:t xml:space="preserve"> strategies</w:t>
      </w:r>
      <w:bookmarkEnd w:id="1"/>
      <w:bookmarkEnd w:id="2"/>
    </w:p>
    <w:p w14:paraId="3E9B4F24" w14:textId="77777777" w:rsidR="00A924FC" w:rsidRPr="00A924FC" w:rsidRDefault="00A924FC" w:rsidP="00A924FC">
      <w:pPr>
        <w:numPr>
          <w:ilvl w:val="255"/>
          <w:numId w:val="0"/>
        </w:numPr>
        <w:adjustRightInd w:val="0"/>
        <w:spacing w:line="480" w:lineRule="auto"/>
        <w:textAlignment w:val="baseline"/>
        <w:rPr>
          <w:rFonts w:ascii="Times New Roman" w:eastAsia="宋体" w:hAnsi="Times New Roman" w:cs="Times New Roman"/>
          <w:b/>
          <w:bCs/>
          <w:color w:val="000000"/>
          <w:kern w:val="0"/>
          <w:sz w:val="24"/>
          <w:szCs w:val="20"/>
        </w:rPr>
      </w:pPr>
    </w:p>
    <w:p w14:paraId="6737F6A3" w14:textId="77777777" w:rsidR="00A924FC" w:rsidRPr="00A924FC" w:rsidRDefault="00A924FC" w:rsidP="00A924FC">
      <w:pPr>
        <w:numPr>
          <w:ilvl w:val="255"/>
          <w:numId w:val="0"/>
        </w:numPr>
        <w:adjustRightInd w:val="0"/>
        <w:spacing w:line="480" w:lineRule="auto"/>
        <w:jc w:val="center"/>
        <w:textAlignment w:val="baseline"/>
        <w:rPr>
          <w:rFonts w:ascii="Times New Roman" w:eastAsia="宋体" w:hAnsi="Times New Roman" w:cs="Times New Roman"/>
          <w:color w:val="000000"/>
          <w:kern w:val="0"/>
          <w:sz w:val="24"/>
          <w:szCs w:val="20"/>
        </w:rPr>
      </w:pPr>
      <w:r w:rsidRPr="00A924FC">
        <w:rPr>
          <w:rFonts w:ascii="Times New Roman" w:eastAsia="宋体" w:hAnsi="Times New Roman" w:cs="Times New Roman" w:hint="eastAsia"/>
          <w:kern w:val="0"/>
          <w:sz w:val="24"/>
          <w:szCs w:val="20"/>
        </w:rPr>
        <w:t>Chao Ma</w:t>
      </w:r>
      <w:r w:rsidRPr="00A924FC">
        <w:rPr>
          <w:rFonts w:ascii="Times New Roman" w:eastAsia="宋体" w:hAnsi="Times New Roman" w:cs="Times New Roman"/>
          <w:kern w:val="0"/>
          <w:sz w:val="24"/>
          <w:szCs w:val="20"/>
          <w:vertAlign w:val="superscript"/>
        </w:rPr>
        <w:t>a</w:t>
      </w:r>
      <w:r w:rsidRPr="00A924FC">
        <w:rPr>
          <w:rFonts w:ascii="Times New Roman" w:eastAsia="宋体" w:hAnsi="Times New Roman" w:cs="Times New Roman" w:hint="eastAsia"/>
          <w:kern w:val="0"/>
          <w:sz w:val="24"/>
          <w:szCs w:val="20"/>
          <w:vertAlign w:val="superscript"/>
        </w:rPr>
        <w:t>,1</w:t>
      </w:r>
      <w:r w:rsidRPr="00A924FC">
        <w:rPr>
          <w:rFonts w:ascii="Times New Roman" w:eastAsia="宋体" w:hAnsi="Times New Roman" w:cs="Times New Roman" w:hint="eastAsia"/>
          <w:kern w:val="0"/>
          <w:sz w:val="24"/>
          <w:szCs w:val="20"/>
        </w:rPr>
        <w:t>, Huiqin Zhang</w:t>
      </w:r>
      <w:r w:rsidRPr="00A924FC">
        <w:rPr>
          <w:rFonts w:ascii="Times New Roman" w:eastAsia="宋体" w:hAnsi="Times New Roman" w:cs="Times New Roman"/>
          <w:kern w:val="0"/>
          <w:sz w:val="24"/>
          <w:szCs w:val="20"/>
          <w:vertAlign w:val="superscript"/>
        </w:rPr>
        <w:t>a</w:t>
      </w:r>
      <w:r w:rsidRPr="00A924FC">
        <w:rPr>
          <w:rFonts w:ascii="Times New Roman" w:eastAsia="宋体" w:hAnsi="Times New Roman" w:cs="Times New Roman" w:hint="eastAsia"/>
          <w:kern w:val="0"/>
          <w:sz w:val="24"/>
          <w:szCs w:val="20"/>
          <w:vertAlign w:val="superscript"/>
        </w:rPr>
        <w:t>,1</w:t>
      </w:r>
      <w:r w:rsidRPr="00A924FC">
        <w:rPr>
          <w:rFonts w:ascii="Times New Roman" w:eastAsia="宋体" w:hAnsi="Times New Roman" w:cs="Times New Roman" w:hint="eastAsia"/>
          <w:kern w:val="0"/>
          <w:sz w:val="24"/>
          <w:szCs w:val="20"/>
        </w:rPr>
        <w:t xml:space="preserve">, </w:t>
      </w:r>
      <w:r w:rsidRPr="00A924FC">
        <w:rPr>
          <w:rFonts w:ascii="Times New Roman" w:eastAsia="宋体" w:hAnsi="Times New Roman" w:cs="Times New Roman" w:hint="eastAsia"/>
          <w:color w:val="000000"/>
          <w:kern w:val="0"/>
          <w:sz w:val="24"/>
          <w:szCs w:val="20"/>
        </w:rPr>
        <w:t>Ziwei Liu</w:t>
      </w:r>
      <w:r w:rsidRPr="00A924FC">
        <w:rPr>
          <w:rFonts w:ascii="Times New Roman" w:eastAsia="宋体" w:hAnsi="Times New Roman" w:cs="Times New Roman" w:hint="eastAsia"/>
          <w:color w:val="000000"/>
          <w:kern w:val="0"/>
          <w:sz w:val="24"/>
          <w:szCs w:val="20"/>
          <w:vertAlign w:val="superscript"/>
        </w:rPr>
        <w:t>b</w:t>
      </w:r>
      <w:r w:rsidRPr="00A924FC">
        <w:rPr>
          <w:rFonts w:ascii="Times New Roman" w:eastAsia="宋体" w:hAnsi="Times New Roman" w:cs="Times New Roman" w:hint="eastAsia"/>
          <w:color w:val="000000"/>
          <w:kern w:val="0"/>
          <w:sz w:val="24"/>
          <w:szCs w:val="20"/>
        </w:rPr>
        <w:t>*, Xinran Meng</w:t>
      </w:r>
      <w:r w:rsidRPr="00A924FC">
        <w:rPr>
          <w:rFonts w:ascii="Times New Roman" w:eastAsia="宋体" w:hAnsi="Times New Roman" w:cs="Times New Roman" w:hint="eastAsia"/>
          <w:color w:val="000000"/>
          <w:kern w:val="0"/>
          <w:sz w:val="24"/>
          <w:szCs w:val="20"/>
          <w:vertAlign w:val="superscript"/>
        </w:rPr>
        <w:t>b</w:t>
      </w:r>
      <w:r w:rsidRPr="00A924FC">
        <w:rPr>
          <w:rFonts w:ascii="Times New Roman" w:eastAsia="宋体" w:hAnsi="Times New Roman" w:cs="Times New Roman" w:hint="eastAsia"/>
          <w:color w:val="000000"/>
          <w:kern w:val="0"/>
          <w:sz w:val="24"/>
          <w:szCs w:val="20"/>
        </w:rPr>
        <w:t>, Sijia Chen</w:t>
      </w:r>
      <w:r w:rsidRPr="00A924FC">
        <w:rPr>
          <w:rFonts w:ascii="Times New Roman" w:eastAsia="宋体" w:hAnsi="Times New Roman" w:cs="Times New Roman" w:hint="eastAsia"/>
          <w:color w:val="000000"/>
          <w:kern w:val="0"/>
          <w:sz w:val="24"/>
          <w:szCs w:val="20"/>
          <w:vertAlign w:val="superscript"/>
        </w:rPr>
        <w:t>b</w:t>
      </w:r>
      <w:r w:rsidRPr="00A924FC">
        <w:rPr>
          <w:rFonts w:ascii="Times New Roman" w:eastAsia="宋体" w:hAnsi="Times New Roman" w:cs="Times New Roman" w:hint="eastAsia"/>
          <w:color w:val="000000"/>
          <w:kern w:val="0"/>
          <w:sz w:val="24"/>
          <w:szCs w:val="20"/>
        </w:rPr>
        <w:t>,</w:t>
      </w:r>
      <w:r w:rsidRPr="00A924FC">
        <w:rPr>
          <w:rFonts w:ascii="Times New Roman" w:eastAsia="宋体" w:hAnsi="Times New Roman" w:cs="Times New Roman"/>
          <w:color w:val="000000"/>
          <w:kern w:val="0"/>
          <w:sz w:val="24"/>
          <w:szCs w:val="20"/>
        </w:rPr>
        <w:t xml:space="preserve"> </w:t>
      </w:r>
      <w:r w:rsidRPr="00A924FC">
        <w:rPr>
          <w:rFonts w:ascii="Times New Roman" w:eastAsia="宋体" w:hAnsi="Times New Roman" w:cs="Times New Roman" w:hint="eastAsia"/>
          <w:color w:val="000000"/>
          <w:kern w:val="0"/>
          <w:sz w:val="24"/>
          <w:szCs w:val="20"/>
        </w:rPr>
        <w:t>Jingsong Zhang</w:t>
      </w:r>
      <w:r w:rsidRPr="00A924FC">
        <w:rPr>
          <w:rFonts w:ascii="Times New Roman" w:eastAsia="宋体" w:hAnsi="Times New Roman" w:cs="Times New Roman" w:hint="eastAsia"/>
          <w:color w:val="000000"/>
          <w:kern w:val="0"/>
          <w:sz w:val="24"/>
          <w:szCs w:val="20"/>
          <w:vertAlign w:val="superscript"/>
        </w:rPr>
        <w:t>d</w:t>
      </w:r>
      <w:r w:rsidRPr="00A924FC">
        <w:rPr>
          <w:rFonts w:ascii="Times New Roman" w:eastAsia="宋体" w:hAnsi="Times New Roman" w:cs="Times New Roman" w:hint="eastAsia"/>
          <w:color w:val="000000"/>
          <w:kern w:val="0"/>
          <w:sz w:val="24"/>
          <w:szCs w:val="20"/>
        </w:rPr>
        <w:t>, Yeqiang Li</w:t>
      </w:r>
      <w:r w:rsidRPr="00A924FC">
        <w:rPr>
          <w:rFonts w:ascii="Times New Roman" w:eastAsia="宋体" w:hAnsi="Times New Roman" w:cs="Times New Roman" w:hint="eastAsia"/>
          <w:color w:val="000000"/>
          <w:kern w:val="0"/>
          <w:sz w:val="24"/>
          <w:szCs w:val="20"/>
          <w:vertAlign w:val="superscript"/>
        </w:rPr>
        <w:t>d</w:t>
      </w:r>
      <w:r w:rsidRPr="00A924FC">
        <w:rPr>
          <w:rFonts w:ascii="Times New Roman" w:eastAsia="宋体" w:hAnsi="Times New Roman" w:cs="Times New Roman" w:hint="eastAsia"/>
          <w:color w:val="000000"/>
          <w:kern w:val="0"/>
          <w:sz w:val="24"/>
          <w:szCs w:val="20"/>
        </w:rPr>
        <w:t>, Xia Huang</w:t>
      </w:r>
      <w:r w:rsidRPr="00A924FC">
        <w:rPr>
          <w:rFonts w:ascii="Times New Roman" w:eastAsia="宋体" w:hAnsi="Times New Roman" w:cs="Times New Roman"/>
          <w:color w:val="000000"/>
          <w:kern w:val="0"/>
          <w:sz w:val="24"/>
          <w:szCs w:val="20"/>
          <w:vertAlign w:val="superscript"/>
        </w:rPr>
        <w:t>b</w:t>
      </w:r>
      <w:r w:rsidRPr="00A924FC">
        <w:rPr>
          <w:rFonts w:ascii="Times New Roman" w:eastAsia="宋体" w:hAnsi="Times New Roman" w:cs="Times New Roman" w:hint="eastAsia"/>
          <w:color w:val="000000"/>
          <w:kern w:val="0"/>
          <w:sz w:val="24"/>
          <w:szCs w:val="20"/>
          <w:vertAlign w:val="superscript"/>
        </w:rPr>
        <w:t>,c</w:t>
      </w:r>
      <w:r w:rsidRPr="00A924FC">
        <w:rPr>
          <w:rFonts w:ascii="Times New Roman" w:eastAsia="宋体" w:hAnsi="Times New Roman" w:cs="Times New Roman" w:hint="eastAsia"/>
          <w:color w:val="000000"/>
          <w:kern w:val="0"/>
          <w:sz w:val="24"/>
          <w:szCs w:val="20"/>
        </w:rPr>
        <w:t>*</w:t>
      </w:r>
    </w:p>
    <w:p w14:paraId="68FDADE5" w14:textId="77777777" w:rsidR="00A924FC" w:rsidRPr="00A924FC" w:rsidRDefault="00A924FC" w:rsidP="00A924FC">
      <w:pPr>
        <w:numPr>
          <w:ilvl w:val="255"/>
          <w:numId w:val="0"/>
        </w:numPr>
        <w:adjustRightInd w:val="0"/>
        <w:spacing w:line="480" w:lineRule="auto"/>
        <w:jc w:val="center"/>
        <w:textAlignment w:val="baseline"/>
        <w:rPr>
          <w:rFonts w:ascii="Times New Roman" w:eastAsia="宋体" w:hAnsi="Times New Roman" w:cs="Times New Roman"/>
          <w:color w:val="000000"/>
          <w:kern w:val="0"/>
          <w:sz w:val="24"/>
          <w:szCs w:val="20"/>
        </w:rPr>
      </w:pPr>
    </w:p>
    <w:p w14:paraId="67050C7F" w14:textId="77777777" w:rsidR="00A924FC" w:rsidRPr="00A924FC" w:rsidRDefault="00A924FC" w:rsidP="00A924FC">
      <w:pPr>
        <w:numPr>
          <w:ilvl w:val="255"/>
          <w:numId w:val="0"/>
        </w:numPr>
        <w:adjustRightInd w:val="0"/>
        <w:spacing w:line="480" w:lineRule="auto"/>
        <w:textAlignment w:val="baseline"/>
        <w:rPr>
          <w:rFonts w:ascii="Times New Roman" w:eastAsia="宋体" w:hAnsi="Times New Roman" w:cs="Times New Roman"/>
          <w:kern w:val="0"/>
          <w:sz w:val="24"/>
          <w:szCs w:val="20"/>
        </w:rPr>
      </w:pPr>
      <w:r w:rsidRPr="00A924FC">
        <w:rPr>
          <w:rFonts w:ascii="Times New Roman" w:eastAsia="宋体" w:hAnsi="Times New Roman" w:cs="Times New Roman" w:hint="eastAsia"/>
          <w:sz w:val="24"/>
          <w:vertAlign w:val="superscript"/>
        </w:rPr>
        <w:t xml:space="preserve">a </w:t>
      </w:r>
      <w:r w:rsidRPr="00A924FC">
        <w:rPr>
          <w:rFonts w:ascii="Times New Roman" w:eastAsia="宋体" w:hAnsi="Times New Roman" w:cs="Times New Roman"/>
          <w:kern w:val="0"/>
          <w:sz w:val="24"/>
          <w:szCs w:val="20"/>
        </w:rPr>
        <w:t>Innovation Demonstration Base of Ecological Environment Geotechnical and Ecological Restoration of Rivers and Lakes, Hubei University of Technology, Wuhan,430068,</w:t>
      </w:r>
      <w:r w:rsidRPr="00A924FC">
        <w:rPr>
          <w:rFonts w:ascii="Times New Roman" w:eastAsia="宋体" w:hAnsi="Times New Roman" w:cs="Times New Roman" w:hint="eastAsia"/>
          <w:kern w:val="0"/>
          <w:sz w:val="24"/>
          <w:szCs w:val="20"/>
        </w:rPr>
        <w:t xml:space="preserve"> </w:t>
      </w:r>
      <w:r w:rsidRPr="00A924FC">
        <w:rPr>
          <w:rFonts w:ascii="Times New Roman" w:eastAsia="宋体" w:hAnsi="Times New Roman" w:cs="Times New Roman"/>
          <w:kern w:val="0"/>
          <w:sz w:val="24"/>
          <w:szCs w:val="20"/>
        </w:rPr>
        <w:t>P.R. China</w:t>
      </w:r>
    </w:p>
    <w:p w14:paraId="47BD49F7" w14:textId="77777777" w:rsidR="00A924FC" w:rsidRPr="00A924FC" w:rsidRDefault="00A924FC" w:rsidP="00A924FC">
      <w:pPr>
        <w:numPr>
          <w:ilvl w:val="255"/>
          <w:numId w:val="0"/>
        </w:numPr>
        <w:adjustRightInd w:val="0"/>
        <w:spacing w:line="480" w:lineRule="auto"/>
        <w:textAlignment w:val="baseline"/>
        <w:rPr>
          <w:rFonts w:ascii="Times New Roman" w:eastAsia="宋体" w:hAnsi="Times New Roman" w:cs="Times New Roman"/>
          <w:color w:val="000000"/>
          <w:kern w:val="0"/>
          <w:sz w:val="24"/>
          <w:szCs w:val="20"/>
        </w:rPr>
      </w:pPr>
      <w:r w:rsidRPr="00A924FC">
        <w:rPr>
          <w:rFonts w:ascii="Times New Roman" w:eastAsia="宋体" w:hAnsi="Times New Roman" w:cs="Times New Roman" w:hint="eastAsia"/>
          <w:sz w:val="24"/>
          <w:vertAlign w:val="superscript"/>
        </w:rPr>
        <w:t>b</w:t>
      </w:r>
      <w:r w:rsidRPr="00A924FC">
        <w:rPr>
          <w:rFonts w:ascii="Times New Roman" w:eastAsia="宋体" w:hAnsi="Times New Roman" w:cs="Times New Roman"/>
          <w:sz w:val="24"/>
          <w:vertAlign w:val="superscript"/>
        </w:rPr>
        <w:t xml:space="preserve"> </w:t>
      </w:r>
      <w:bookmarkStart w:id="5" w:name="OLE_LINK3"/>
      <w:r w:rsidRPr="00A924FC">
        <w:rPr>
          <w:rFonts w:ascii="Times New Roman" w:eastAsia="宋体" w:hAnsi="Times New Roman" w:cs="Times New Roman"/>
          <w:color w:val="000000"/>
          <w:kern w:val="0"/>
          <w:sz w:val="24"/>
          <w:szCs w:val="20"/>
        </w:rPr>
        <w:t>State Key Joint Laboratory of Environment Simulation and Pollution Control</w:t>
      </w:r>
      <w:bookmarkEnd w:id="5"/>
      <w:r w:rsidRPr="00A924FC">
        <w:rPr>
          <w:rFonts w:ascii="Times New Roman" w:eastAsia="宋体" w:hAnsi="Times New Roman" w:cs="Times New Roman"/>
          <w:color w:val="000000"/>
          <w:kern w:val="0"/>
          <w:sz w:val="24"/>
          <w:szCs w:val="20"/>
        </w:rPr>
        <w:t>, School of Environment, Tsinghua University, Beijing, 100084, P.R. China</w:t>
      </w:r>
    </w:p>
    <w:p w14:paraId="43CB5CCD" w14:textId="77777777" w:rsidR="00A924FC" w:rsidRPr="00A924FC" w:rsidRDefault="00A924FC" w:rsidP="00A924FC">
      <w:pPr>
        <w:widowControl/>
        <w:spacing w:line="480" w:lineRule="auto"/>
        <w:jc w:val="left"/>
        <w:rPr>
          <w:rFonts w:ascii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A924FC">
        <w:rPr>
          <w:rFonts w:ascii="Times New Roman" w:hAnsi="Times New Roman" w:cs="Times New Roman" w:hint="eastAsia"/>
          <w:kern w:val="0"/>
          <w:sz w:val="24"/>
          <w:szCs w:val="24"/>
          <w:vertAlign w:val="superscript"/>
          <w:lang w:val="en-GB"/>
          <w14:ligatures w14:val="none"/>
        </w:rPr>
        <w:t>c</w:t>
      </w:r>
      <w:r w:rsidRPr="00A924FC">
        <w:rPr>
          <w:rFonts w:ascii="Times New Roman" w:hAnsi="Times New Roman" w:cs="Times New Roman"/>
          <w:kern w:val="0"/>
          <w:sz w:val="24"/>
          <w:szCs w:val="24"/>
          <w:vertAlign w:val="superscript"/>
          <w:lang w:val="en-GB" w:eastAsia="en-GB"/>
          <w14:ligatures w14:val="none"/>
        </w:rPr>
        <w:t xml:space="preserve"> </w:t>
      </w:r>
      <w:r w:rsidRPr="00A924FC">
        <w:rPr>
          <w:rFonts w:ascii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Research and Application Center for Membrane Technology, School of Environment, Tsinghua University, Beijing</w:t>
      </w:r>
      <w:r w:rsidRPr="00A924FC">
        <w:rPr>
          <w:rFonts w:ascii="Times New Roman" w:hAnsi="Times New Roman" w:cs="Times New Roman" w:hint="eastAsia"/>
          <w:kern w:val="0"/>
          <w:sz w:val="24"/>
          <w:szCs w:val="24"/>
          <w:lang w:val="en-GB"/>
          <w14:ligatures w14:val="none"/>
        </w:rPr>
        <w:t>,</w:t>
      </w:r>
      <w:r w:rsidRPr="00A924FC">
        <w:rPr>
          <w:rFonts w:ascii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100084, </w:t>
      </w:r>
      <w:r w:rsidRPr="00A924FC">
        <w:rPr>
          <w:rFonts w:ascii="Times New Roman" w:eastAsia="宋体" w:hAnsi="Times New Roman" w:cs="Times New Roman"/>
          <w:color w:val="000000"/>
          <w:kern w:val="0"/>
          <w:sz w:val="24"/>
          <w:szCs w:val="20"/>
          <w:lang w:val="en-GB" w:eastAsia="en-GB"/>
          <w14:ligatures w14:val="none"/>
        </w:rPr>
        <w:t>P.R. China</w:t>
      </w:r>
    </w:p>
    <w:p w14:paraId="6BB3F6AB" w14:textId="77777777" w:rsidR="00A924FC" w:rsidRPr="00A924FC" w:rsidRDefault="00A924FC" w:rsidP="00A924FC">
      <w:pPr>
        <w:numPr>
          <w:ilvl w:val="255"/>
          <w:numId w:val="0"/>
        </w:numPr>
        <w:adjustRightInd w:val="0"/>
        <w:spacing w:line="480" w:lineRule="auto"/>
        <w:textAlignment w:val="baseline"/>
        <w:rPr>
          <w:rFonts w:ascii="Times New Roman" w:eastAsia="宋体" w:hAnsi="Times New Roman" w:cs="Times New Roman"/>
          <w:color w:val="000000"/>
          <w:kern w:val="0"/>
          <w:sz w:val="24"/>
          <w:szCs w:val="20"/>
          <w:lang w:val="en-GB"/>
        </w:rPr>
      </w:pPr>
      <w:r w:rsidRPr="00A924FC">
        <w:rPr>
          <w:rFonts w:ascii="Times New Roman" w:eastAsia="宋体" w:hAnsi="Times New Roman" w:cs="Times New Roman" w:hint="eastAsia"/>
          <w:color w:val="000000"/>
          <w:kern w:val="0"/>
          <w:sz w:val="24"/>
          <w:szCs w:val="20"/>
          <w:vertAlign w:val="superscript"/>
          <w:lang w:val="en-GB"/>
        </w:rPr>
        <w:t>d</w:t>
      </w:r>
      <w:r w:rsidRPr="00A924FC">
        <w:rPr>
          <w:rFonts w:ascii="Times New Roman" w:eastAsia="宋体" w:hAnsi="Times New Roman" w:cs="Times New Roman" w:hint="eastAsia"/>
          <w:color w:val="000000"/>
          <w:kern w:val="0"/>
          <w:sz w:val="24"/>
          <w:szCs w:val="20"/>
          <w:lang w:val="en-GB"/>
        </w:rPr>
        <w:t xml:space="preserve"> CITIC Envirotech Pte. (Guangzhou) Ltd., Guangzhou, 511455, P.R. China</w:t>
      </w:r>
    </w:p>
    <w:p w14:paraId="720AE1EC" w14:textId="77777777" w:rsidR="00A924FC" w:rsidRPr="00A924FC" w:rsidRDefault="00A924FC" w:rsidP="00A924FC">
      <w:pPr>
        <w:numPr>
          <w:ilvl w:val="255"/>
          <w:numId w:val="0"/>
        </w:numPr>
        <w:adjustRightInd w:val="0"/>
        <w:spacing w:line="480" w:lineRule="auto"/>
        <w:textAlignment w:val="baseline"/>
        <w:rPr>
          <w:rFonts w:ascii="Times New Roman" w:eastAsia="宋体" w:hAnsi="Times New Roman" w:cs="Times New Roman"/>
          <w:color w:val="000000"/>
          <w:kern w:val="0"/>
          <w:sz w:val="24"/>
          <w:szCs w:val="20"/>
        </w:rPr>
      </w:pPr>
    </w:p>
    <w:p w14:paraId="268A18D7" w14:textId="77777777" w:rsidR="00A924FC" w:rsidRPr="00A924FC" w:rsidRDefault="00A924FC" w:rsidP="00A924FC">
      <w:pPr>
        <w:numPr>
          <w:ilvl w:val="255"/>
          <w:numId w:val="0"/>
        </w:numPr>
        <w:adjustRightInd w:val="0"/>
        <w:spacing w:line="480" w:lineRule="auto"/>
        <w:textAlignment w:val="baseline"/>
        <w:rPr>
          <w:rFonts w:ascii="Times New Roman" w:eastAsia="宋体" w:hAnsi="Times New Roman" w:cs="Times New Roman"/>
          <w:color w:val="000000"/>
          <w:kern w:val="0"/>
          <w:sz w:val="24"/>
          <w:szCs w:val="20"/>
        </w:rPr>
      </w:pPr>
    </w:p>
    <w:p w14:paraId="1AE7BE8F" w14:textId="77777777" w:rsidR="00A924FC" w:rsidRPr="00A924FC" w:rsidRDefault="00A924FC" w:rsidP="00A924FC">
      <w:pPr>
        <w:numPr>
          <w:ilvl w:val="255"/>
          <w:numId w:val="0"/>
        </w:numPr>
        <w:adjustRightInd w:val="0"/>
        <w:spacing w:line="480" w:lineRule="auto"/>
        <w:textAlignment w:val="baseline"/>
        <w:rPr>
          <w:rFonts w:ascii="Times New Roman" w:eastAsia="宋体" w:hAnsi="Times New Roman" w:cs="Times New Roman"/>
          <w:color w:val="000000"/>
          <w:kern w:val="0"/>
          <w:sz w:val="24"/>
          <w:szCs w:val="20"/>
        </w:rPr>
      </w:pPr>
      <w:r w:rsidRPr="00A924FC">
        <w:rPr>
          <w:rFonts w:ascii="Times New Roman" w:eastAsia="宋体" w:hAnsi="Times New Roman" w:cs="Times New Roman" w:hint="eastAsia"/>
          <w:color w:val="000000"/>
          <w:kern w:val="0"/>
          <w:sz w:val="24"/>
          <w:szCs w:val="20"/>
          <w:vertAlign w:val="superscript"/>
        </w:rPr>
        <w:t>1</w:t>
      </w:r>
      <w:r w:rsidRPr="00A924FC">
        <w:rPr>
          <w:rFonts w:ascii="Times New Roman" w:eastAsia="宋体" w:hAnsi="Times New Roman" w:cs="Times New Roman" w:hint="eastAsia"/>
          <w:color w:val="000000"/>
          <w:kern w:val="0"/>
          <w:sz w:val="24"/>
          <w:szCs w:val="20"/>
        </w:rPr>
        <w:t>T</w:t>
      </w:r>
      <w:r w:rsidRPr="00A924FC">
        <w:rPr>
          <w:rFonts w:ascii="Times New Roman" w:eastAsia="宋体" w:hAnsi="Times New Roman" w:cs="Times New Roman"/>
          <w:color w:val="000000"/>
          <w:kern w:val="0"/>
          <w:sz w:val="24"/>
          <w:szCs w:val="20"/>
        </w:rPr>
        <w:t>he</w:t>
      </w:r>
      <w:r w:rsidRPr="00A924FC">
        <w:rPr>
          <w:rFonts w:ascii="Times New Roman" w:eastAsia="宋体" w:hAnsi="Times New Roman" w:cs="Times New Roman" w:hint="eastAsia"/>
          <w:color w:val="000000"/>
          <w:kern w:val="0"/>
          <w:sz w:val="24"/>
          <w:szCs w:val="20"/>
        </w:rPr>
        <w:t>se</w:t>
      </w:r>
      <w:r w:rsidRPr="00A924FC">
        <w:rPr>
          <w:rFonts w:ascii="Times New Roman" w:eastAsia="宋体" w:hAnsi="Times New Roman" w:cs="Times New Roman"/>
          <w:color w:val="000000"/>
          <w:kern w:val="0"/>
          <w:sz w:val="24"/>
          <w:szCs w:val="20"/>
        </w:rPr>
        <w:t xml:space="preserve"> authors contribute</w:t>
      </w:r>
      <w:r w:rsidRPr="00A924FC">
        <w:rPr>
          <w:rFonts w:ascii="Times New Roman" w:eastAsia="宋体" w:hAnsi="Times New Roman" w:cs="Times New Roman" w:hint="eastAsia"/>
          <w:color w:val="000000"/>
          <w:kern w:val="0"/>
          <w:sz w:val="24"/>
          <w:szCs w:val="20"/>
        </w:rPr>
        <w:t>d</w:t>
      </w:r>
      <w:r w:rsidRPr="00A924FC">
        <w:rPr>
          <w:rFonts w:ascii="Times New Roman" w:eastAsia="宋体" w:hAnsi="Times New Roman" w:cs="Times New Roman"/>
          <w:color w:val="000000"/>
          <w:kern w:val="0"/>
          <w:sz w:val="24"/>
          <w:szCs w:val="20"/>
        </w:rPr>
        <w:t xml:space="preserve"> equally</w:t>
      </w:r>
      <w:r w:rsidRPr="00A924FC">
        <w:rPr>
          <w:rFonts w:ascii="Times New Roman" w:eastAsia="宋体" w:hAnsi="Times New Roman" w:cs="Times New Roman" w:hint="eastAsia"/>
          <w:color w:val="000000"/>
          <w:kern w:val="0"/>
          <w:sz w:val="24"/>
          <w:szCs w:val="20"/>
        </w:rPr>
        <w:t>.</w:t>
      </w:r>
    </w:p>
    <w:p w14:paraId="47862E3E" w14:textId="77777777" w:rsidR="00A924FC" w:rsidRPr="00A924FC" w:rsidRDefault="00A924FC" w:rsidP="00A924FC">
      <w:pPr>
        <w:numPr>
          <w:ilvl w:val="255"/>
          <w:numId w:val="0"/>
        </w:numPr>
        <w:adjustRightInd w:val="0"/>
        <w:spacing w:line="480" w:lineRule="auto"/>
        <w:textAlignment w:val="baseline"/>
        <w:rPr>
          <w:rFonts w:ascii="Times New Roman" w:eastAsia="宋体" w:hAnsi="Times New Roman" w:cs="Times New Roman"/>
          <w:sz w:val="24"/>
        </w:rPr>
      </w:pPr>
      <w:r w:rsidRPr="00A924FC">
        <w:rPr>
          <w:rFonts w:ascii="Times New Roman" w:eastAsia="宋体" w:hAnsi="Times New Roman" w:cs="Times New Roman" w:hint="eastAsia"/>
          <w:color w:val="000000"/>
          <w:kern w:val="0"/>
          <w:sz w:val="24"/>
          <w:szCs w:val="20"/>
        </w:rPr>
        <w:t>*Corresponding author</w:t>
      </w:r>
      <w:r w:rsidRPr="00A924FC">
        <w:rPr>
          <w:rFonts w:ascii="Times New Roman" w:eastAsia="宋体" w:hAnsi="Times New Roman" w:cs="Times New Roman"/>
          <w:color w:val="000000"/>
          <w:kern w:val="0"/>
          <w:sz w:val="24"/>
          <w:szCs w:val="20"/>
        </w:rPr>
        <w:t>s</w:t>
      </w:r>
      <w:r w:rsidRPr="00A924FC">
        <w:rPr>
          <w:rFonts w:ascii="Times New Roman" w:eastAsia="宋体" w:hAnsi="Times New Roman" w:cs="Times New Roman" w:hint="eastAsia"/>
          <w:color w:val="000000"/>
          <w:kern w:val="0"/>
          <w:sz w:val="24"/>
          <w:szCs w:val="20"/>
        </w:rPr>
        <w:t>.</w:t>
      </w:r>
      <w:r w:rsidRPr="00A924FC">
        <w:rPr>
          <w:rFonts w:ascii="Times New Roman" w:eastAsia="宋体" w:hAnsi="Times New Roman" w:cs="Times New Roman"/>
          <w:color w:val="000000"/>
          <w:kern w:val="0"/>
          <w:sz w:val="24"/>
          <w:szCs w:val="20"/>
        </w:rPr>
        <w:t xml:space="preserve"> </w:t>
      </w:r>
      <w:r w:rsidRPr="00A924FC">
        <w:rPr>
          <w:rFonts w:ascii="Times New Roman" w:eastAsia="宋体" w:hAnsi="Times New Roman" w:cs="Times New Roman"/>
          <w:sz w:val="24"/>
        </w:rPr>
        <w:t>E-mail address:</w:t>
      </w:r>
      <w:r w:rsidRPr="00A924FC">
        <w:rPr>
          <w:rFonts w:ascii="Times New Roman" w:eastAsia="宋体" w:hAnsi="Times New Roman" w:cs="Times New Roman" w:hint="eastAsia"/>
          <w:sz w:val="24"/>
        </w:rPr>
        <w:t xml:space="preserve"> </w:t>
      </w:r>
      <w:hyperlink r:id="rId6" w:history="1">
        <w:r w:rsidRPr="00A924FC">
          <w:rPr>
            <w:rFonts w:ascii="Times New Roman" w:eastAsia="宋体" w:hAnsi="Times New Roman" w:cs="Times New Roman"/>
            <w:color w:val="467886" w:themeColor="hyperlink"/>
            <w:kern w:val="0"/>
            <w:sz w:val="24"/>
            <w:szCs w:val="20"/>
            <w:u w:val="single"/>
          </w:rPr>
          <w:t>ziweiliu@mail.tsinghua.edu.cn</w:t>
        </w:r>
      </w:hyperlink>
      <w:r w:rsidRPr="00A924FC">
        <w:rPr>
          <w:rFonts w:ascii="Times New Roman" w:eastAsia="宋体" w:hAnsi="Times New Roman" w:cs="Times New Roman"/>
          <w:color w:val="000000"/>
          <w:kern w:val="0"/>
          <w:sz w:val="24"/>
          <w:szCs w:val="20"/>
        </w:rPr>
        <w:t xml:space="preserve"> (Ziwei Liu), </w:t>
      </w:r>
      <w:hyperlink r:id="rId7" w:history="1">
        <w:r w:rsidRPr="00A924FC">
          <w:rPr>
            <w:rFonts w:ascii="Times New Roman" w:eastAsia="宋体" w:hAnsi="Times New Roman" w:cs="Times New Roman"/>
            <w:color w:val="467886" w:themeColor="hyperlink"/>
            <w:sz w:val="24"/>
            <w:u w:val="single"/>
          </w:rPr>
          <w:t>xhuang@tsinghua.edu.cn</w:t>
        </w:r>
      </w:hyperlink>
      <w:r w:rsidRPr="00A924FC">
        <w:rPr>
          <w:rFonts w:ascii="Times New Roman" w:eastAsia="宋体" w:hAnsi="Times New Roman" w:cs="Times New Roman"/>
          <w:color w:val="000000"/>
          <w:kern w:val="0"/>
          <w:sz w:val="24"/>
          <w:szCs w:val="20"/>
        </w:rPr>
        <w:t xml:space="preserve"> (Xia Huang)</w:t>
      </w:r>
    </w:p>
    <w:p w14:paraId="7DE7F969" w14:textId="77777777" w:rsidR="00CD51E5" w:rsidRPr="00CD51E5" w:rsidRDefault="00CD51E5" w:rsidP="00CD51E5">
      <w:pPr>
        <w:autoSpaceDE w:val="0"/>
        <w:autoSpaceDN w:val="0"/>
        <w:adjustRightInd w:val="0"/>
        <w:spacing w:line="480" w:lineRule="auto"/>
        <w:jc w:val="left"/>
        <w:rPr>
          <w:rFonts w:ascii="Times New Roman" w:eastAsia="宋体" w:hAnsi="Times New Roman" w:cs="Times New Roman"/>
          <w:b/>
          <w:bCs/>
          <w:kern w:val="0"/>
          <w:sz w:val="24"/>
          <w:szCs w:val="24"/>
          <w14:ligatures w14:val="none"/>
        </w:rPr>
      </w:pPr>
      <w:r w:rsidRPr="00CD51E5">
        <w:rPr>
          <w:rFonts w:ascii="Times New Roman" w:eastAsia="宋体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Contents:</w:t>
      </w:r>
    </w:p>
    <w:p w14:paraId="1CB1FD5C" w14:textId="507DBE8C" w:rsidR="00CD51E5" w:rsidRPr="00CD51E5" w:rsidRDefault="00CD51E5" w:rsidP="00CD51E5">
      <w:pPr>
        <w:autoSpaceDE w:val="0"/>
        <w:autoSpaceDN w:val="0"/>
        <w:adjustRightInd w:val="0"/>
        <w:spacing w:line="480" w:lineRule="auto"/>
        <w:jc w:val="left"/>
        <w:rPr>
          <w:rFonts w:ascii="TimesNewRomanPSMT" w:eastAsia="宋体" w:hAnsi="TimesNewRomanPSMT" w:cs="TimesNewRomanPSMT"/>
          <w:kern w:val="0"/>
          <w:sz w:val="24"/>
          <w:szCs w:val="24"/>
          <w:u w:val="single"/>
          <w14:ligatures w14:val="none"/>
        </w:rPr>
      </w:pPr>
      <w:r w:rsidRPr="00CD51E5">
        <w:rPr>
          <w:rFonts w:ascii="Times New Roman" w:eastAsia="宋体" w:hAnsi="Times New Roman" w:cs="Times New Roman" w:hint="eastAsia"/>
          <w:b/>
          <w:bCs/>
          <w:kern w:val="0"/>
          <w:sz w:val="24"/>
          <w:szCs w:val="24"/>
          <w14:ligatures w14:val="none"/>
        </w:rPr>
        <w:t xml:space="preserve">Table S1. </w:t>
      </w:r>
      <w:r w:rsidRPr="002B7350">
        <w:rPr>
          <w:rFonts w:ascii="Times New Roman" w:eastAsia="宋体" w:hAnsi="Times New Roman" w:cs="Times New Roman"/>
          <w:sz w:val="24"/>
        </w:rPr>
        <w:t xml:space="preserve">Industrial </w:t>
      </w:r>
      <w:r>
        <w:rPr>
          <w:rFonts w:ascii="Times New Roman" w:eastAsia="宋体" w:hAnsi="Times New Roman" w:cs="Times New Roman" w:hint="eastAsia"/>
          <w:sz w:val="24"/>
        </w:rPr>
        <w:t>source of</w:t>
      </w:r>
      <w:r w:rsidRPr="002B7350">
        <w:rPr>
          <w:rFonts w:ascii="Times New Roman" w:eastAsia="宋体" w:hAnsi="Times New Roman" w:cs="Times New Roman"/>
          <w:sz w:val="24"/>
        </w:rPr>
        <w:t xml:space="preserve"> NHCs</w:t>
      </w:r>
      <w:r>
        <w:rPr>
          <w:rFonts w:ascii="Times New Roman" w:eastAsia="宋体" w:hAnsi="Times New Roman" w:cs="Times New Roman" w:hint="eastAsia"/>
          <w:sz w:val="24"/>
        </w:rPr>
        <w:t xml:space="preserve">      </w:t>
      </w:r>
      <w:r w:rsidRPr="00CD51E5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              </w:t>
      </w:r>
      <w:r w:rsidRPr="00CD51E5">
        <w:rPr>
          <w:rFonts w:ascii="TimesNewRomanPSMT" w:eastAsia="宋体" w:hAnsi="TimesNewRomanPSMT" w:cs="TimesNewRomanPSMT"/>
          <w:kern w:val="0"/>
          <w:sz w:val="24"/>
          <w:szCs w:val="24"/>
          <w14:ligatures w14:val="none"/>
        </w:rPr>
        <w:t xml:space="preserve">        </w:t>
      </w:r>
      <w:r w:rsidRPr="00CD51E5">
        <w:rPr>
          <w:rFonts w:ascii="TimesNewRomanPSMT" w:eastAsia="宋体" w:hAnsi="TimesNewRomanPSMT" w:cs="TimesNewRomanPSMT" w:hint="eastAsia"/>
          <w:kern w:val="0"/>
          <w:sz w:val="24"/>
          <w:szCs w:val="24"/>
          <w14:ligatures w14:val="none"/>
        </w:rPr>
        <w:t xml:space="preserve"> </w:t>
      </w:r>
      <w:r w:rsidRPr="00CD51E5">
        <w:rPr>
          <w:rFonts w:ascii="TimesNewRomanPSMT" w:eastAsia="宋体" w:hAnsi="TimesNewRomanPSMT" w:cs="TimesNewRomanPSMT"/>
          <w:kern w:val="0"/>
          <w:sz w:val="24"/>
          <w:szCs w:val="24"/>
          <w14:ligatures w14:val="none"/>
        </w:rPr>
        <w:t xml:space="preserve">      </w:t>
      </w:r>
      <w:r w:rsidRPr="00CD51E5">
        <w:rPr>
          <w:rFonts w:ascii="TimesNewRomanPSMT" w:eastAsia="宋体" w:hAnsi="TimesNewRomanPSMT" w:cs="TimesNewRomanPSMT"/>
          <w:kern w:val="0"/>
          <w:sz w:val="24"/>
          <w:szCs w:val="24"/>
          <w:u w:val="single"/>
          <w14:ligatures w14:val="none"/>
        </w:rPr>
        <w:t>P</w:t>
      </w:r>
      <w:r w:rsidRPr="00CD51E5">
        <w:rPr>
          <w:rFonts w:ascii="TimesNewRomanPSMT" w:eastAsia="宋体" w:hAnsi="TimesNewRomanPSMT" w:cs="TimesNewRomanPSMT" w:hint="eastAsia"/>
          <w:kern w:val="0"/>
          <w:sz w:val="24"/>
          <w:szCs w:val="24"/>
          <w:u w:val="single"/>
          <w14:ligatures w14:val="none"/>
        </w:rPr>
        <w:t xml:space="preserve"> </w:t>
      </w:r>
      <w:r>
        <w:rPr>
          <w:rFonts w:ascii="TimesNewRomanPSMT" w:eastAsia="宋体" w:hAnsi="TimesNewRomanPSMT" w:cs="TimesNewRomanPSMT" w:hint="eastAsia"/>
          <w:kern w:val="0"/>
          <w:sz w:val="24"/>
          <w:szCs w:val="24"/>
          <w:u w:val="single"/>
          <w14:ligatures w14:val="none"/>
        </w:rPr>
        <w:t>1</w:t>
      </w:r>
    </w:p>
    <w:p w14:paraId="7351679E" w14:textId="3DD882D5" w:rsidR="00CD51E5" w:rsidRPr="00CD51E5" w:rsidRDefault="00CD51E5" w:rsidP="00CD51E5">
      <w:pPr>
        <w:spacing w:line="480" w:lineRule="auto"/>
        <w:rPr>
          <w:rFonts w:ascii="TimesNewRomanPSMT" w:eastAsia="宋体" w:hAnsi="TimesNewRomanPSMT" w:cs="TimesNewRomanPSMT"/>
          <w:kern w:val="0"/>
          <w:sz w:val="24"/>
          <w:szCs w:val="24"/>
          <w:u w:val="single"/>
          <w14:ligatures w14:val="none"/>
        </w:rPr>
      </w:pPr>
      <w:r w:rsidRPr="00CD51E5">
        <w:rPr>
          <w:rFonts w:ascii="Times New Roman" w:eastAsia="宋体" w:hAnsi="Times New Roman" w:cs="Times New Roman" w:hint="eastAsia"/>
          <w:b/>
          <w:bCs/>
          <w:kern w:val="0"/>
          <w:sz w:val="24"/>
          <w:szCs w:val="24"/>
          <w14:ligatures w14:val="none"/>
        </w:rPr>
        <w:t>Table S2.</w:t>
      </w:r>
      <w:r w:rsidRPr="00CD51E5">
        <w:rPr>
          <w:rFonts w:ascii="Times New Roman" w:eastAsia="宋体" w:hAnsi="Times New Roman" w:cs="Times New Roman" w:hint="eastAsia"/>
          <w:kern w:val="0"/>
          <w:sz w:val="24"/>
          <w:szCs w:val="24"/>
          <w14:ligatures w14:val="none"/>
        </w:rPr>
        <w:t xml:space="preserve"> </w:t>
      </w:r>
      <w:r w:rsidR="00611C04">
        <w:rPr>
          <w:rFonts w:ascii="Times New Roman" w:eastAsia="宋体" w:hAnsi="Times New Roman" w:cs="Times New Roman" w:hint="eastAsia"/>
          <w:sz w:val="24"/>
        </w:rPr>
        <w:t>T</w:t>
      </w:r>
      <w:r w:rsidR="00611C04" w:rsidRPr="00A223C7">
        <w:rPr>
          <w:rFonts w:ascii="Times New Roman" w:eastAsia="宋体" w:hAnsi="Times New Roman" w:cs="Times New Roman" w:hint="eastAsia"/>
          <w:sz w:val="24"/>
        </w:rPr>
        <w:t xml:space="preserve">he operational conditions and adsorption performances of </w:t>
      </w:r>
      <w:r w:rsidR="00611C04">
        <w:rPr>
          <w:rFonts w:ascii="Times New Roman" w:eastAsia="宋体" w:hAnsi="Times New Roman" w:cs="Times New Roman" w:hint="eastAsia"/>
          <w:sz w:val="24"/>
        </w:rPr>
        <w:t>commonly used adsorbents</w:t>
      </w:r>
      <w:r w:rsidR="00611C04" w:rsidRPr="00A223C7">
        <w:rPr>
          <w:rFonts w:ascii="Times New Roman" w:eastAsia="宋体" w:hAnsi="Times New Roman" w:cs="Times New Roman" w:hint="eastAsia"/>
          <w:sz w:val="24"/>
        </w:rPr>
        <w:t xml:space="preserve"> for NHCs</w:t>
      </w:r>
      <w:r w:rsidR="00611C04">
        <w:rPr>
          <w:rFonts w:ascii="Times New Roman" w:eastAsia="宋体" w:hAnsi="Times New Roman" w:cs="Times New Roman" w:hint="eastAsia"/>
          <w:sz w:val="24"/>
        </w:rPr>
        <w:t xml:space="preserve">   </w:t>
      </w:r>
      <w:r w:rsidRPr="00CD51E5">
        <w:rPr>
          <w:rFonts w:ascii="Times New Roman" w:eastAsia="宋体" w:hAnsi="Times New Roman" w:cs="Times New Roman" w:hint="eastAsia"/>
          <w:kern w:val="0"/>
          <w:sz w:val="24"/>
          <w:szCs w:val="24"/>
          <w14:ligatures w14:val="none"/>
        </w:rPr>
        <w:t xml:space="preserve">                                          </w:t>
      </w:r>
      <w:r w:rsidRPr="00CD51E5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   </w:t>
      </w:r>
      <w:r w:rsidRPr="00CD51E5">
        <w:rPr>
          <w:rFonts w:ascii="Times New Roman" w:eastAsia="宋体" w:hAnsi="Times New Roman" w:cs="Times New Roman" w:hint="eastAsia"/>
          <w:kern w:val="0"/>
          <w:sz w:val="24"/>
          <w:szCs w:val="24"/>
          <w:u w:val="single"/>
          <w14:ligatures w14:val="none"/>
        </w:rPr>
        <w:t xml:space="preserve">P </w:t>
      </w:r>
      <w:r w:rsidR="00611C04">
        <w:rPr>
          <w:rFonts w:ascii="Times New Roman" w:eastAsia="宋体" w:hAnsi="Times New Roman" w:cs="Times New Roman" w:hint="eastAsia"/>
          <w:kern w:val="0"/>
          <w:sz w:val="24"/>
          <w:szCs w:val="24"/>
          <w:u w:val="single"/>
          <w14:ligatures w14:val="none"/>
        </w:rPr>
        <w:t>2</w:t>
      </w:r>
    </w:p>
    <w:p w14:paraId="15011741" w14:textId="3144E56C" w:rsidR="00CD51E5" w:rsidRPr="00CD51E5" w:rsidRDefault="00CD51E5" w:rsidP="00CD51E5">
      <w:pPr>
        <w:spacing w:line="480" w:lineRule="auto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CD51E5">
        <w:rPr>
          <w:rFonts w:ascii="Times New Roman" w:eastAsia="宋体" w:hAnsi="Times New Roman" w:cs="Times New Roman" w:hint="eastAsia"/>
          <w:b/>
          <w:bCs/>
          <w:kern w:val="0"/>
          <w:sz w:val="24"/>
          <w:szCs w:val="24"/>
          <w14:ligatures w14:val="none"/>
        </w:rPr>
        <w:t>Table S3.</w:t>
      </w:r>
      <w:r w:rsidRPr="00CD51E5">
        <w:rPr>
          <w:rFonts w:ascii="Times New Roman" w:eastAsia="宋体" w:hAnsi="Times New Roman" w:cs="Times New Roman" w:hint="eastAsia"/>
          <w:kern w:val="0"/>
          <w:sz w:val="24"/>
          <w:szCs w:val="24"/>
          <w14:ligatures w14:val="none"/>
        </w:rPr>
        <w:t xml:space="preserve"> </w:t>
      </w:r>
      <w:r w:rsidR="00611C04">
        <w:rPr>
          <w:rFonts w:ascii="Times New Roman" w:eastAsia="宋体" w:hAnsi="Times New Roman" w:cs="Times New Roman" w:hint="eastAsia"/>
          <w:sz w:val="24"/>
        </w:rPr>
        <w:t>T</w:t>
      </w:r>
      <w:r w:rsidR="00611C04" w:rsidRPr="00A223C7">
        <w:rPr>
          <w:rFonts w:ascii="Times New Roman" w:eastAsia="宋体" w:hAnsi="Times New Roman" w:cs="Times New Roman" w:hint="eastAsia"/>
          <w:sz w:val="24"/>
        </w:rPr>
        <w:t>he operational conditions and</w:t>
      </w:r>
      <w:r w:rsidR="00611C04">
        <w:rPr>
          <w:rFonts w:ascii="Times New Roman" w:eastAsia="宋体" w:hAnsi="Times New Roman" w:cs="Times New Roman" w:hint="eastAsia"/>
          <w:sz w:val="24"/>
        </w:rPr>
        <w:t xml:space="preserve"> </w:t>
      </w:r>
      <w:r w:rsidR="00611C04" w:rsidRPr="008D6A9C">
        <w:rPr>
          <w:rFonts w:ascii="Times New Roman" w:eastAsia="宋体" w:hAnsi="Times New Roman" w:cs="Times New Roman" w:hint="eastAsia"/>
          <w:sz w:val="24"/>
        </w:rPr>
        <w:t>NHC degradation</w:t>
      </w:r>
      <w:r w:rsidR="00611C04" w:rsidRPr="00A223C7">
        <w:rPr>
          <w:rFonts w:ascii="Times New Roman" w:eastAsia="宋体" w:hAnsi="Times New Roman" w:cs="Times New Roman" w:hint="eastAsia"/>
          <w:sz w:val="24"/>
        </w:rPr>
        <w:t xml:space="preserve"> performances of </w:t>
      </w:r>
      <w:r w:rsidR="00611C04">
        <w:rPr>
          <w:rFonts w:ascii="Times New Roman" w:eastAsia="宋体" w:hAnsi="Times New Roman" w:cs="Times New Roman" w:hint="eastAsia"/>
          <w:sz w:val="24"/>
        </w:rPr>
        <w:t>a</w:t>
      </w:r>
      <w:r w:rsidR="00611C04" w:rsidRPr="007772FE">
        <w:rPr>
          <w:rFonts w:ascii="Times New Roman" w:eastAsia="宋体" w:hAnsi="Times New Roman" w:cs="Times New Roman" w:hint="eastAsia"/>
          <w:sz w:val="24"/>
        </w:rPr>
        <w:t xml:space="preserve">dvanced </w:t>
      </w:r>
      <w:r w:rsidR="00611C04">
        <w:rPr>
          <w:rFonts w:ascii="Times New Roman" w:eastAsia="宋体" w:hAnsi="Times New Roman" w:cs="Times New Roman" w:hint="eastAsia"/>
          <w:sz w:val="24"/>
        </w:rPr>
        <w:t>o</w:t>
      </w:r>
      <w:r w:rsidR="00611C04" w:rsidRPr="007772FE">
        <w:rPr>
          <w:rFonts w:ascii="Times New Roman" w:eastAsia="宋体" w:hAnsi="Times New Roman" w:cs="Times New Roman" w:hint="eastAsia"/>
          <w:sz w:val="24"/>
        </w:rPr>
        <w:t xml:space="preserve">xidation </w:t>
      </w:r>
      <w:r w:rsidR="00611C04">
        <w:rPr>
          <w:rFonts w:ascii="Times New Roman" w:eastAsia="宋体" w:hAnsi="Times New Roman" w:cs="Times New Roman" w:hint="eastAsia"/>
          <w:sz w:val="24"/>
        </w:rPr>
        <w:t>p</w:t>
      </w:r>
      <w:r w:rsidR="00611C04" w:rsidRPr="007772FE">
        <w:rPr>
          <w:rFonts w:ascii="Times New Roman" w:eastAsia="宋体" w:hAnsi="Times New Roman" w:cs="Times New Roman" w:hint="eastAsia"/>
          <w:sz w:val="24"/>
        </w:rPr>
        <w:t>rocesses</w:t>
      </w:r>
      <w:r w:rsidR="00611C04">
        <w:rPr>
          <w:rFonts w:ascii="Times New Roman" w:eastAsia="宋体" w:hAnsi="Times New Roman" w:cs="Times New Roman" w:hint="eastAsia"/>
          <w:sz w:val="24"/>
        </w:rPr>
        <w:t xml:space="preserve">                             </w:t>
      </w:r>
      <w:r w:rsidRPr="00CD51E5">
        <w:rPr>
          <w:rFonts w:ascii="Times New Roman" w:eastAsia="宋体" w:hAnsi="Times New Roman" w:cs="Times New Roman" w:hint="eastAsia"/>
          <w:kern w:val="0"/>
          <w:sz w:val="24"/>
          <w:szCs w:val="24"/>
          <w14:ligatures w14:val="none"/>
        </w:rPr>
        <w:t xml:space="preserve">                  </w:t>
      </w:r>
      <w:r w:rsidRPr="00CD51E5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   </w:t>
      </w:r>
      <w:r w:rsidRPr="00CD51E5">
        <w:rPr>
          <w:rFonts w:ascii="Times New Roman" w:eastAsia="宋体" w:hAnsi="Times New Roman" w:cs="Times New Roman" w:hint="eastAsia"/>
          <w:kern w:val="0"/>
          <w:sz w:val="24"/>
          <w:szCs w:val="24"/>
          <w:u w:val="single"/>
          <w14:ligatures w14:val="none"/>
        </w:rPr>
        <w:t>P 4</w:t>
      </w:r>
    </w:p>
    <w:p w14:paraId="65E5E005" w14:textId="131AC205" w:rsidR="00CD51E5" w:rsidRPr="00CD51E5" w:rsidRDefault="00611C04" w:rsidP="00CD51E5">
      <w:pPr>
        <w:spacing w:line="480" w:lineRule="auto"/>
        <w:jc w:val="left"/>
        <w:rPr>
          <w:rFonts w:ascii="TimesNewRomanPSMT" w:eastAsia="宋体" w:hAnsi="TimesNewRomanPSMT" w:cs="TimesNewRomanPSMT"/>
          <w:kern w:val="0"/>
          <w:sz w:val="24"/>
          <w:szCs w:val="24"/>
          <w:u w:val="single"/>
          <w14:ligatures w14:val="none"/>
        </w:rPr>
      </w:pPr>
      <w:r>
        <w:rPr>
          <w:rFonts w:ascii="Times New Roman" w:eastAsia="宋体" w:hAnsi="Times New Roman" w:cs="Times New Roman" w:hint="eastAsia"/>
          <w:b/>
          <w:bCs/>
          <w:kern w:val="0"/>
          <w:sz w:val="24"/>
          <w:szCs w:val="24"/>
          <w14:ligatures w14:val="none"/>
        </w:rPr>
        <w:t>Table</w:t>
      </w:r>
      <w:r w:rsidR="00CD51E5" w:rsidRPr="00CD51E5">
        <w:rPr>
          <w:rFonts w:ascii="Times New Roman" w:eastAsia="宋体" w:hAnsi="Times New Roman" w:cs="Times New Roman" w:hint="eastAsia"/>
          <w:b/>
          <w:bCs/>
          <w:kern w:val="0"/>
          <w:sz w:val="24"/>
          <w:szCs w:val="24"/>
          <w14:ligatures w14:val="none"/>
        </w:rPr>
        <w:t xml:space="preserve"> S</w:t>
      </w:r>
      <w:r>
        <w:rPr>
          <w:rFonts w:ascii="Times New Roman" w:eastAsia="宋体" w:hAnsi="Times New Roman" w:cs="Times New Roman" w:hint="eastAsia"/>
          <w:b/>
          <w:bCs/>
          <w:kern w:val="0"/>
          <w:sz w:val="24"/>
          <w:szCs w:val="24"/>
          <w14:ligatures w14:val="none"/>
        </w:rPr>
        <w:t>4</w:t>
      </w:r>
      <w:r w:rsidR="00CD51E5" w:rsidRPr="00CD51E5">
        <w:rPr>
          <w:rFonts w:ascii="Times New Roman" w:eastAsia="宋体" w:hAnsi="Times New Roman" w:cs="Times New Roman" w:hint="eastAsia"/>
          <w:b/>
          <w:bCs/>
          <w:kern w:val="0"/>
          <w:sz w:val="24"/>
          <w:szCs w:val="24"/>
          <w14:ligatures w14:val="none"/>
        </w:rPr>
        <w:t>.</w:t>
      </w:r>
      <w:r w:rsidR="00CD51E5" w:rsidRPr="00CD51E5">
        <w:rPr>
          <w:rFonts w:ascii="Times New Roman" w:eastAsia="宋体" w:hAnsi="Times New Roman" w:cs="Times New Roman" w:hint="eastAsia"/>
          <w:kern w:val="0"/>
          <w:sz w:val="24"/>
          <w:szCs w:val="24"/>
          <w14:ligatures w14:val="none"/>
        </w:rPr>
        <w:t xml:space="preserve"> </w:t>
      </w:r>
      <w:r w:rsidRPr="002B7350">
        <w:rPr>
          <w:rFonts w:ascii="Times New Roman" w:eastAsia="宋体" w:hAnsi="Times New Roman" w:cs="Times New Roman"/>
          <w:sz w:val="24"/>
        </w:rPr>
        <w:t>Enhanced microbial treatment of NHCs with the addition of functional bacteria</w:t>
      </w:r>
      <w:r>
        <w:rPr>
          <w:rFonts w:ascii="Times New Roman" w:eastAsia="宋体" w:hAnsi="Times New Roman" w:cs="Times New Roman" w:hint="eastAsia"/>
          <w:sz w:val="24"/>
        </w:rPr>
        <w:t xml:space="preserve">                        </w:t>
      </w:r>
      <w:r w:rsidR="00CD51E5" w:rsidRPr="00CD51E5">
        <w:rPr>
          <w:rFonts w:ascii="Times New Roman" w:eastAsia="宋体" w:hAnsi="Times New Roman" w:cs="Times New Roman" w:hint="eastAsia"/>
          <w:kern w:val="0"/>
          <w:sz w:val="24"/>
          <w:szCs w:val="24"/>
          <w14:ligatures w14:val="none"/>
        </w:rPr>
        <w:t xml:space="preserve">        </w:t>
      </w:r>
      <w:r w:rsidR="00CD51E5" w:rsidRPr="00CD51E5">
        <w:rPr>
          <w:rFonts w:ascii="TimesNewRomanPSMT" w:eastAsia="宋体" w:hAnsi="TimesNewRomanPSMT" w:cs="TimesNewRomanPSMT"/>
          <w:kern w:val="0"/>
          <w:sz w:val="24"/>
          <w:szCs w:val="24"/>
          <w14:ligatures w14:val="none"/>
        </w:rPr>
        <w:t xml:space="preserve">                        </w:t>
      </w:r>
      <w:r w:rsidR="00CD51E5" w:rsidRPr="00CD51E5">
        <w:rPr>
          <w:rFonts w:ascii="TimesNewRomanPSMT" w:eastAsia="宋体" w:hAnsi="TimesNewRomanPSMT" w:cs="TimesNewRomanPSMT" w:hint="eastAsia"/>
          <w:kern w:val="0"/>
          <w:sz w:val="24"/>
          <w:szCs w:val="24"/>
          <w14:ligatures w14:val="none"/>
        </w:rPr>
        <w:t xml:space="preserve">    </w:t>
      </w:r>
      <w:r w:rsidR="00CD51E5" w:rsidRPr="00CD51E5">
        <w:rPr>
          <w:rFonts w:ascii="TimesNewRomanPSMT" w:eastAsia="宋体" w:hAnsi="TimesNewRomanPSMT" w:cs="TimesNewRomanPSMT"/>
          <w:kern w:val="0"/>
          <w:sz w:val="24"/>
          <w:szCs w:val="24"/>
          <w:u w:val="single"/>
          <w14:ligatures w14:val="none"/>
        </w:rPr>
        <w:t>P</w:t>
      </w:r>
      <w:r w:rsidR="00CD51E5" w:rsidRPr="00CD51E5">
        <w:rPr>
          <w:rFonts w:ascii="TimesNewRomanPSMT" w:eastAsia="宋体" w:hAnsi="TimesNewRomanPSMT" w:cs="TimesNewRomanPSMT" w:hint="eastAsia"/>
          <w:kern w:val="0"/>
          <w:sz w:val="24"/>
          <w:szCs w:val="24"/>
          <w:u w:val="single"/>
          <w14:ligatures w14:val="none"/>
        </w:rPr>
        <w:t xml:space="preserve"> </w:t>
      </w:r>
      <w:r>
        <w:rPr>
          <w:rFonts w:ascii="TimesNewRomanPSMT" w:eastAsia="宋体" w:hAnsi="TimesNewRomanPSMT" w:cs="TimesNewRomanPSMT" w:hint="eastAsia"/>
          <w:kern w:val="0"/>
          <w:sz w:val="24"/>
          <w:szCs w:val="24"/>
          <w:u w:val="single"/>
          <w14:ligatures w14:val="none"/>
        </w:rPr>
        <w:t>6</w:t>
      </w:r>
    </w:p>
    <w:p w14:paraId="22A050E8" w14:textId="5979E49F" w:rsidR="00CD51E5" w:rsidRPr="00CD51E5" w:rsidRDefault="00611C04" w:rsidP="00611C04">
      <w:pPr>
        <w:spacing w:line="480" w:lineRule="auto"/>
        <w:jc w:val="left"/>
        <w:rPr>
          <w:rFonts w:ascii="TimesNewRomanPSMT" w:eastAsia="宋体" w:hAnsi="TimesNewRomanPSMT" w:cs="TimesNewRomanPSMT"/>
          <w:kern w:val="0"/>
          <w:sz w:val="24"/>
          <w:szCs w:val="24"/>
          <w14:ligatures w14:val="none"/>
        </w:rPr>
      </w:pPr>
      <w:r>
        <w:rPr>
          <w:rFonts w:ascii="Times New Roman" w:eastAsia="宋体" w:hAnsi="Times New Roman" w:cs="Times New Roman" w:hint="eastAsia"/>
          <w:b/>
          <w:bCs/>
          <w:kern w:val="0"/>
          <w:sz w:val="24"/>
          <w:szCs w:val="24"/>
          <w14:ligatures w14:val="none"/>
        </w:rPr>
        <w:t>Table</w:t>
      </w:r>
      <w:r w:rsidR="00CD51E5" w:rsidRPr="00CD51E5">
        <w:rPr>
          <w:rFonts w:ascii="Times New Roman" w:eastAsia="宋体" w:hAnsi="Times New Roman" w:cs="Times New Roman" w:hint="eastAsia"/>
          <w:b/>
          <w:bCs/>
          <w:kern w:val="0"/>
          <w:sz w:val="24"/>
          <w:szCs w:val="24"/>
          <w14:ligatures w14:val="none"/>
        </w:rPr>
        <w:t xml:space="preserve"> S</w:t>
      </w:r>
      <w:r>
        <w:rPr>
          <w:rFonts w:ascii="Times New Roman" w:eastAsia="宋体" w:hAnsi="Times New Roman" w:cs="Times New Roman" w:hint="eastAsia"/>
          <w:b/>
          <w:bCs/>
          <w:kern w:val="0"/>
          <w:sz w:val="24"/>
          <w:szCs w:val="24"/>
          <w14:ligatures w14:val="none"/>
        </w:rPr>
        <w:t>5</w:t>
      </w:r>
      <w:r w:rsidR="00CD51E5" w:rsidRPr="00CD51E5">
        <w:rPr>
          <w:rFonts w:ascii="Times New Roman" w:eastAsia="宋体" w:hAnsi="Times New Roman" w:cs="Times New Roman" w:hint="eastAsia"/>
          <w:b/>
          <w:bCs/>
          <w:kern w:val="0"/>
          <w:sz w:val="24"/>
          <w:szCs w:val="24"/>
          <w14:ligatures w14:val="none"/>
        </w:rPr>
        <w:t>.</w:t>
      </w:r>
      <w:r w:rsidR="00CD51E5" w:rsidRPr="00CD51E5">
        <w:rPr>
          <w:rFonts w:ascii="Times New Roman" w:eastAsia="宋体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r w:rsidRPr="002B7350">
        <w:rPr>
          <w:rFonts w:ascii="Times New Roman" w:eastAsia="宋体" w:hAnsi="Times New Roman" w:cs="Times New Roman"/>
          <w:sz w:val="24"/>
        </w:rPr>
        <w:t>Enhanced microbial treatment of NHCs with the addition of enzyme</w:t>
      </w:r>
      <w:r w:rsidR="00CD51E5" w:rsidRPr="00CD51E5">
        <w:rPr>
          <w:rFonts w:ascii="Times New Roman" w:eastAsia="宋体" w:hAnsi="Times New Roman" w:cs="Times New Roman"/>
          <w:color w:val="000000"/>
          <w:sz w:val="24"/>
          <w:szCs w:val="24"/>
          <w14:ligatures w14:val="none"/>
        </w:rPr>
        <w:t xml:space="preserve">   </w:t>
      </w:r>
      <w:r w:rsidR="00CD51E5" w:rsidRPr="00CD51E5">
        <w:rPr>
          <w:rFonts w:ascii="TimesNewRomanPSMT" w:eastAsia="宋体" w:hAnsi="TimesNewRomanPSMT" w:cs="TimesNewRomanPSMT"/>
          <w:kern w:val="0"/>
          <w:sz w:val="24"/>
          <w:szCs w:val="24"/>
          <w:u w:val="single"/>
          <w14:ligatures w14:val="none"/>
        </w:rPr>
        <w:t>P</w:t>
      </w:r>
      <w:r w:rsidR="00CD51E5" w:rsidRPr="00CD51E5">
        <w:rPr>
          <w:rFonts w:ascii="TimesNewRomanPSMT" w:eastAsia="宋体" w:hAnsi="TimesNewRomanPSMT" w:cs="TimesNewRomanPSMT" w:hint="eastAsia"/>
          <w:kern w:val="0"/>
          <w:sz w:val="24"/>
          <w:szCs w:val="24"/>
          <w:u w:val="single"/>
          <w14:ligatures w14:val="none"/>
        </w:rPr>
        <w:t xml:space="preserve"> </w:t>
      </w:r>
      <w:r>
        <w:rPr>
          <w:rFonts w:ascii="TimesNewRomanPSMT" w:eastAsia="宋体" w:hAnsi="TimesNewRomanPSMT" w:cs="TimesNewRomanPSMT" w:hint="eastAsia"/>
          <w:kern w:val="0"/>
          <w:sz w:val="24"/>
          <w:szCs w:val="24"/>
          <w:u w:val="single"/>
          <w14:ligatures w14:val="none"/>
        </w:rPr>
        <w:t>8</w:t>
      </w:r>
    </w:p>
    <w:p w14:paraId="24B879D5" w14:textId="223C008D" w:rsidR="00B0137F" w:rsidRPr="00CD51E5" w:rsidRDefault="00B0137F" w:rsidP="00B0137F">
      <w:pPr>
        <w:spacing w:line="480" w:lineRule="auto"/>
        <w:jc w:val="left"/>
        <w:rPr>
          <w:rFonts w:ascii="TimesNewRomanPSMT" w:eastAsia="宋体" w:hAnsi="TimesNewRomanPSMT" w:cs="TimesNewRomanPSMT"/>
          <w:kern w:val="0"/>
          <w:sz w:val="24"/>
          <w:szCs w:val="24"/>
          <w14:ligatures w14:val="none"/>
        </w:rPr>
      </w:pPr>
      <w:r>
        <w:rPr>
          <w:rFonts w:ascii="Times New Roman" w:eastAsia="宋体" w:hAnsi="Times New Roman" w:cs="Times New Roman" w:hint="eastAsia"/>
          <w:b/>
          <w:bCs/>
          <w:kern w:val="0"/>
          <w:sz w:val="24"/>
          <w:szCs w:val="24"/>
          <w14:ligatures w14:val="none"/>
        </w:rPr>
        <w:t>Table</w:t>
      </w:r>
      <w:r w:rsidRPr="00CD51E5">
        <w:rPr>
          <w:rFonts w:ascii="Times New Roman" w:eastAsia="宋体" w:hAnsi="Times New Roman" w:cs="Times New Roman" w:hint="eastAsia"/>
          <w:b/>
          <w:bCs/>
          <w:kern w:val="0"/>
          <w:sz w:val="24"/>
          <w:szCs w:val="24"/>
          <w14:ligatures w14:val="none"/>
        </w:rPr>
        <w:t xml:space="preserve"> S</w:t>
      </w:r>
      <w:r>
        <w:rPr>
          <w:rFonts w:ascii="Times New Roman" w:eastAsia="宋体" w:hAnsi="Times New Roman" w:cs="Times New Roman" w:hint="eastAsia"/>
          <w:b/>
          <w:bCs/>
          <w:kern w:val="0"/>
          <w:sz w:val="24"/>
          <w:szCs w:val="24"/>
          <w14:ligatures w14:val="none"/>
        </w:rPr>
        <w:t>6</w:t>
      </w:r>
      <w:r w:rsidRPr="00CD51E5">
        <w:rPr>
          <w:rFonts w:ascii="Times New Roman" w:eastAsia="宋体" w:hAnsi="Times New Roman" w:cs="Times New Roman" w:hint="eastAsia"/>
          <w:b/>
          <w:bCs/>
          <w:kern w:val="0"/>
          <w:sz w:val="24"/>
          <w:szCs w:val="24"/>
          <w14:ligatures w14:val="none"/>
        </w:rPr>
        <w:t>.</w:t>
      </w:r>
      <w:r w:rsidRPr="00CD51E5">
        <w:rPr>
          <w:rFonts w:ascii="Times New Roman" w:eastAsia="宋体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T</w:t>
      </w:r>
      <w:r w:rsidRPr="00A223C7">
        <w:rPr>
          <w:rFonts w:ascii="Times New Roman" w:eastAsia="宋体" w:hAnsi="Times New Roman" w:cs="Times New Roman" w:hint="eastAsia"/>
          <w:sz w:val="24"/>
        </w:rPr>
        <w:t>he</w:t>
      </w:r>
      <w:r w:rsidRPr="007772FE">
        <w:rPr>
          <w:rFonts w:ascii="Times New Roman" w:eastAsia="宋体" w:hAnsi="Times New Roman" w:cs="Times New Roman" w:hint="eastAsia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p</w:t>
      </w:r>
      <w:r w:rsidRPr="007772FE">
        <w:rPr>
          <w:rFonts w:ascii="Times New Roman" w:eastAsia="宋体" w:hAnsi="Times New Roman" w:cs="Times New Roman" w:hint="eastAsia"/>
          <w:sz w:val="24"/>
        </w:rPr>
        <w:t>rocesses</w:t>
      </w:r>
      <w:r>
        <w:rPr>
          <w:rFonts w:ascii="Times New Roman" w:eastAsia="宋体" w:hAnsi="Times New Roman" w:cs="Times New Roman" w:hint="eastAsia"/>
          <w:sz w:val="24"/>
        </w:rPr>
        <w:t xml:space="preserve"> treating NHC-containing real industrial wastewater  </w:t>
      </w:r>
      <w:r w:rsidRPr="00CD51E5">
        <w:rPr>
          <w:rFonts w:ascii="Times New Roman" w:eastAsia="宋体" w:hAnsi="Times New Roman" w:cs="Times New Roman"/>
          <w:color w:val="000000"/>
          <w:sz w:val="24"/>
          <w:szCs w:val="24"/>
          <w14:ligatures w14:val="none"/>
        </w:rPr>
        <w:t xml:space="preserve">   </w:t>
      </w:r>
      <w:r w:rsidRPr="00CD51E5">
        <w:rPr>
          <w:rFonts w:ascii="TimesNewRomanPSMT" w:eastAsia="宋体" w:hAnsi="TimesNewRomanPSMT" w:cs="TimesNewRomanPSMT"/>
          <w:kern w:val="0"/>
          <w:sz w:val="24"/>
          <w:szCs w:val="24"/>
          <w:u w:val="single"/>
          <w14:ligatures w14:val="none"/>
        </w:rPr>
        <w:t>P</w:t>
      </w:r>
      <w:r w:rsidRPr="00CD51E5">
        <w:rPr>
          <w:rFonts w:ascii="TimesNewRomanPSMT" w:eastAsia="宋体" w:hAnsi="TimesNewRomanPSMT" w:cs="TimesNewRomanPSMT" w:hint="eastAsia"/>
          <w:kern w:val="0"/>
          <w:sz w:val="24"/>
          <w:szCs w:val="24"/>
          <w:u w:val="single"/>
          <w14:ligatures w14:val="none"/>
        </w:rPr>
        <w:t xml:space="preserve"> </w:t>
      </w:r>
      <w:r>
        <w:rPr>
          <w:rFonts w:ascii="TimesNewRomanPSMT" w:eastAsia="宋体" w:hAnsi="TimesNewRomanPSMT" w:cs="TimesNewRomanPSMT" w:hint="eastAsia"/>
          <w:kern w:val="0"/>
          <w:sz w:val="24"/>
          <w:szCs w:val="24"/>
          <w:u w:val="single"/>
          <w14:ligatures w14:val="none"/>
        </w:rPr>
        <w:t>9</w:t>
      </w:r>
    </w:p>
    <w:p w14:paraId="5571696C" w14:textId="77777777" w:rsidR="00CD51E5" w:rsidRPr="00B0137F" w:rsidRDefault="00CD51E5" w:rsidP="00EE2631">
      <w:pPr>
        <w:jc w:val="left"/>
        <w:rPr>
          <w:rFonts w:ascii="Times New Roman" w:eastAsia="宋体" w:hAnsi="Times New Roman" w:cs="Times New Roman"/>
          <w:sz w:val="24"/>
        </w:rPr>
      </w:pPr>
    </w:p>
    <w:p w14:paraId="6A90EB6F" w14:textId="77777777" w:rsidR="00CD51E5" w:rsidRDefault="00CD51E5" w:rsidP="00EE2631">
      <w:pPr>
        <w:jc w:val="left"/>
        <w:rPr>
          <w:rFonts w:ascii="Times New Roman" w:eastAsia="宋体" w:hAnsi="Times New Roman" w:cs="Times New Roman"/>
          <w:sz w:val="24"/>
        </w:rPr>
      </w:pPr>
    </w:p>
    <w:p w14:paraId="594F68AE" w14:textId="77777777" w:rsidR="00CD51E5" w:rsidRDefault="00CD51E5" w:rsidP="00EE2631">
      <w:pPr>
        <w:jc w:val="left"/>
        <w:rPr>
          <w:rFonts w:ascii="Times New Roman" w:eastAsia="宋体" w:hAnsi="Times New Roman" w:cs="Times New Roman"/>
          <w:sz w:val="24"/>
        </w:rPr>
      </w:pPr>
    </w:p>
    <w:p w14:paraId="173F3CDD" w14:textId="77777777" w:rsidR="00CD51E5" w:rsidRDefault="00CD51E5" w:rsidP="00EE2631">
      <w:pPr>
        <w:jc w:val="left"/>
        <w:rPr>
          <w:rFonts w:ascii="Times New Roman" w:eastAsia="宋体" w:hAnsi="Times New Roman" w:cs="Times New Roman"/>
          <w:sz w:val="24"/>
        </w:rPr>
      </w:pPr>
    </w:p>
    <w:p w14:paraId="75804C9A" w14:textId="77777777" w:rsidR="00CD51E5" w:rsidRPr="00611C04" w:rsidRDefault="00CD51E5" w:rsidP="00EE2631">
      <w:pPr>
        <w:jc w:val="left"/>
        <w:rPr>
          <w:rFonts w:ascii="Times New Roman" w:eastAsia="宋体" w:hAnsi="Times New Roman" w:cs="Times New Roman"/>
          <w:sz w:val="24"/>
        </w:rPr>
        <w:sectPr w:rsidR="00CD51E5" w:rsidRPr="00611C04" w:rsidSect="00CD51E5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5782C5C3" w14:textId="1019292C" w:rsidR="00E47AA1" w:rsidRPr="002B7350" w:rsidRDefault="00E47AA1" w:rsidP="00EE2631">
      <w:pPr>
        <w:jc w:val="left"/>
        <w:rPr>
          <w:rFonts w:ascii="Times New Roman" w:eastAsia="宋体" w:hAnsi="Times New Roman" w:cs="Times New Roman"/>
          <w:sz w:val="24"/>
        </w:rPr>
      </w:pPr>
      <w:r w:rsidRPr="00611C04">
        <w:rPr>
          <w:rFonts w:ascii="Times New Roman" w:eastAsia="宋体" w:hAnsi="Times New Roman" w:cs="Times New Roman"/>
          <w:b/>
          <w:bCs/>
          <w:sz w:val="24"/>
        </w:rPr>
        <w:lastRenderedPageBreak/>
        <w:t xml:space="preserve">Table </w:t>
      </w:r>
      <w:r w:rsidR="000150C8" w:rsidRPr="00611C04">
        <w:rPr>
          <w:rFonts w:ascii="Times New Roman" w:eastAsia="宋体" w:hAnsi="Times New Roman" w:cs="Times New Roman" w:hint="eastAsia"/>
          <w:b/>
          <w:bCs/>
          <w:sz w:val="24"/>
        </w:rPr>
        <w:t>S</w:t>
      </w:r>
      <w:r w:rsidRPr="00611C04">
        <w:rPr>
          <w:rFonts w:ascii="Times New Roman" w:eastAsia="宋体" w:hAnsi="Times New Roman" w:cs="Times New Roman"/>
          <w:b/>
          <w:bCs/>
          <w:sz w:val="24"/>
        </w:rPr>
        <w:t>1</w:t>
      </w:r>
      <w:r w:rsidR="000150C8" w:rsidRPr="00611C04">
        <w:rPr>
          <w:rFonts w:ascii="Times New Roman" w:eastAsia="宋体" w:hAnsi="Times New Roman" w:cs="Times New Roman" w:hint="eastAsia"/>
          <w:b/>
          <w:bCs/>
          <w:sz w:val="24"/>
        </w:rPr>
        <w:t>.</w:t>
      </w:r>
      <w:r w:rsidR="000150C8">
        <w:rPr>
          <w:rFonts w:ascii="Times New Roman" w:eastAsia="宋体" w:hAnsi="Times New Roman" w:cs="Times New Roman" w:hint="eastAsia"/>
          <w:sz w:val="24"/>
        </w:rPr>
        <w:t xml:space="preserve"> </w:t>
      </w:r>
      <w:r w:rsidRPr="002B7350">
        <w:rPr>
          <w:rFonts w:ascii="Times New Roman" w:eastAsia="宋体" w:hAnsi="Times New Roman" w:cs="Times New Roman"/>
          <w:sz w:val="24"/>
        </w:rPr>
        <w:t xml:space="preserve">Industrial </w:t>
      </w:r>
      <w:r w:rsidR="007772FE">
        <w:rPr>
          <w:rFonts w:ascii="Times New Roman" w:eastAsia="宋体" w:hAnsi="Times New Roman" w:cs="Times New Roman" w:hint="eastAsia"/>
          <w:sz w:val="24"/>
        </w:rPr>
        <w:t>source of</w:t>
      </w:r>
      <w:r w:rsidRPr="002B7350">
        <w:rPr>
          <w:rFonts w:ascii="Times New Roman" w:eastAsia="宋体" w:hAnsi="Times New Roman" w:cs="Times New Roman"/>
          <w:sz w:val="24"/>
        </w:rPr>
        <w:t xml:space="preserve"> NHCs</w:t>
      </w:r>
    </w:p>
    <w:tbl>
      <w:tblPr>
        <w:tblStyle w:val="a7"/>
        <w:tblW w:w="5000" w:type="pct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2409"/>
        <w:gridCol w:w="3685"/>
        <w:gridCol w:w="3545"/>
        <w:gridCol w:w="2476"/>
      </w:tblGrid>
      <w:tr w:rsidR="000C510F" w:rsidRPr="002B7350" w14:paraId="0DC40EC8" w14:textId="77777777" w:rsidTr="000C510F">
        <w:tc>
          <w:tcPr>
            <w:tcW w:w="660" w:type="pct"/>
            <w:tcBorders>
              <w:top w:val="single" w:sz="12" w:space="0" w:color="auto"/>
              <w:bottom w:val="single" w:sz="6" w:space="0" w:color="auto"/>
            </w:tcBorders>
          </w:tcPr>
          <w:p w14:paraId="3409C535" w14:textId="4E514D23" w:rsidR="00C15E5A" w:rsidRPr="003353D7" w:rsidRDefault="00376BCE" w:rsidP="00EE2631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Industry</w:t>
            </w:r>
          </w:p>
        </w:tc>
        <w:tc>
          <w:tcPr>
            <w:tcW w:w="863" w:type="pct"/>
            <w:tcBorders>
              <w:top w:val="single" w:sz="12" w:space="0" w:color="auto"/>
              <w:bottom w:val="single" w:sz="6" w:space="0" w:color="auto"/>
            </w:tcBorders>
          </w:tcPr>
          <w:p w14:paraId="041D81B0" w14:textId="73520D1A" w:rsidR="00C15E5A" w:rsidRPr="003353D7" w:rsidRDefault="00376BCE" w:rsidP="00EE2631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Wastewater</w:t>
            </w:r>
          </w:p>
        </w:tc>
        <w:tc>
          <w:tcPr>
            <w:tcW w:w="1320" w:type="pct"/>
            <w:tcBorders>
              <w:top w:val="single" w:sz="12" w:space="0" w:color="auto"/>
              <w:bottom w:val="single" w:sz="6" w:space="0" w:color="auto"/>
            </w:tcBorders>
          </w:tcPr>
          <w:p w14:paraId="75DF4CE1" w14:textId="47818B5F" w:rsidR="00C15E5A" w:rsidRPr="003353D7" w:rsidRDefault="00376BCE" w:rsidP="00EE2631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Types of NHCs</w:t>
            </w:r>
          </w:p>
        </w:tc>
        <w:tc>
          <w:tcPr>
            <w:tcW w:w="1270" w:type="pct"/>
            <w:tcBorders>
              <w:top w:val="single" w:sz="12" w:space="0" w:color="auto"/>
              <w:bottom w:val="single" w:sz="6" w:space="0" w:color="auto"/>
            </w:tcBorders>
          </w:tcPr>
          <w:p w14:paraId="129550A6" w14:textId="77E8E0A2" w:rsidR="00C15E5A" w:rsidRPr="003353D7" w:rsidRDefault="00376BCE" w:rsidP="00EE2631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Concentration</w:t>
            </w:r>
            <w:r w:rsidR="003353D7" w:rsidRPr="003353D7">
              <w:rPr>
                <w:rFonts w:ascii="Times New Roman" w:eastAsia="宋体" w:hAnsi="Times New Roman" w:cs="Times New Roman"/>
                <w:sz w:val="24"/>
              </w:rPr>
              <w:t xml:space="preserve"> (</w:t>
            </w:r>
            <w:r w:rsidRPr="003353D7">
              <w:rPr>
                <w:rFonts w:ascii="Times New Roman" w:eastAsia="宋体" w:hAnsi="Times New Roman" w:cs="Times New Roman"/>
                <w:sz w:val="24"/>
              </w:rPr>
              <w:t>mg/L</w:t>
            </w:r>
            <w:r w:rsidR="003353D7" w:rsidRPr="003353D7">
              <w:rPr>
                <w:rFonts w:ascii="Times New Roman" w:eastAsia="宋体" w:hAnsi="Times New Roman" w:cs="Times New Roman"/>
                <w:sz w:val="24"/>
              </w:rPr>
              <w:t>)</w:t>
            </w:r>
          </w:p>
        </w:tc>
        <w:tc>
          <w:tcPr>
            <w:tcW w:w="887" w:type="pct"/>
            <w:tcBorders>
              <w:top w:val="single" w:sz="12" w:space="0" w:color="auto"/>
              <w:bottom w:val="single" w:sz="6" w:space="0" w:color="auto"/>
            </w:tcBorders>
          </w:tcPr>
          <w:p w14:paraId="05439BFE" w14:textId="3136CCEC" w:rsidR="00C15E5A" w:rsidRPr="003353D7" w:rsidRDefault="00376BCE" w:rsidP="00EE2631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Reference</w:t>
            </w:r>
          </w:p>
        </w:tc>
      </w:tr>
      <w:tr w:rsidR="000C510F" w:rsidRPr="002B7350" w14:paraId="1AFA76B7" w14:textId="77777777" w:rsidTr="000C510F">
        <w:tc>
          <w:tcPr>
            <w:tcW w:w="660" w:type="pct"/>
            <w:tcBorders>
              <w:top w:val="single" w:sz="6" w:space="0" w:color="auto"/>
            </w:tcBorders>
          </w:tcPr>
          <w:p w14:paraId="3577C847" w14:textId="3D432434" w:rsidR="00C15E5A" w:rsidRPr="003353D7" w:rsidRDefault="00A61366" w:rsidP="00EE2631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Pharmaceutical industry</w:t>
            </w:r>
          </w:p>
        </w:tc>
        <w:tc>
          <w:tcPr>
            <w:tcW w:w="863" w:type="pct"/>
            <w:tcBorders>
              <w:top w:val="single" w:sz="6" w:space="0" w:color="auto"/>
            </w:tcBorders>
          </w:tcPr>
          <w:p w14:paraId="06A4CE66" w14:textId="3204E046" w:rsidR="00A83C7A" w:rsidRPr="003353D7" w:rsidRDefault="00FC6561" w:rsidP="002C3B04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synthetic wastewater</w:t>
            </w:r>
          </w:p>
        </w:tc>
        <w:tc>
          <w:tcPr>
            <w:tcW w:w="1320" w:type="pct"/>
            <w:tcBorders>
              <w:top w:val="single" w:sz="6" w:space="0" w:color="auto"/>
            </w:tcBorders>
          </w:tcPr>
          <w:p w14:paraId="788914C0" w14:textId="77777777" w:rsidR="0086447F" w:rsidRPr="003353D7" w:rsidRDefault="0086447F" w:rsidP="00EE2631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Q</w:t>
            </w:r>
            <w:r w:rsidR="00602EB0" w:rsidRPr="003353D7">
              <w:rPr>
                <w:rFonts w:ascii="Times New Roman" w:eastAsia="宋体" w:hAnsi="Times New Roman" w:cs="Times New Roman"/>
                <w:sz w:val="24"/>
              </w:rPr>
              <w:t>uinazoline</w:t>
            </w:r>
          </w:p>
          <w:p w14:paraId="4F4B196B" w14:textId="7325A586" w:rsidR="00295F0C" w:rsidRPr="003353D7" w:rsidRDefault="00295F0C" w:rsidP="00EE2631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Metronidazole</w:t>
            </w:r>
          </w:p>
        </w:tc>
        <w:tc>
          <w:tcPr>
            <w:tcW w:w="1270" w:type="pct"/>
            <w:tcBorders>
              <w:top w:val="single" w:sz="6" w:space="0" w:color="auto"/>
            </w:tcBorders>
          </w:tcPr>
          <w:p w14:paraId="393CF765" w14:textId="77777777" w:rsidR="00C7733C" w:rsidRPr="003353D7" w:rsidRDefault="009B3BEA" w:rsidP="00EE2631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5000</w:t>
            </w:r>
          </w:p>
          <w:p w14:paraId="0F1AFE9B" w14:textId="32486865" w:rsidR="00295F0C" w:rsidRPr="003353D7" w:rsidRDefault="00295F0C" w:rsidP="00EE2631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200</w:t>
            </w:r>
          </w:p>
        </w:tc>
        <w:tc>
          <w:tcPr>
            <w:tcW w:w="887" w:type="pct"/>
            <w:tcBorders>
              <w:top w:val="single" w:sz="6" w:space="0" w:color="auto"/>
            </w:tcBorders>
          </w:tcPr>
          <w:p w14:paraId="61513903" w14:textId="77777777" w:rsidR="00C15E5A" w:rsidRPr="003353D7" w:rsidRDefault="00B32D42" w:rsidP="00EE2631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fldChar w:fldCharType="begin"/>
            </w:r>
            <w:r w:rsidRPr="003353D7">
              <w:rPr>
                <w:rFonts w:ascii="Times New Roman" w:eastAsia="宋体" w:hAnsi="Times New Roman" w:cs="Times New Roman"/>
                <w:sz w:val="24"/>
              </w:rPr>
              <w:instrText xml:space="preserve"> ADDIN EN.CITE &lt;EndNote&gt;&lt;Cite&gt;&lt;Author&gt;Gong&lt;/Author&gt;&lt;Year&gt;2016&lt;/Year&gt;&lt;RecNum&gt;124&lt;/RecNum&gt;&lt;DisplayText&gt;(Gong et al., 2016)&lt;/DisplayText&gt;&lt;record&gt;&lt;rec-number&gt;124&lt;/rec-number&gt;&lt;foreign-keys&gt;&lt;key app="EN" db-id="fpr2appzix0rfiev5t6vz0e1r5ss025s20za" timestamp="1721899889" guid="05da5956-fb95-49ac-9a08-c43b23e1ae59"&gt;124&lt;/key&gt;&lt;/foreign-keys&gt;&lt;ref-type name="Journal Article"&gt;17&lt;/ref-type&gt;&lt;contributors&gt;&lt;authors&gt;&lt;author&gt;Gong, Yanmeng&lt;/author&gt;&lt;author&gt;Guo, Yang&lt;/author&gt;&lt;author&gt;Wang, Shuzhong&lt;/author&gt;&lt;author&gt;Song, Wenhan&lt;/author&gt;&lt;/authors&gt;&lt;/contributors&gt;&lt;titles&gt;&lt;title&gt;Supercritical water oxidation of Quinazoline: Effects of conversion parameters and reaction mechanism&lt;/title&gt;&lt;secondary-title&gt;Water Research&lt;/secondary-title&gt;&lt;/titles&gt;&lt;periodical&gt;&lt;full-title&gt;Water Research&lt;/full-title&gt;&lt;abbr-1&gt;Water Res.&lt;/abbr-1&gt;&lt;/periodical&gt;&lt;pages&gt;116-125&lt;/pages&gt;&lt;volume&gt;100&lt;/volume&gt;&lt;keywords&gt;&lt;keyword&gt;Quinazoline&lt;/keyword&gt;&lt;keyword&gt;Supercritical water&lt;/keyword&gt;&lt;keyword&gt;Oxidation&lt;/keyword&gt;&lt;keyword&gt;Reaction mechanism&lt;/keyword&gt;&lt;/keywords&gt;&lt;dates&gt;&lt;year&gt;2016&lt;/year&gt;&lt;pub-dates&gt;&lt;date&gt;2016/09/01/&lt;/date&gt;&lt;/pub-dates&gt;&lt;/dates&gt;&lt;isbn&gt;0043-1354&lt;/isbn&gt;&lt;urls&gt;&lt;related-urls&gt;&lt;url&gt;https://www.sciencedirect.com/science/article/pii/S0043135416303165&lt;/url&gt;&lt;/related-urls&gt;&lt;/urls&gt;&lt;electronic-resource-num&gt;https://doi.org/10.1016/j.watres.2016.05.001&lt;/electronic-resource-num&gt;&lt;/record&gt;&lt;/Cite&gt;&lt;/EndNote&gt;</w:instrText>
            </w:r>
            <w:r w:rsidRPr="003353D7">
              <w:rPr>
                <w:rFonts w:ascii="Times New Roman" w:eastAsia="宋体" w:hAnsi="Times New Roman" w:cs="Times New Roman"/>
                <w:sz w:val="24"/>
              </w:rPr>
              <w:fldChar w:fldCharType="separate"/>
            </w:r>
            <w:r w:rsidRPr="003353D7">
              <w:rPr>
                <w:rFonts w:ascii="Times New Roman" w:eastAsia="宋体" w:hAnsi="Times New Roman" w:cs="Times New Roman"/>
                <w:noProof/>
                <w:sz w:val="24"/>
              </w:rPr>
              <w:t>(Gong et al., 2016)</w:t>
            </w:r>
            <w:r w:rsidRPr="003353D7">
              <w:rPr>
                <w:rFonts w:ascii="Times New Roman" w:eastAsia="宋体" w:hAnsi="Times New Roman" w:cs="Times New Roman"/>
                <w:sz w:val="24"/>
              </w:rPr>
              <w:fldChar w:fldCharType="end"/>
            </w:r>
          </w:p>
          <w:p w14:paraId="19A646E5" w14:textId="2E2B466C" w:rsidR="00295F0C" w:rsidRPr="003353D7" w:rsidRDefault="00732CC5" w:rsidP="00EE2631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fldChar w:fldCharType="begin"/>
            </w:r>
            <w:r w:rsidRPr="003353D7">
              <w:rPr>
                <w:rFonts w:ascii="Times New Roman" w:eastAsia="宋体" w:hAnsi="Times New Roman" w:cs="Times New Roman"/>
                <w:sz w:val="24"/>
              </w:rPr>
              <w:instrText xml:space="preserve"> ADDIN EN.CITE &lt;EndNote&gt;&lt;Cite&gt;&lt;Author&gt;Xin&lt;/Author&gt;&lt;Year&gt;2024&lt;/Year&gt;&lt;RecNum&gt;176&lt;/RecNum&gt;&lt;DisplayText&gt;(Xin et al., 2024)&lt;/DisplayText&gt;&lt;record&gt;&lt;rec-number&gt;176&lt;/rec-number&gt;&lt;foreign-keys&gt;&lt;key app="EN" db-id="fpr2appzix0rfiev5t6vz0e1r5ss025s20za" timestamp="1722666109" guid="d9f98d15-2cec-4d57-afa3-a7c79f01bb2b"&gt;176&lt;/key&gt;&lt;/foreign-keys&gt;&lt;ref-type name="Journal Article"&gt;17&lt;/ref-type&gt;&lt;contributors&gt;&lt;authors&gt;&lt;author&gt;Xin, Haoran&lt;/author&gt;&lt;author&gt;Chen, Xindi&lt;/author&gt;&lt;author&gt;Ye, Yongbei&lt;/author&gt;&lt;author&gt;Liao, Yongjun&lt;/author&gt;&lt;author&gt;Luo, Haiping&lt;/author&gt;&lt;author&gt;Tang, Chuyang Y.&lt;/author&gt;&lt;author&gt;Liu, Guangli&lt;/author&gt;&lt;/authors&gt;&lt;/contributors&gt;&lt;titles&gt;&lt;title&gt;Enhanced metronidazole removal in seawater using a single-chamber bioelectrochemical system&lt;/title&gt;&lt;secondary-title&gt;Water Research&lt;/secondary-title&gt;&lt;/titles&gt;&lt;periodical&gt;&lt;full-title&gt;Water Research&lt;/full-title&gt;&lt;abbr-1&gt;Water Res.&lt;/abbr-1&gt;&lt;/periodical&gt;&lt;pages&gt;121212&lt;/pages&gt;&lt;volume&gt;252&lt;/volume&gt;&lt;keywords&gt;&lt;keyword&gt;Metronidazole removal&lt;/keyword&gt;&lt;keyword&gt;Seawater&lt;/keyword&gt;&lt;keyword&gt;Bioelectrochemical system&lt;/keyword&gt;&lt;keyword&gt;Bacterial community&lt;/keyword&gt;&lt;keyword&gt;Sulfate-reducing bacteria&lt;/keyword&gt;&lt;/keywords&gt;&lt;dates&gt;&lt;year&gt;2024&lt;/year&gt;&lt;pub-dates&gt;&lt;date&gt;2024/03/15/&lt;/date&gt;&lt;/pub-dates&gt;&lt;/dates&gt;&lt;isbn&gt;0043-1354&lt;/isbn&gt;&lt;urls&gt;&lt;related-urls&gt;&lt;url&gt;https://www.sciencedirect.com/science/article/pii/S004313542400112X&lt;/url&gt;&lt;/related-urls&gt;&lt;/urls&gt;&lt;electronic-resource-num&gt;https://doi.org/10.1016/j.watres.2024.121212&lt;/electronic-resource-num&gt;&lt;/record&gt;&lt;/Cite&gt;&lt;/EndNote&gt;</w:instrText>
            </w:r>
            <w:r w:rsidRPr="003353D7">
              <w:rPr>
                <w:rFonts w:ascii="Times New Roman" w:eastAsia="宋体" w:hAnsi="Times New Roman" w:cs="Times New Roman"/>
                <w:sz w:val="24"/>
              </w:rPr>
              <w:fldChar w:fldCharType="separate"/>
            </w:r>
            <w:r w:rsidRPr="003353D7">
              <w:rPr>
                <w:rFonts w:ascii="Times New Roman" w:eastAsia="宋体" w:hAnsi="Times New Roman" w:cs="Times New Roman"/>
                <w:noProof/>
                <w:sz w:val="24"/>
              </w:rPr>
              <w:t>(Xin et al., 2024)</w:t>
            </w:r>
            <w:r w:rsidRPr="003353D7">
              <w:rPr>
                <w:rFonts w:ascii="Times New Roman" w:eastAsia="宋体" w:hAnsi="Times New Roman" w:cs="Times New Roman"/>
                <w:sz w:val="24"/>
              </w:rPr>
              <w:fldChar w:fldCharType="end"/>
            </w:r>
          </w:p>
        </w:tc>
      </w:tr>
      <w:tr w:rsidR="000C510F" w:rsidRPr="002B7350" w14:paraId="3F916A4E" w14:textId="77777777" w:rsidTr="000C510F">
        <w:tc>
          <w:tcPr>
            <w:tcW w:w="660" w:type="pct"/>
          </w:tcPr>
          <w:p w14:paraId="18AAB34A" w14:textId="1FC8E764" w:rsidR="00C15E5A" w:rsidRPr="003353D7" w:rsidRDefault="00A61366" w:rsidP="00EE2631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Coal processing</w:t>
            </w:r>
          </w:p>
        </w:tc>
        <w:tc>
          <w:tcPr>
            <w:tcW w:w="863" w:type="pct"/>
          </w:tcPr>
          <w:p w14:paraId="752510AB" w14:textId="0A8E4EFD" w:rsidR="00A83C7A" w:rsidRPr="003353D7" w:rsidRDefault="001A57EA" w:rsidP="00EE2631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c</w:t>
            </w:r>
            <w:r w:rsidR="003611E7" w:rsidRPr="003353D7">
              <w:rPr>
                <w:rFonts w:ascii="Times New Roman" w:eastAsia="宋体" w:hAnsi="Times New Roman" w:cs="Times New Roman"/>
                <w:sz w:val="24"/>
              </w:rPr>
              <w:t xml:space="preserve">oal </w:t>
            </w:r>
            <w:r w:rsidR="00BF4004" w:rsidRPr="003353D7">
              <w:rPr>
                <w:rFonts w:ascii="Times New Roman" w:eastAsia="宋体" w:hAnsi="Times New Roman" w:cs="Times New Roman"/>
                <w:sz w:val="24"/>
              </w:rPr>
              <w:t>gasification wastewater</w:t>
            </w:r>
          </w:p>
          <w:p w14:paraId="5F4BC979" w14:textId="6E200715" w:rsidR="00C23D9C" w:rsidRPr="003353D7" w:rsidRDefault="00C23D9C" w:rsidP="00EE2631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synthetic wastewater</w:t>
            </w:r>
          </w:p>
        </w:tc>
        <w:tc>
          <w:tcPr>
            <w:tcW w:w="1320" w:type="pct"/>
          </w:tcPr>
          <w:p w14:paraId="3894939E" w14:textId="582B9841" w:rsidR="00602EB0" w:rsidRPr="003353D7" w:rsidRDefault="00D515C4" w:rsidP="00EE2631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P</w:t>
            </w:r>
            <w:r w:rsidR="00602EB0" w:rsidRPr="003353D7">
              <w:rPr>
                <w:rFonts w:ascii="Times New Roman" w:eastAsia="宋体" w:hAnsi="Times New Roman" w:cs="Times New Roman"/>
                <w:sz w:val="24"/>
              </w:rPr>
              <w:t>yridine</w:t>
            </w:r>
            <w:r w:rsidRPr="003353D7">
              <w:rPr>
                <w:rFonts w:ascii="Times New Roman" w:eastAsia="宋体" w:hAnsi="Times New Roman" w:cs="Times New Roman"/>
                <w:sz w:val="24"/>
              </w:rPr>
              <w:t xml:space="preserve"> and derivatives</w:t>
            </w:r>
          </w:p>
          <w:p w14:paraId="448AB794" w14:textId="40D31B12" w:rsidR="00602EB0" w:rsidRPr="003353D7" w:rsidRDefault="00195CAA" w:rsidP="00EE2631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I</w:t>
            </w:r>
            <w:r w:rsidR="00602EB0" w:rsidRPr="003353D7">
              <w:rPr>
                <w:rFonts w:ascii="Times New Roman" w:eastAsia="宋体" w:hAnsi="Times New Roman" w:cs="Times New Roman"/>
                <w:sz w:val="24"/>
              </w:rPr>
              <w:t>ndole</w:t>
            </w:r>
          </w:p>
          <w:p w14:paraId="67ACD447" w14:textId="25801B2B" w:rsidR="00A83C7A" w:rsidRPr="003353D7" w:rsidRDefault="00195CAA" w:rsidP="00EE2631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Q</w:t>
            </w:r>
            <w:r w:rsidR="00602EB0" w:rsidRPr="003353D7">
              <w:rPr>
                <w:rFonts w:ascii="Times New Roman" w:eastAsia="宋体" w:hAnsi="Times New Roman" w:cs="Times New Roman"/>
                <w:sz w:val="24"/>
              </w:rPr>
              <w:t>uinoline</w:t>
            </w:r>
          </w:p>
        </w:tc>
        <w:tc>
          <w:tcPr>
            <w:tcW w:w="1270" w:type="pct"/>
          </w:tcPr>
          <w:p w14:paraId="067067FC" w14:textId="368002BF" w:rsidR="00C15E5A" w:rsidRPr="003353D7" w:rsidRDefault="00BF4004" w:rsidP="00EE2631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25</w:t>
            </w:r>
            <w:r w:rsidR="00BE2E04" w:rsidRPr="003353D7">
              <w:rPr>
                <w:rFonts w:ascii="Times New Roman" w:eastAsia="宋体" w:hAnsi="Times New Roman" w:cs="Times New Roman"/>
                <w:sz w:val="24"/>
              </w:rPr>
              <w:t>~</w:t>
            </w:r>
            <w:r w:rsidR="002D229F" w:rsidRPr="003353D7">
              <w:rPr>
                <w:rFonts w:ascii="Times New Roman" w:eastAsia="宋体" w:hAnsi="Times New Roman" w:cs="Times New Roman"/>
                <w:sz w:val="24"/>
              </w:rPr>
              <w:t>4</w:t>
            </w:r>
            <w:r w:rsidR="00BE2E04" w:rsidRPr="003353D7">
              <w:rPr>
                <w:rFonts w:ascii="Times New Roman" w:eastAsia="宋体" w:hAnsi="Times New Roman" w:cs="Times New Roman"/>
                <w:sz w:val="24"/>
              </w:rPr>
              <w:t>0</w:t>
            </w:r>
            <w:r w:rsidR="002D229F" w:rsidRPr="003353D7">
              <w:rPr>
                <w:rFonts w:ascii="Times New Roman" w:eastAsia="宋体" w:hAnsi="Times New Roman" w:cs="Times New Roman"/>
                <w:sz w:val="24"/>
              </w:rPr>
              <w:t>0</w:t>
            </w:r>
          </w:p>
          <w:p w14:paraId="5F97B7FC" w14:textId="2C442E49" w:rsidR="00A83C7A" w:rsidRPr="003353D7" w:rsidRDefault="00BF4004" w:rsidP="00EE2631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25</w:t>
            </w:r>
            <w:r w:rsidR="00BE2E04" w:rsidRPr="003353D7">
              <w:rPr>
                <w:rFonts w:ascii="Times New Roman" w:eastAsia="宋体" w:hAnsi="Times New Roman" w:cs="Times New Roman"/>
                <w:sz w:val="24"/>
              </w:rPr>
              <w:t>~</w:t>
            </w:r>
            <w:r w:rsidR="00A61366" w:rsidRPr="003353D7">
              <w:rPr>
                <w:rFonts w:ascii="Times New Roman" w:eastAsia="宋体" w:hAnsi="Times New Roman" w:cs="Times New Roman"/>
                <w:sz w:val="24"/>
              </w:rPr>
              <w:t>600</w:t>
            </w:r>
          </w:p>
          <w:p w14:paraId="6C58A30C" w14:textId="1EDD9A95" w:rsidR="00A83C7A" w:rsidRPr="003353D7" w:rsidRDefault="00BF4004" w:rsidP="00EE2631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25~</w:t>
            </w:r>
            <w:r w:rsidR="00F46B74" w:rsidRPr="003353D7">
              <w:rPr>
                <w:rFonts w:ascii="Times New Roman" w:eastAsia="宋体" w:hAnsi="Times New Roman" w:cs="Times New Roman"/>
                <w:sz w:val="24"/>
              </w:rPr>
              <w:t>600</w:t>
            </w:r>
          </w:p>
        </w:tc>
        <w:tc>
          <w:tcPr>
            <w:tcW w:w="887" w:type="pct"/>
          </w:tcPr>
          <w:p w14:paraId="1F73FBD9" w14:textId="08E1DD70" w:rsidR="00B32D42" w:rsidRPr="003353D7" w:rsidRDefault="00F02DCD" w:rsidP="00EE2631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fldChar w:fldCharType="begin">
                <w:fldData xml:space="preserve">PEVuZE5vdGU+PENpdGU+PEF1dGhvcj5HYW88L0F1dGhvcj48WWVhcj4yMDIwPC9ZZWFyPjxSZWNO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</w:fldData>
              </w:fldChar>
            </w:r>
            <w:r w:rsidR="002B7350" w:rsidRPr="003353D7">
              <w:rPr>
                <w:rFonts w:ascii="Times New Roman" w:eastAsia="宋体" w:hAnsi="Times New Roman" w:cs="Times New Roman"/>
                <w:sz w:val="24"/>
              </w:rPr>
              <w:instrText xml:space="preserve"> ADDIN EN.CITE </w:instrText>
            </w:r>
            <w:r w:rsidR="002B7350" w:rsidRPr="003353D7">
              <w:rPr>
                <w:rFonts w:ascii="Times New Roman" w:eastAsia="宋体" w:hAnsi="Times New Roman" w:cs="Times New Roman"/>
                <w:sz w:val="24"/>
              </w:rPr>
              <w:fldChar w:fldCharType="begin">
                <w:fldData xml:space="preserve">PEVuZE5vdGU+PENpdGU+PEF1dGhvcj5HYW88L0F1dGhvcj48WWVhcj4yMDIwPC9ZZWFyPjxSZWNO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</w:fldData>
              </w:fldChar>
            </w:r>
            <w:r w:rsidR="002B7350" w:rsidRPr="003353D7">
              <w:rPr>
                <w:rFonts w:ascii="Times New Roman" w:eastAsia="宋体" w:hAnsi="Times New Roman" w:cs="Times New Roman"/>
                <w:sz w:val="24"/>
              </w:rPr>
              <w:instrText xml:space="preserve"> ADDIN EN.CITE.DATA </w:instrText>
            </w:r>
            <w:r w:rsidR="002B7350" w:rsidRPr="003353D7">
              <w:rPr>
                <w:rFonts w:ascii="Times New Roman" w:eastAsia="宋体" w:hAnsi="Times New Roman" w:cs="Times New Roman"/>
                <w:sz w:val="24"/>
              </w:rPr>
            </w:r>
            <w:r w:rsidR="002B7350" w:rsidRPr="003353D7">
              <w:rPr>
                <w:rFonts w:ascii="Times New Roman" w:eastAsia="宋体" w:hAnsi="Times New Roman" w:cs="Times New Roman"/>
                <w:sz w:val="24"/>
              </w:rPr>
              <w:fldChar w:fldCharType="end"/>
            </w:r>
            <w:r w:rsidRPr="003353D7">
              <w:rPr>
                <w:rFonts w:ascii="Times New Roman" w:eastAsia="宋体" w:hAnsi="Times New Roman" w:cs="Times New Roman"/>
                <w:sz w:val="24"/>
              </w:rPr>
            </w:r>
            <w:r w:rsidRPr="003353D7">
              <w:rPr>
                <w:rFonts w:ascii="Times New Roman" w:eastAsia="宋体" w:hAnsi="Times New Roman" w:cs="Times New Roman"/>
                <w:sz w:val="24"/>
              </w:rPr>
              <w:fldChar w:fldCharType="separate"/>
            </w:r>
            <w:r w:rsidRPr="003353D7">
              <w:rPr>
                <w:rFonts w:ascii="Times New Roman" w:eastAsia="宋体" w:hAnsi="Times New Roman" w:cs="Times New Roman"/>
                <w:noProof/>
                <w:sz w:val="24"/>
              </w:rPr>
              <w:t>(Li et al., 2019; Shi et al., 2019a; Shi et al., 2019b; Shi et al., 2019c; Gao et al., 2020; Shi et al., 2020)</w:t>
            </w:r>
            <w:r w:rsidRPr="003353D7">
              <w:rPr>
                <w:rFonts w:ascii="Times New Roman" w:eastAsia="宋体" w:hAnsi="Times New Roman" w:cs="Times New Roman"/>
                <w:sz w:val="24"/>
              </w:rPr>
              <w:fldChar w:fldCharType="end"/>
            </w:r>
          </w:p>
        </w:tc>
      </w:tr>
      <w:tr w:rsidR="000C510F" w:rsidRPr="002B7350" w14:paraId="15831167" w14:textId="77777777" w:rsidTr="000C510F">
        <w:tc>
          <w:tcPr>
            <w:tcW w:w="660" w:type="pct"/>
          </w:tcPr>
          <w:p w14:paraId="48A80E33" w14:textId="7296F92B" w:rsidR="00F84BDA" w:rsidRPr="003353D7" w:rsidRDefault="001A57EA" w:rsidP="00EE2631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R</w:t>
            </w:r>
            <w:r w:rsidR="00824B91" w:rsidRPr="003353D7">
              <w:rPr>
                <w:rFonts w:ascii="Times New Roman" w:eastAsia="宋体" w:hAnsi="Times New Roman" w:cs="Times New Roman"/>
                <w:sz w:val="24"/>
              </w:rPr>
              <w:t>efine oil</w:t>
            </w:r>
          </w:p>
        </w:tc>
        <w:tc>
          <w:tcPr>
            <w:tcW w:w="863" w:type="pct"/>
          </w:tcPr>
          <w:p w14:paraId="4BB1227D" w14:textId="001CBD91" w:rsidR="00C15E5A" w:rsidRPr="003353D7" w:rsidRDefault="00FC6561" w:rsidP="00EE2631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synthetic wastewater</w:t>
            </w:r>
          </w:p>
        </w:tc>
        <w:tc>
          <w:tcPr>
            <w:tcW w:w="1320" w:type="pct"/>
          </w:tcPr>
          <w:p w14:paraId="055EA62A" w14:textId="0064D3D2" w:rsidR="00184252" w:rsidRPr="003353D7" w:rsidRDefault="00D515C4" w:rsidP="00184252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P</w:t>
            </w:r>
            <w:r w:rsidR="00184252" w:rsidRPr="003353D7">
              <w:rPr>
                <w:rFonts w:ascii="Times New Roman" w:eastAsia="宋体" w:hAnsi="Times New Roman" w:cs="Times New Roman"/>
                <w:sz w:val="24"/>
              </w:rPr>
              <w:t>yridine</w:t>
            </w:r>
            <w:r w:rsidRPr="003353D7">
              <w:rPr>
                <w:rFonts w:ascii="Times New Roman" w:eastAsia="宋体" w:hAnsi="Times New Roman" w:cs="Times New Roman"/>
                <w:sz w:val="24"/>
              </w:rPr>
              <w:t xml:space="preserve"> and derivatives</w:t>
            </w:r>
          </w:p>
          <w:p w14:paraId="0E29A388" w14:textId="3F19EAAA" w:rsidR="000C1D0F" w:rsidRPr="003353D7" w:rsidRDefault="000C1D0F" w:rsidP="00184252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Pyrrole and derivatives</w:t>
            </w:r>
          </w:p>
          <w:p w14:paraId="3BF5E6ED" w14:textId="774B839B" w:rsidR="00184252" w:rsidRPr="003353D7" w:rsidRDefault="00195CAA" w:rsidP="00EE2631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I</w:t>
            </w:r>
            <w:r w:rsidR="00184252" w:rsidRPr="003353D7">
              <w:rPr>
                <w:rFonts w:ascii="Times New Roman" w:eastAsia="宋体" w:hAnsi="Times New Roman" w:cs="Times New Roman"/>
                <w:sz w:val="24"/>
              </w:rPr>
              <w:t>ndole</w:t>
            </w:r>
          </w:p>
          <w:p w14:paraId="72358886" w14:textId="7FDD9536" w:rsidR="00824B91" w:rsidRPr="003353D7" w:rsidRDefault="00195CAA" w:rsidP="00184252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Q</w:t>
            </w:r>
            <w:r w:rsidR="00184252" w:rsidRPr="003353D7">
              <w:rPr>
                <w:rFonts w:ascii="Times New Roman" w:eastAsia="宋体" w:hAnsi="Times New Roman" w:cs="Times New Roman"/>
                <w:sz w:val="24"/>
              </w:rPr>
              <w:t>uinoline</w:t>
            </w:r>
          </w:p>
        </w:tc>
        <w:tc>
          <w:tcPr>
            <w:tcW w:w="1270" w:type="pct"/>
          </w:tcPr>
          <w:p w14:paraId="15BB1C9C" w14:textId="62F426C8" w:rsidR="00C15E5A" w:rsidRPr="003353D7" w:rsidRDefault="000C1D0F" w:rsidP="00EE2631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50~</w:t>
            </w:r>
            <w:r w:rsidR="00970B29" w:rsidRPr="003353D7">
              <w:rPr>
                <w:rFonts w:ascii="Times New Roman" w:eastAsia="宋体" w:hAnsi="Times New Roman" w:cs="Times New Roman"/>
                <w:sz w:val="24"/>
              </w:rPr>
              <w:t>1000</w:t>
            </w:r>
          </w:p>
          <w:p w14:paraId="2FCF4F17" w14:textId="0206BD98" w:rsidR="000C1D0F" w:rsidRPr="003353D7" w:rsidRDefault="000C1D0F" w:rsidP="00EE2631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1000</w:t>
            </w:r>
          </w:p>
          <w:p w14:paraId="6CF69E3A" w14:textId="6B8E892C" w:rsidR="00E76ABD" w:rsidRPr="003353D7" w:rsidRDefault="0092063C" w:rsidP="00EE2631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100~2000</w:t>
            </w:r>
          </w:p>
          <w:p w14:paraId="0AC38042" w14:textId="3D721BF6" w:rsidR="00E76ABD" w:rsidRPr="003353D7" w:rsidRDefault="0092063C" w:rsidP="00EE2631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100~2000</w:t>
            </w:r>
          </w:p>
        </w:tc>
        <w:tc>
          <w:tcPr>
            <w:tcW w:w="887" w:type="pct"/>
          </w:tcPr>
          <w:p w14:paraId="091C15F5" w14:textId="44E9FA70" w:rsidR="00B32D42" w:rsidRPr="003353D7" w:rsidRDefault="00970B29" w:rsidP="00EE2631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fldChar w:fldCharType="begin">
                <w:fldData xml:space="preserve">PEVuZE5vdGU+PENpdGU+PEF1dGhvcj5LaGFuPC9BdXRob3I+PFllYXI+MjAyMDwvWWVhcj48UmVj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</w:fldData>
              </w:fldChar>
            </w:r>
            <w:r w:rsidR="002B7350" w:rsidRPr="003353D7">
              <w:rPr>
                <w:rFonts w:ascii="Times New Roman" w:eastAsia="宋体" w:hAnsi="Times New Roman" w:cs="Times New Roman"/>
                <w:sz w:val="24"/>
              </w:rPr>
              <w:instrText xml:space="preserve"> ADDIN EN.CITE </w:instrText>
            </w:r>
            <w:r w:rsidR="002B7350" w:rsidRPr="003353D7">
              <w:rPr>
                <w:rFonts w:ascii="Times New Roman" w:eastAsia="宋体" w:hAnsi="Times New Roman" w:cs="Times New Roman"/>
                <w:sz w:val="24"/>
              </w:rPr>
              <w:fldChar w:fldCharType="begin">
                <w:fldData xml:space="preserve">PEVuZE5vdGU+PENpdGU+PEF1dGhvcj5LaGFuPC9BdXRob3I+PFllYXI+MjAyMDwvWWVhcj48UmVj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</w:fldData>
              </w:fldChar>
            </w:r>
            <w:r w:rsidR="002B7350" w:rsidRPr="003353D7">
              <w:rPr>
                <w:rFonts w:ascii="Times New Roman" w:eastAsia="宋体" w:hAnsi="Times New Roman" w:cs="Times New Roman"/>
                <w:sz w:val="24"/>
              </w:rPr>
              <w:instrText xml:space="preserve"> ADDIN EN.CITE.DATA </w:instrText>
            </w:r>
            <w:r w:rsidR="002B7350" w:rsidRPr="003353D7">
              <w:rPr>
                <w:rFonts w:ascii="Times New Roman" w:eastAsia="宋体" w:hAnsi="Times New Roman" w:cs="Times New Roman"/>
                <w:sz w:val="24"/>
              </w:rPr>
            </w:r>
            <w:r w:rsidR="002B7350" w:rsidRPr="003353D7">
              <w:rPr>
                <w:rFonts w:ascii="Times New Roman" w:eastAsia="宋体" w:hAnsi="Times New Roman" w:cs="Times New Roman"/>
                <w:sz w:val="24"/>
              </w:rPr>
              <w:fldChar w:fldCharType="end"/>
            </w:r>
            <w:r w:rsidRPr="003353D7">
              <w:rPr>
                <w:rFonts w:ascii="Times New Roman" w:eastAsia="宋体" w:hAnsi="Times New Roman" w:cs="Times New Roman"/>
                <w:sz w:val="24"/>
              </w:rPr>
            </w:r>
            <w:r w:rsidRPr="003353D7">
              <w:rPr>
                <w:rFonts w:ascii="Times New Roman" w:eastAsia="宋体" w:hAnsi="Times New Roman" w:cs="Times New Roman"/>
                <w:sz w:val="24"/>
              </w:rPr>
              <w:fldChar w:fldCharType="separate"/>
            </w:r>
            <w:r w:rsidRPr="003353D7">
              <w:rPr>
                <w:rFonts w:ascii="Times New Roman" w:eastAsia="宋体" w:hAnsi="Times New Roman" w:cs="Times New Roman"/>
                <w:noProof/>
                <w:sz w:val="24"/>
              </w:rPr>
              <w:t>(Ahmed and Jhung, 2016; Shin et al., 2019; Khan et al., 2020; Sun et al., 2022)</w:t>
            </w:r>
            <w:r w:rsidRPr="003353D7">
              <w:rPr>
                <w:rFonts w:ascii="Times New Roman" w:eastAsia="宋体" w:hAnsi="Times New Roman" w:cs="Times New Roman"/>
                <w:sz w:val="24"/>
              </w:rPr>
              <w:fldChar w:fldCharType="end"/>
            </w:r>
          </w:p>
        </w:tc>
      </w:tr>
      <w:tr w:rsidR="000C510F" w:rsidRPr="002B7350" w14:paraId="6CF3F69B" w14:textId="77777777" w:rsidTr="004D5842">
        <w:tc>
          <w:tcPr>
            <w:tcW w:w="660" w:type="pct"/>
            <w:tcBorders>
              <w:bottom w:val="nil"/>
            </w:tcBorders>
          </w:tcPr>
          <w:p w14:paraId="43688227" w14:textId="05282F08" w:rsidR="00F84BDA" w:rsidRPr="003353D7" w:rsidRDefault="00A61366" w:rsidP="00EE2631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Chemical</w:t>
            </w:r>
            <w:r w:rsidR="00CB505A" w:rsidRPr="003353D7">
              <w:rPr>
                <w:rFonts w:ascii="Times New Roman" w:eastAsia="宋体" w:hAnsi="Times New Roman" w:cs="Times New Roman"/>
                <w:sz w:val="24"/>
              </w:rPr>
              <w:t xml:space="preserve"> </w:t>
            </w:r>
            <w:r w:rsidR="001A57EA" w:rsidRPr="003353D7">
              <w:rPr>
                <w:rFonts w:ascii="Times New Roman" w:eastAsia="宋体" w:hAnsi="Times New Roman" w:cs="Times New Roman"/>
                <w:sz w:val="24"/>
              </w:rPr>
              <w:t>I</w:t>
            </w:r>
            <w:r w:rsidRPr="003353D7">
              <w:rPr>
                <w:rFonts w:ascii="Times New Roman" w:eastAsia="宋体" w:hAnsi="Times New Roman" w:cs="Times New Roman"/>
                <w:sz w:val="24"/>
              </w:rPr>
              <w:t>ndustries</w:t>
            </w:r>
          </w:p>
        </w:tc>
        <w:tc>
          <w:tcPr>
            <w:tcW w:w="863" w:type="pct"/>
            <w:tcBorders>
              <w:bottom w:val="nil"/>
            </w:tcBorders>
          </w:tcPr>
          <w:p w14:paraId="1F183EB0" w14:textId="77777777" w:rsidR="00F84BDA" w:rsidRPr="003353D7" w:rsidRDefault="00C23D9C" w:rsidP="00EE2631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hydrothermal liquefaction aqueous phase</w:t>
            </w:r>
          </w:p>
          <w:p w14:paraId="1B55E112" w14:textId="7329226D" w:rsidR="00C23D9C" w:rsidRPr="003353D7" w:rsidRDefault="00C23D9C" w:rsidP="00EE2631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synthetic wastewater</w:t>
            </w:r>
          </w:p>
        </w:tc>
        <w:tc>
          <w:tcPr>
            <w:tcW w:w="1320" w:type="pct"/>
            <w:tcBorders>
              <w:bottom w:val="nil"/>
            </w:tcBorders>
          </w:tcPr>
          <w:p w14:paraId="038E43BA" w14:textId="44A85EF0" w:rsidR="00CC5F0C" w:rsidRPr="003353D7" w:rsidRDefault="00D515C4" w:rsidP="00CC5F0C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P</w:t>
            </w:r>
            <w:r w:rsidR="00CC5F0C" w:rsidRPr="003353D7">
              <w:rPr>
                <w:rFonts w:ascii="Times New Roman" w:eastAsia="宋体" w:hAnsi="Times New Roman" w:cs="Times New Roman"/>
                <w:sz w:val="24"/>
              </w:rPr>
              <w:t>yridine</w:t>
            </w:r>
            <w:r w:rsidRPr="003353D7">
              <w:rPr>
                <w:rFonts w:ascii="Times New Roman" w:eastAsia="宋体" w:hAnsi="Times New Roman" w:cs="Times New Roman"/>
                <w:sz w:val="24"/>
              </w:rPr>
              <w:t xml:space="preserve"> and derivatives</w:t>
            </w:r>
          </w:p>
          <w:p w14:paraId="79B6DF8D" w14:textId="77777777" w:rsidR="00CB505A" w:rsidRPr="003353D7" w:rsidRDefault="00D515C4" w:rsidP="00184252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P</w:t>
            </w:r>
            <w:r w:rsidR="00CB505A" w:rsidRPr="003353D7">
              <w:rPr>
                <w:rFonts w:ascii="Times New Roman" w:eastAsia="宋体" w:hAnsi="Times New Roman" w:cs="Times New Roman"/>
                <w:sz w:val="24"/>
              </w:rPr>
              <w:t>yrazine and derivatives</w:t>
            </w:r>
          </w:p>
          <w:p w14:paraId="688988CB" w14:textId="77777777" w:rsidR="00A81333" w:rsidRPr="003353D7" w:rsidRDefault="00A81333" w:rsidP="00184252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Pyrrole and derivatives</w:t>
            </w:r>
          </w:p>
          <w:p w14:paraId="7F51CC61" w14:textId="72FC1ED2" w:rsidR="00A81333" w:rsidRPr="003353D7" w:rsidRDefault="00AF5397" w:rsidP="00A81333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I</w:t>
            </w:r>
            <w:r w:rsidR="00A81333" w:rsidRPr="003353D7">
              <w:rPr>
                <w:rFonts w:ascii="Times New Roman" w:eastAsia="宋体" w:hAnsi="Times New Roman" w:cs="Times New Roman"/>
                <w:sz w:val="24"/>
              </w:rPr>
              <w:t>ndole</w:t>
            </w:r>
            <w:r w:rsidR="00626143" w:rsidRPr="003353D7">
              <w:rPr>
                <w:rFonts w:ascii="Times New Roman" w:eastAsia="宋体" w:hAnsi="Times New Roman" w:cs="Times New Roman"/>
                <w:sz w:val="24"/>
              </w:rPr>
              <w:t xml:space="preserve"> and derivatives</w:t>
            </w:r>
          </w:p>
          <w:p w14:paraId="48A82D48" w14:textId="39D6067D" w:rsidR="00A81333" w:rsidRPr="003353D7" w:rsidRDefault="00195CAA" w:rsidP="00184252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Q</w:t>
            </w:r>
            <w:r w:rsidR="00A81333" w:rsidRPr="003353D7">
              <w:rPr>
                <w:rFonts w:ascii="Times New Roman" w:eastAsia="宋体" w:hAnsi="Times New Roman" w:cs="Times New Roman"/>
                <w:sz w:val="24"/>
              </w:rPr>
              <w:t>uinoline</w:t>
            </w:r>
          </w:p>
        </w:tc>
        <w:tc>
          <w:tcPr>
            <w:tcW w:w="1270" w:type="pct"/>
            <w:tcBorders>
              <w:bottom w:val="nil"/>
            </w:tcBorders>
          </w:tcPr>
          <w:p w14:paraId="47A3640B" w14:textId="77777777" w:rsidR="00F84BDA" w:rsidRPr="003353D7" w:rsidRDefault="00F84BDA" w:rsidP="00EE2631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500~4000</w:t>
            </w:r>
          </w:p>
          <w:p w14:paraId="1096DF5E" w14:textId="0F1A9D14" w:rsidR="00D515C4" w:rsidRPr="003353D7" w:rsidRDefault="00A81333" w:rsidP="00EE2631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300~5600</w:t>
            </w:r>
          </w:p>
          <w:p w14:paraId="3A0CCDEF" w14:textId="17FC5D8E" w:rsidR="00D515C4" w:rsidRPr="003353D7" w:rsidRDefault="00FC6561" w:rsidP="00EE2631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300</w:t>
            </w:r>
          </w:p>
          <w:p w14:paraId="40B21C6C" w14:textId="03E47BE5" w:rsidR="00AF5397" w:rsidRPr="003353D7" w:rsidRDefault="00626143" w:rsidP="00EE2631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10</w:t>
            </w:r>
            <w:r w:rsidR="00AF5397" w:rsidRPr="003353D7">
              <w:rPr>
                <w:rFonts w:ascii="Times New Roman" w:eastAsia="宋体" w:hAnsi="Times New Roman" w:cs="Times New Roman"/>
                <w:sz w:val="24"/>
              </w:rPr>
              <w:t>~</w:t>
            </w:r>
            <w:r w:rsidRPr="003353D7">
              <w:rPr>
                <w:rFonts w:ascii="Times New Roman" w:eastAsia="宋体" w:hAnsi="Times New Roman" w:cs="Times New Roman"/>
                <w:sz w:val="24"/>
              </w:rPr>
              <w:t>100</w:t>
            </w:r>
          </w:p>
          <w:p w14:paraId="76DDF068" w14:textId="3912E38A" w:rsidR="00E76ABD" w:rsidRPr="003353D7" w:rsidRDefault="004464FC" w:rsidP="00EE2631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50~</w:t>
            </w:r>
            <w:r w:rsidR="00505377" w:rsidRPr="003353D7">
              <w:rPr>
                <w:rFonts w:ascii="Times New Roman" w:eastAsia="宋体" w:hAnsi="Times New Roman" w:cs="Times New Roman"/>
                <w:sz w:val="24"/>
              </w:rPr>
              <w:t>130</w:t>
            </w:r>
          </w:p>
        </w:tc>
        <w:tc>
          <w:tcPr>
            <w:tcW w:w="887" w:type="pct"/>
            <w:tcBorders>
              <w:bottom w:val="nil"/>
            </w:tcBorders>
          </w:tcPr>
          <w:p w14:paraId="3B5CAA09" w14:textId="6B7F3295" w:rsidR="00A81333" w:rsidRPr="003353D7" w:rsidRDefault="004D776A" w:rsidP="00F46B74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fldChar w:fldCharType="begin">
                <w:fldData xml:space="preserve">PEVuZE5vdGU+PENpdGU+PEF1dGhvcj5IdWFuZzwvQXV0aG9yPjxZZWFyPjIwMjA8L1llYXI+PFJl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</w:fldData>
              </w:fldChar>
            </w:r>
            <w:r w:rsidR="001163F5" w:rsidRPr="003353D7">
              <w:rPr>
                <w:rFonts w:ascii="Times New Roman" w:eastAsia="宋体" w:hAnsi="Times New Roman" w:cs="Times New Roman"/>
                <w:sz w:val="24"/>
              </w:rPr>
              <w:instrText xml:space="preserve"> ADDIN EN.CITE </w:instrText>
            </w:r>
            <w:r w:rsidR="001163F5" w:rsidRPr="003353D7">
              <w:rPr>
                <w:rFonts w:ascii="Times New Roman" w:eastAsia="宋体" w:hAnsi="Times New Roman" w:cs="Times New Roman"/>
                <w:sz w:val="24"/>
              </w:rPr>
              <w:fldChar w:fldCharType="begin">
                <w:fldData xml:space="preserve">PEVuZE5vdGU+PENpdGU+PEF1dGhvcj5IdWFuZzwvQXV0aG9yPjxZZWFyPjIwMjA8L1llYXI+PFJl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</w:fldData>
              </w:fldChar>
            </w:r>
            <w:r w:rsidR="001163F5" w:rsidRPr="003353D7">
              <w:rPr>
                <w:rFonts w:ascii="Times New Roman" w:eastAsia="宋体" w:hAnsi="Times New Roman" w:cs="Times New Roman"/>
                <w:sz w:val="24"/>
              </w:rPr>
              <w:instrText xml:space="preserve"> ADDIN EN.CITE.DATA </w:instrText>
            </w:r>
            <w:r w:rsidR="001163F5" w:rsidRPr="003353D7">
              <w:rPr>
                <w:rFonts w:ascii="Times New Roman" w:eastAsia="宋体" w:hAnsi="Times New Roman" w:cs="Times New Roman"/>
                <w:sz w:val="24"/>
              </w:rPr>
            </w:r>
            <w:r w:rsidR="001163F5" w:rsidRPr="003353D7">
              <w:rPr>
                <w:rFonts w:ascii="Times New Roman" w:eastAsia="宋体" w:hAnsi="Times New Roman" w:cs="Times New Roman"/>
                <w:sz w:val="24"/>
              </w:rPr>
              <w:fldChar w:fldCharType="end"/>
            </w:r>
            <w:r w:rsidRPr="003353D7">
              <w:rPr>
                <w:rFonts w:ascii="Times New Roman" w:eastAsia="宋体" w:hAnsi="Times New Roman" w:cs="Times New Roman"/>
                <w:sz w:val="24"/>
              </w:rPr>
            </w:r>
            <w:r w:rsidRPr="003353D7">
              <w:rPr>
                <w:rFonts w:ascii="Times New Roman" w:eastAsia="宋体" w:hAnsi="Times New Roman" w:cs="Times New Roman"/>
                <w:sz w:val="24"/>
              </w:rPr>
              <w:fldChar w:fldCharType="separate"/>
            </w:r>
            <w:r w:rsidRPr="003353D7">
              <w:rPr>
                <w:rFonts w:ascii="Times New Roman" w:eastAsia="宋体" w:hAnsi="Times New Roman" w:cs="Times New Roman"/>
                <w:noProof/>
                <w:sz w:val="24"/>
              </w:rPr>
              <w:t>(Ben Hammouda et al., 2016; Wang et al., 2016; Zhou et al., 2017; Huang et al., 2020; Ciarlini et al., 2024; Yang et al., 2024)</w:t>
            </w:r>
            <w:r w:rsidRPr="003353D7">
              <w:rPr>
                <w:rFonts w:ascii="Times New Roman" w:eastAsia="宋体" w:hAnsi="Times New Roman" w:cs="Times New Roman"/>
                <w:sz w:val="24"/>
              </w:rPr>
              <w:fldChar w:fldCharType="end"/>
            </w:r>
          </w:p>
        </w:tc>
      </w:tr>
      <w:tr w:rsidR="000C510F" w:rsidRPr="002B7350" w14:paraId="183C17ED" w14:textId="77777777" w:rsidTr="004D5842">
        <w:tc>
          <w:tcPr>
            <w:tcW w:w="660" w:type="pct"/>
            <w:tcBorders>
              <w:top w:val="nil"/>
              <w:bottom w:val="single" w:sz="12" w:space="0" w:color="auto"/>
            </w:tcBorders>
          </w:tcPr>
          <w:p w14:paraId="2A7E60C8" w14:textId="4505335F" w:rsidR="00F84BDA" w:rsidRPr="003353D7" w:rsidRDefault="001A57EA" w:rsidP="00EE2631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H</w:t>
            </w:r>
            <w:r w:rsidR="00C37A4C" w:rsidRPr="003353D7">
              <w:rPr>
                <w:rFonts w:ascii="Times New Roman" w:eastAsia="宋体" w:hAnsi="Times New Roman" w:cs="Times New Roman"/>
                <w:sz w:val="24"/>
              </w:rPr>
              <w:t>erbicide</w:t>
            </w:r>
          </w:p>
        </w:tc>
        <w:tc>
          <w:tcPr>
            <w:tcW w:w="863" w:type="pct"/>
            <w:tcBorders>
              <w:top w:val="nil"/>
              <w:bottom w:val="single" w:sz="12" w:space="0" w:color="auto"/>
            </w:tcBorders>
          </w:tcPr>
          <w:p w14:paraId="4D539905" w14:textId="69A118DF" w:rsidR="00F84BDA" w:rsidRPr="003353D7" w:rsidRDefault="00FC6561" w:rsidP="00EE2631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synthetic wastewater</w:t>
            </w:r>
          </w:p>
        </w:tc>
        <w:tc>
          <w:tcPr>
            <w:tcW w:w="1320" w:type="pct"/>
            <w:tcBorders>
              <w:top w:val="nil"/>
              <w:bottom w:val="single" w:sz="12" w:space="0" w:color="auto"/>
            </w:tcBorders>
          </w:tcPr>
          <w:p w14:paraId="1B222FC8" w14:textId="09B6507B" w:rsidR="00F84BDA" w:rsidRPr="003353D7" w:rsidRDefault="00195CAA" w:rsidP="00EE2631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A</w:t>
            </w:r>
            <w:r w:rsidR="00C37A4C" w:rsidRPr="003353D7">
              <w:rPr>
                <w:rFonts w:ascii="Times New Roman" w:eastAsia="宋体" w:hAnsi="Times New Roman" w:cs="Times New Roman"/>
                <w:sz w:val="24"/>
              </w:rPr>
              <w:t>trazine</w:t>
            </w:r>
          </w:p>
        </w:tc>
        <w:tc>
          <w:tcPr>
            <w:tcW w:w="1270" w:type="pct"/>
            <w:tcBorders>
              <w:top w:val="nil"/>
              <w:bottom w:val="single" w:sz="12" w:space="0" w:color="auto"/>
            </w:tcBorders>
          </w:tcPr>
          <w:p w14:paraId="098FD2C4" w14:textId="6FC4420C" w:rsidR="00F84BDA" w:rsidRPr="003353D7" w:rsidRDefault="00D37664" w:rsidP="00EE2631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20~</w:t>
            </w:r>
            <w:r w:rsidR="0067182B" w:rsidRPr="003353D7">
              <w:rPr>
                <w:rFonts w:ascii="Times New Roman" w:eastAsia="宋体" w:hAnsi="Times New Roman" w:cs="Times New Roman"/>
                <w:sz w:val="24"/>
              </w:rPr>
              <w:t>30</w:t>
            </w:r>
          </w:p>
        </w:tc>
        <w:tc>
          <w:tcPr>
            <w:tcW w:w="887" w:type="pct"/>
            <w:tcBorders>
              <w:top w:val="nil"/>
              <w:bottom w:val="single" w:sz="12" w:space="0" w:color="auto"/>
            </w:tcBorders>
          </w:tcPr>
          <w:p w14:paraId="6D956B23" w14:textId="0495575B" w:rsidR="00F84BDA" w:rsidRPr="003353D7" w:rsidRDefault="00A469ED" w:rsidP="00EE2631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fldChar w:fldCharType="begin">
                <w:fldData xml:space="preserve">PEVuZE5vdGU+PENpdGU+PEF1dGhvcj5UaWFuPC9BdXRob3I+PFllYXI+MjAxNzwvWWVhcj48UmVj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</w:fldData>
              </w:fldChar>
            </w:r>
            <w:r w:rsidRPr="003353D7">
              <w:rPr>
                <w:rFonts w:ascii="Times New Roman" w:eastAsia="宋体" w:hAnsi="Times New Roman" w:cs="Times New Roman"/>
                <w:sz w:val="24"/>
              </w:rPr>
              <w:instrText xml:space="preserve"> ADDIN EN.CITE </w:instrText>
            </w:r>
            <w:r w:rsidRPr="003353D7">
              <w:rPr>
                <w:rFonts w:ascii="Times New Roman" w:eastAsia="宋体" w:hAnsi="Times New Roman" w:cs="Times New Roman"/>
                <w:sz w:val="24"/>
              </w:rPr>
              <w:fldChar w:fldCharType="begin">
                <w:fldData xml:space="preserve">PEVuZE5vdGU+PENpdGU+PEF1dGhvcj5UaWFuPC9BdXRob3I+PFllYXI+MjAxNzwvWWVhcj48UmVj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</w:fldData>
              </w:fldChar>
            </w:r>
            <w:r w:rsidRPr="003353D7">
              <w:rPr>
                <w:rFonts w:ascii="Times New Roman" w:eastAsia="宋体" w:hAnsi="Times New Roman" w:cs="Times New Roman"/>
                <w:sz w:val="24"/>
              </w:rPr>
              <w:instrText xml:space="preserve"> ADDIN EN.CITE.DATA </w:instrText>
            </w:r>
            <w:r w:rsidRPr="003353D7">
              <w:rPr>
                <w:rFonts w:ascii="Times New Roman" w:eastAsia="宋体" w:hAnsi="Times New Roman" w:cs="Times New Roman"/>
                <w:sz w:val="24"/>
              </w:rPr>
            </w:r>
            <w:r w:rsidRPr="003353D7">
              <w:rPr>
                <w:rFonts w:ascii="Times New Roman" w:eastAsia="宋体" w:hAnsi="Times New Roman" w:cs="Times New Roman"/>
                <w:sz w:val="24"/>
              </w:rPr>
              <w:fldChar w:fldCharType="end"/>
            </w:r>
            <w:r w:rsidRPr="003353D7">
              <w:rPr>
                <w:rFonts w:ascii="Times New Roman" w:eastAsia="宋体" w:hAnsi="Times New Roman" w:cs="Times New Roman"/>
                <w:sz w:val="24"/>
              </w:rPr>
            </w:r>
            <w:r w:rsidRPr="003353D7">
              <w:rPr>
                <w:rFonts w:ascii="Times New Roman" w:eastAsia="宋体" w:hAnsi="Times New Roman" w:cs="Times New Roman"/>
                <w:sz w:val="24"/>
              </w:rPr>
              <w:fldChar w:fldCharType="separate"/>
            </w:r>
            <w:r w:rsidRPr="003353D7">
              <w:rPr>
                <w:rFonts w:ascii="Times New Roman" w:eastAsia="宋体" w:hAnsi="Times New Roman" w:cs="Times New Roman"/>
                <w:noProof/>
                <w:sz w:val="24"/>
              </w:rPr>
              <w:t>(Tian et al., 2017; Jia et al., 2024)</w:t>
            </w:r>
            <w:r w:rsidRPr="003353D7">
              <w:rPr>
                <w:rFonts w:ascii="Times New Roman" w:eastAsia="宋体" w:hAnsi="Times New Roman" w:cs="Times New Roman"/>
                <w:sz w:val="24"/>
              </w:rPr>
              <w:fldChar w:fldCharType="end"/>
            </w:r>
          </w:p>
        </w:tc>
      </w:tr>
    </w:tbl>
    <w:p w14:paraId="10E47A3B" w14:textId="4092A1D0" w:rsidR="001163F5" w:rsidRDefault="001163F5" w:rsidP="00EE2631">
      <w:pPr>
        <w:widowControl/>
        <w:jc w:val="left"/>
        <w:rPr>
          <w:rFonts w:ascii="Times New Roman" w:eastAsia="宋体" w:hAnsi="Times New Roman" w:cs="Times New Roman"/>
          <w:sz w:val="24"/>
        </w:rPr>
      </w:pPr>
    </w:p>
    <w:p w14:paraId="54567A4F" w14:textId="77777777" w:rsidR="001163F5" w:rsidRDefault="001163F5">
      <w:pPr>
        <w:widowControl/>
        <w:jc w:val="left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br w:type="page"/>
      </w:r>
    </w:p>
    <w:p w14:paraId="06AD473D" w14:textId="77777777" w:rsidR="005C6AA0" w:rsidRDefault="005C6AA0" w:rsidP="00EE2631">
      <w:pPr>
        <w:widowControl/>
        <w:jc w:val="left"/>
        <w:rPr>
          <w:rFonts w:ascii="Times New Roman" w:eastAsia="宋体" w:hAnsi="Times New Roman" w:cs="Times New Roman"/>
          <w:sz w:val="24"/>
        </w:rPr>
      </w:pPr>
    </w:p>
    <w:p w14:paraId="51827A3B" w14:textId="4FB9404C" w:rsidR="00B322B6" w:rsidRPr="002B7350" w:rsidRDefault="00E47AA1" w:rsidP="00EE2631">
      <w:pPr>
        <w:widowControl/>
        <w:jc w:val="left"/>
        <w:rPr>
          <w:rFonts w:ascii="Times New Roman" w:eastAsia="宋体" w:hAnsi="Times New Roman" w:cs="Times New Roman"/>
          <w:sz w:val="24"/>
        </w:rPr>
      </w:pPr>
      <w:r w:rsidRPr="00611C04">
        <w:rPr>
          <w:rFonts w:ascii="Times New Roman" w:eastAsia="宋体" w:hAnsi="Times New Roman" w:cs="Times New Roman"/>
          <w:b/>
          <w:bCs/>
          <w:sz w:val="24"/>
        </w:rPr>
        <w:t xml:space="preserve">Table </w:t>
      </w:r>
      <w:r w:rsidR="000150C8" w:rsidRPr="00611C04">
        <w:rPr>
          <w:rFonts w:ascii="Times New Roman" w:eastAsia="宋体" w:hAnsi="Times New Roman" w:cs="Times New Roman" w:hint="eastAsia"/>
          <w:b/>
          <w:bCs/>
          <w:sz w:val="24"/>
        </w:rPr>
        <w:t>S</w:t>
      </w:r>
      <w:r w:rsidRPr="00611C04">
        <w:rPr>
          <w:rFonts w:ascii="Times New Roman" w:eastAsia="宋体" w:hAnsi="Times New Roman" w:cs="Times New Roman"/>
          <w:b/>
          <w:bCs/>
          <w:sz w:val="24"/>
        </w:rPr>
        <w:t>2</w:t>
      </w:r>
      <w:bookmarkStart w:id="6" w:name="_Hlk188813820"/>
      <w:r w:rsidR="000150C8" w:rsidRPr="00611C04">
        <w:rPr>
          <w:rFonts w:ascii="Times New Roman" w:eastAsia="宋体" w:hAnsi="Times New Roman" w:cs="Times New Roman" w:hint="eastAsia"/>
          <w:b/>
          <w:bCs/>
          <w:sz w:val="24"/>
        </w:rPr>
        <w:t>.</w:t>
      </w:r>
      <w:r w:rsidR="000150C8">
        <w:rPr>
          <w:rFonts w:ascii="Times New Roman" w:eastAsia="宋体" w:hAnsi="Times New Roman" w:cs="Times New Roman" w:hint="eastAsia"/>
          <w:sz w:val="24"/>
        </w:rPr>
        <w:t xml:space="preserve"> </w:t>
      </w:r>
      <w:r w:rsidR="00A223C7">
        <w:rPr>
          <w:rFonts w:ascii="Times New Roman" w:eastAsia="宋体" w:hAnsi="Times New Roman" w:cs="Times New Roman" w:hint="eastAsia"/>
          <w:sz w:val="24"/>
        </w:rPr>
        <w:t>T</w:t>
      </w:r>
      <w:r w:rsidR="00A223C7" w:rsidRPr="00A223C7">
        <w:rPr>
          <w:rFonts w:ascii="Times New Roman" w:eastAsia="宋体" w:hAnsi="Times New Roman" w:cs="Times New Roman" w:hint="eastAsia"/>
          <w:sz w:val="24"/>
        </w:rPr>
        <w:t xml:space="preserve">he operational conditions and adsorption performances of </w:t>
      </w:r>
      <w:r w:rsidR="00A223C7">
        <w:rPr>
          <w:rFonts w:ascii="Times New Roman" w:eastAsia="宋体" w:hAnsi="Times New Roman" w:cs="Times New Roman" w:hint="eastAsia"/>
          <w:sz w:val="24"/>
        </w:rPr>
        <w:t>commonly used adsorbents</w:t>
      </w:r>
      <w:r w:rsidR="00A223C7" w:rsidRPr="00A223C7">
        <w:rPr>
          <w:rFonts w:ascii="Times New Roman" w:eastAsia="宋体" w:hAnsi="Times New Roman" w:cs="Times New Roman" w:hint="eastAsia"/>
          <w:sz w:val="24"/>
        </w:rPr>
        <w:t xml:space="preserve"> for NHCs</w:t>
      </w:r>
      <w:bookmarkEnd w:id="6"/>
    </w:p>
    <w:tbl>
      <w:tblPr>
        <w:tblStyle w:val="a7"/>
        <w:tblW w:w="5000" w:type="pct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1304"/>
        <w:gridCol w:w="1214"/>
        <w:gridCol w:w="1502"/>
        <w:gridCol w:w="941"/>
        <w:gridCol w:w="709"/>
        <w:gridCol w:w="1471"/>
        <w:gridCol w:w="1161"/>
        <w:gridCol w:w="1198"/>
        <w:gridCol w:w="1253"/>
        <w:gridCol w:w="1362"/>
      </w:tblGrid>
      <w:tr w:rsidR="00590F21" w:rsidRPr="002B7350" w14:paraId="6B7DD843" w14:textId="77777777" w:rsidTr="00C7789E">
        <w:trPr>
          <w:trHeight w:val="517"/>
        </w:trPr>
        <w:tc>
          <w:tcPr>
            <w:tcW w:w="660" w:type="pct"/>
            <w:tcBorders>
              <w:top w:val="single" w:sz="12" w:space="0" w:color="auto"/>
              <w:bottom w:val="single" w:sz="6" w:space="0" w:color="auto"/>
            </w:tcBorders>
          </w:tcPr>
          <w:p w14:paraId="338F53E6" w14:textId="62D615B7" w:rsidR="00FF611C" w:rsidRPr="003353D7" w:rsidRDefault="008F44D7" w:rsidP="00EE2631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Adsorbent</w:t>
            </w:r>
          </w:p>
        </w:tc>
        <w:tc>
          <w:tcPr>
            <w:tcW w:w="467" w:type="pct"/>
            <w:tcBorders>
              <w:top w:val="single" w:sz="12" w:space="0" w:color="auto"/>
              <w:bottom w:val="single" w:sz="6" w:space="0" w:color="auto"/>
            </w:tcBorders>
          </w:tcPr>
          <w:p w14:paraId="2B53E660" w14:textId="620433B3" w:rsidR="00FF611C" w:rsidRPr="003353D7" w:rsidRDefault="008F44D7" w:rsidP="00EE2631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Wastewater</w:t>
            </w:r>
          </w:p>
        </w:tc>
        <w:tc>
          <w:tcPr>
            <w:tcW w:w="435" w:type="pct"/>
            <w:tcBorders>
              <w:top w:val="single" w:sz="12" w:space="0" w:color="auto"/>
              <w:bottom w:val="single" w:sz="6" w:space="0" w:color="auto"/>
            </w:tcBorders>
          </w:tcPr>
          <w:p w14:paraId="1C926A9C" w14:textId="08F768BE" w:rsidR="00FF611C" w:rsidRPr="003353D7" w:rsidRDefault="008F44D7" w:rsidP="00EE2631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Types of NHCs</w:t>
            </w:r>
          </w:p>
        </w:tc>
        <w:tc>
          <w:tcPr>
            <w:tcW w:w="538" w:type="pct"/>
            <w:tcBorders>
              <w:top w:val="single" w:sz="12" w:space="0" w:color="auto"/>
              <w:bottom w:val="single" w:sz="6" w:space="0" w:color="auto"/>
            </w:tcBorders>
          </w:tcPr>
          <w:p w14:paraId="3810A429" w14:textId="4FF8038B" w:rsidR="00FF611C" w:rsidRPr="003353D7" w:rsidRDefault="00590F21" w:rsidP="00EE2631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C</w:t>
            </w:r>
            <w:r w:rsidR="008F44D7" w:rsidRPr="003353D7">
              <w:rPr>
                <w:rFonts w:ascii="Times New Roman" w:eastAsia="宋体" w:hAnsi="Times New Roman" w:cs="Times New Roman"/>
                <w:sz w:val="24"/>
              </w:rPr>
              <w:t>oncentration</w:t>
            </w:r>
            <w:r w:rsidR="003353D7">
              <w:rPr>
                <w:rFonts w:ascii="Times New Roman" w:eastAsia="宋体" w:hAnsi="Times New Roman" w:cs="Times New Roman" w:hint="eastAsia"/>
                <w:sz w:val="24"/>
              </w:rPr>
              <w:t xml:space="preserve"> (</w:t>
            </w:r>
            <w:r w:rsidR="00FF611C" w:rsidRPr="003353D7">
              <w:rPr>
                <w:rFonts w:ascii="Times New Roman" w:eastAsia="宋体" w:hAnsi="Times New Roman" w:cs="Times New Roman"/>
                <w:sz w:val="24"/>
              </w:rPr>
              <w:t>mg/L</w:t>
            </w:r>
            <w:r w:rsidR="003353D7">
              <w:rPr>
                <w:rFonts w:ascii="Times New Roman" w:eastAsia="宋体" w:hAnsi="Times New Roman" w:cs="Times New Roman" w:hint="eastAsia"/>
                <w:sz w:val="24"/>
              </w:rPr>
              <w:t>)</w:t>
            </w:r>
          </w:p>
        </w:tc>
        <w:tc>
          <w:tcPr>
            <w:tcW w:w="337" w:type="pct"/>
            <w:tcBorders>
              <w:top w:val="single" w:sz="12" w:space="0" w:color="auto"/>
              <w:bottom w:val="single" w:sz="6" w:space="0" w:color="auto"/>
            </w:tcBorders>
          </w:tcPr>
          <w:p w14:paraId="49608684" w14:textId="1FB4D041" w:rsidR="00FF611C" w:rsidRPr="003353D7" w:rsidRDefault="00FF611C" w:rsidP="00EE2631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HRT</w:t>
            </w:r>
            <w:r w:rsidR="003353D7">
              <w:rPr>
                <w:rFonts w:ascii="Times New Roman" w:eastAsia="宋体" w:hAnsi="Times New Roman" w:cs="Times New Roman" w:hint="eastAsia"/>
                <w:sz w:val="24"/>
              </w:rPr>
              <w:t xml:space="preserve"> (</w:t>
            </w:r>
            <w:r w:rsidRPr="003353D7">
              <w:rPr>
                <w:rFonts w:ascii="Times New Roman" w:eastAsia="宋体" w:hAnsi="Times New Roman" w:cs="Times New Roman"/>
                <w:sz w:val="24"/>
              </w:rPr>
              <w:t>h</w:t>
            </w:r>
            <w:r w:rsidR="003353D7">
              <w:rPr>
                <w:rFonts w:ascii="Times New Roman" w:eastAsia="宋体" w:hAnsi="Times New Roman" w:cs="Times New Roman" w:hint="eastAsia"/>
                <w:sz w:val="24"/>
              </w:rPr>
              <w:t>)</w:t>
            </w:r>
          </w:p>
        </w:tc>
        <w:tc>
          <w:tcPr>
            <w:tcW w:w="254" w:type="pct"/>
            <w:tcBorders>
              <w:top w:val="single" w:sz="12" w:space="0" w:color="auto"/>
              <w:bottom w:val="single" w:sz="6" w:space="0" w:color="auto"/>
            </w:tcBorders>
          </w:tcPr>
          <w:p w14:paraId="32EE407A" w14:textId="290D31FC" w:rsidR="00FF611C" w:rsidRPr="003353D7" w:rsidRDefault="00FF611C" w:rsidP="00EE2631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pH</w:t>
            </w:r>
          </w:p>
        </w:tc>
        <w:tc>
          <w:tcPr>
            <w:tcW w:w="527" w:type="pct"/>
            <w:tcBorders>
              <w:top w:val="single" w:sz="12" w:space="0" w:color="auto"/>
              <w:bottom w:val="single" w:sz="6" w:space="0" w:color="auto"/>
            </w:tcBorders>
          </w:tcPr>
          <w:p w14:paraId="6BC39553" w14:textId="424D4753" w:rsidR="00FF611C" w:rsidRPr="003353D7" w:rsidRDefault="008F44D7" w:rsidP="00EA00C0">
            <w:pPr>
              <w:ind w:left="240" w:hangingChars="100" w:hanging="240"/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Temperature</w:t>
            </w:r>
            <w:r w:rsidR="003353D7">
              <w:rPr>
                <w:rFonts w:ascii="Times New Roman" w:eastAsia="宋体" w:hAnsi="Times New Roman" w:cs="Times New Roman" w:hint="eastAsia"/>
                <w:sz w:val="24"/>
              </w:rPr>
              <w:t>(</w:t>
            </w:r>
            <w:r w:rsidR="00FF611C" w:rsidRPr="003353D7">
              <w:rPr>
                <w:rFonts w:ascii="Times New Roman" w:eastAsia="宋体" w:hAnsi="Times New Roman" w:cs="Times New Roman"/>
                <w:sz w:val="24"/>
              </w:rPr>
              <w:t>℃</w:t>
            </w:r>
            <w:r w:rsidR="003353D7">
              <w:rPr>
                <w:rFonts w:ascii="Times New Roman" w:eastAsia="宋体" w:hAnsi="Times New Roman" w:cs="Times New Roman" w:hint="eastAsia"/>
                <w:sz w:val="24"/>
              </w:rPr>
              <w:t>)</w:t>
            </w:r>
          </w:p>
        </w:tc>
        <w:tc>
          <w:tcPr>
            <w:tcW w:w="416" w:type="pct"/>
            <w:tcBorders>
              <w:top w:val="single" w:sz="12" w:space="0" w:color="auto"/>
              <w:bottom w:val="single" w:sz="6" w:space="0" w:color="auto"/>
            </w:tcBorders>
          </w:tcPr>
          <w:p w14:paraId="01BE8F44" w14:textId="6DC67E66" w:rsidR="00FF611C" w:rsidRPr="003353D7" w:rsidRDefault="008F44D7" w:rsidP="00EE2631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Optimal conditions</w:t>
            </w:r>
          </w:p>
        </w:tc>
        <w:tc>
          <w:tcPr>
            <w:tcW w:w="429" w:type="pct"/>
            <w:tcBorders>
              <w:top w:val="single" w:sz="12" w:space="0" w:color="auto"/>
              <w:bottom w:val="single" w:sz="6" w:space="0" w:color="auto"/>
            </w:tcBorders>
          </w:tcPr>
          <w:p w14:paraId="071D1056" w14:textId="3C534CA0" w:rsidR="00FF611C" w:rsidRPr="003353D7" w:rsidRDefault="00590F21" w:rsidP="00EE2631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K</w:t>
            </w:r>
            <w:r w:rsidR="008F44D7" w:rsidRPr="003353D7">
              <w:rPr>
                <w:rFonts w:ascii="Times New Roman" w:eastAsia="宋体" w:hAnsi="Times New Roman" w:cs="Times New Roman"/>
                <w:sz w:val="24"/>
              </w:rPr>
              <w:t>inetic model</w:t>
            </w:r>
          </w:p>
        </w:tc>
        <w:tc>
          <w:tcPr>
            <w:tcW w:w="449" w:type="pct"/>
            <w:tcBorders>
              <w:top w:val="single" w:sz="12" w:space="0" w:color="auto"/>
              <w:bottom w:val="single" w:sz="6" w:space="0" w:color="auto"/>
            </w:tcBorders>
          </w:tcPr>
          <w:p w14:paraId="6BFF54B2" w14:textId="29B612AC" w:rsidR="00FF611C" w:rsidRPr="003353D7" w:rsidRDefault="00FF611C" w:rsidP="00EE2631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q</w:t>
            </w:r>
            <w:r w:rsidRPr="003353D7">
              <w:rPr>
                <w:rFonts w:ascii="Times New Roman" w:eastAsia="宋体" w:hAnsi="Times New Roman" w:cs="Times New Roman"/>
                <w:sz w:val="24"/>
                <w:vertAlign w:val="subscript"/>
              </w:rPr>
              <w:t>e,max</w:t>
            </w:r>
            <w:r w:rsidR="003353D7">
              <w:rPr>
                <w:rFonts w:ascii="Times New Roman" w:eastAsia="宋体" w:hAnsi="Times New Roman" w:cs="Times New Roman" w:hint="eastAsia"/>
                <w:sz w:val="24"/>
              </w:rPr>
              <w:t xml:space="preserve"> </w:t>
            </w:r>
            <w:r w:rsidRPr="003353D7">
              <w:rPr>
                <w:rFonts w:ascii="Times New Roman" w:eastAsia="宋体" w:hAnsi="Times New Roman" w:cs="Times New Roman"/>
                <w:sz w:val="24"/>
              </w:rPr>
              <w:t>(mg/g)</w:t>
            </w:r>
          </w:p>
        </w:tc>
        <w:tc>
          <w:tcPr>
            <w:tcW w:w="488" w:type="pct"/>
            <w:tcBorders>
              <w:top w:val="single" w:sz="12" w:space="0" w:color="auto"/>
              <w:bottom w:val="single" w:sz="6" w:space="0" w:color="auto"/>
            </w:tcBorders>
          </w:tcPr>
          <w:p w14:paraId="7176894A" w14:textId="0EF15A59" w:rsidR="00FF611C" w:rsidRPr="003353D7" w:rsidRDefault="008F44D7" w:rsidP="00EE2631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Reference</w:t>
            </w:r>
          </w:p>
        </w:tc>
      </w:tr>
      <w:tr w:rsidR="00590F21" w:rsidRPr="002B7350" w14:paraId="1261D959" w14:textId="77777777" w:rsidTr="00C7789E">
        <w:tc>
          <w:tcPr>
            <w:tcW w:w="660" w:type="pct"/>
            <w:tcBorders>
              <w:top w:val="single" w:sz="6" w:space="0" w:color="auto"/>
            </w:tcBorders>
          </w:tcPr>
          <w:p w14:paraId="55DE7042" w14:textId="36D23D3A" w:rsidR="00FF611C" w:rsidRPr="003353D7" w:rsidRDefault="00876922" w:rsidP="004B1E35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Granular activated carbon</w:t>
            </w:r>
            <w:r w:rsidR="003353D7">
              <w:rPr>
                <w:rFonts w:ascii="Times New Roman" w:eastAsia="宋体" w:hAnsi="Times New Roman" w:cs="Times New Roman" w:hint="eastAsia"/>
                <w:sz w:val="24"/>
              </w:rPr>
              <w:t xml:space="preserve"> (</w:t>
            </w:r>
            <w:r w:rsidR="005923E4" w:rsidRPr="003353D7">
              <w:rPr>
                <w:rFonts w:ascii="Times New Roman" w:eastAsia="宋体" w:hAnsi="Times New Roman" w:cs="Times New Roman"/>
                <w:sz w:val="24"/>
              </w:rPr>
              <w:t>GAC</w:t>
            </w:r>
            <w:r w:rsidR="003353D7">
              <w:rPr>
                <w:rFonts w:ascii="Times New Roman" w:eastAsia="宋体" w:hAnsi="Times New Roman" w:cs="Times New Roman" w:hint="eastAsia"/>
                <w:sz w:val="24"/>
              </w:rPr>
              <w:t>)</w:t>
            </w:r>
          </w:p>
        </w:tc>
        <w:tc>
          <w:tcPr>
            <w:tcW w:w="467" w:type="pct"/>
            <w:tcBorders>
              <w:top w:val="single" w:sz="6" w:space="0" w:color="auto"/>
            </w:tcBorders>
          </w:tcPr>
          <w:p w14:paraId="0E0D26E1" w14:textId="001262DB" w:rsidR="004B1E35" w:rsidRPr="003353D7" w:rsidRDefault="00876922" w:rsidP="004B1E35">
            <w:pPr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synthetic wastewater</w:t>
            </w:r>
          </w:p>
        </w:tc>
        <w:tc>
          <w:tcPr>
            <w:tcW w:w="435" w:type="pct"/>
            <w:tcBorders>
              <w:top w:val="single" w:sz="6" w:space="0" w:color="auto"/>
            </w:tcBorders>
          </w:tcPr>
          <w:p w14:paraId="51857FCC" w14:textId="7C21F1E5" w:rsidR="00FF611C" w:rsidRPr="003353D7" w:rsidRDefault="00195CAA" w:rsidP="00291F5B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P</w:t>
            </w:r>
            <w:r w:rsidR="008F44D7" w:rsidRPr="003353D7">
              <w:rPr>
                <w:rFonts w:ascii="Times New Roman" w:eastAsia="宋体" w:hAnsi="Times New Roman" w:cs="Times New Roman"/>
                <w:sz w:val="24"/>
              </w:rPr>
              <w:t>yridine</w:t>
            </w:r>
          </w:p>
        </w:tc>
        <w:tc>
          <w:tcPr>
            <w:tcW w:w="538" w:type="pct"/>
            <w:tcBorders>
              <w:top w:val="single" w:sz="6" w:space="0" w:color="auto"/>
            </w:tcBorders>
          </w:tcPr>
          <w:p w14:paraId="09849D90" w14:textId="164F3D27" w:rsidR="004B1E35" w:rsidRPr="003353D7" w:rsidRDefault="004B1E35" w:rsidP="00291F5B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20~800</w:t>
            </w:r>
          </w:p>
        </w:tc>
        <w:tc>
          <w:tcPr>
            <w:tcW w:w="337" w:type="pct"/>
            <w:tcBorders>
              <w:top w:val="single" w:sz="6" w:space="0" w:color="auto"/>
            </w:tcBorders>
          </w:tcPr>
          <w:p w14:paraId="28CB0319" w14:textId="64434A48" w:rsidR="00FF611C" w:rsidRPr="003353D7" w:rsidRDefault="00291F5B" w:rsidP="00291F5B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72</w:t>
            </w:r>
          </w:p>
        </w:tc>
        <w:tc>
          <w:tcPr>
            <w:tcW w:w="254" w:type="pct"/>
            <w:tcBorders>
              <w:top w:val="single" w:sz="6" w:space="0" w:color="auto"/>
            </w:tcBorders>
          </w:tcPr>
          <w:p w14:paraId="33FE5041" w14:textId="5EEB0985" w:rsidR="00FF611C" w:rsidRPr="003353D7" w:rsidRDefault="00291F5B" w:rsidP="00291F5B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4~12</w:t>
            </w:r>
          </w:p>
        </w:tc>
        <w:tc>
          <w:tcPr>
            <w:tcW w:w="527" w:type="pct"/>
            <w:tcBorders>
              <w:top w:val="single" w:sz="6" w:space="0" w:color="auto"/>
            </w:tcBorders>
          </w:tcPr>
          <w:p w14:paraId="636FC57F" w14:textId="67E47689" w:rsidR="00FF611C" w:rsidRPr="003353D7" w:rsidRDefault="00291F5B" w:rsidP="00291F5B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15</w:t>
            </w:r>
            <w:r w:rsidR="003353D7" w:rsidRPr="003353D7">
              <w:rPr>
                <w:rFonts w:ascii="Times New Roman" w:eastAsia="宋体" w:hAnsi="Times New Roman" w:cs="Times New Roman"/>
                <w:sz w:val="24"/>
              </w:rPr>
              <w:t xml:space="preserve">, </w:t>
            </w:r>
            <w:r w:rsidRPr="003353D7">
              <w:rPr>
                <w:rFonts w:ascii="Times New Roman" w:eastAsia="宋体" w:hAnsi="Times New Roman" w:cs="Times New Roman"/>
                <w:sz w:val="24"/>
              </w:rPr>
              <w:t>25</w:t>
            </w:r>
            <w:r w:rsidR="003353D7" w:rsidRPr="003353D7">
              <w:rPr>
                <w:rFonts w:ascii="Times New Roman" w:eastAsia="宋体" w:hAnsi="Times New Roman" w:cs="Times New Roman"/>
                <w:sz w:val="24"/>
              </w:rPr>
              <w:t xml:space="preserve">, </w:t>
            </w:r>
            <w:r w:rsidRPr="003353D7">
              <w:rPr>
                <w:rFonts w:ascii="Times New Roman" w:eastAsia="宋体" w:hAnsi="Times New Roman" w:cs="Times New Roman"/>
                <w:sz w:val="24"/>
              </w:rPr>
              <w:t>35</w:t>
            </w:r>
          </w:p>
        </w:tc>
        <w:tc>
          <w:tcPr>
            <w:tcW w:w="416" w:type="pct"/>
            <w:tcBorders>
              <w:top w:val="single" w:sz="6" w:space="0" w:color="auto"/>
            </w:tcBorders>
          </w:tcPr>
          <w:p w14:paraId="18370856" w14:textId="624FF7A9" w:rsidR="00FF611C" w:rsidRPr="003353D7" w:rsidRDefault="000941F1" w:rsidP="000941F1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pH=10</w:t>
            </w:r>
            <w:r w:rsidR="0023472C">
              <w:rPr>
                <w:rFonts w:ascii="Times New Roman" w:eastAsia="宋体" w:hAnsi="Times New Roman" w:cs="Times New Roman" w:hint="eastAsia"/>
                <w:sz w:val="24"/>
              </w:rPr>
              <w:t xml:space="preserve">, </w:t>
            </w:r>
            <w:r w:rsidRPr="003353D7">
              <w:rPr>
                <w:rFonts w:ascii="Times New Roman" w:eastAsia="宋体" w:hAnsi="Times New Roman" w:cs="Times New Roman"/>
                <w:sz w:val="24"/>
              </w:rPr>
              <w:t>25℃</w:t>
            </w:r>
          </w:p>
        </w:tc>
        <w:tc>
          <w:tcPr>
            <w:tcW w:w="429" w:type="pct"/>
            <w:tcBorders>
              <w:top w:val="single" w:sz="6" w:space="0" w:color="auto"/>
            </w:tcBorders>
          </w:tcPr>
          <w:p w14:paraId="38260BDD" w14:textId="2591004A" w:rsidR="00FF611C" w:rsidRPr="003353D7" w:rsidRDefault="000941F1" w:rsidP="000941F1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Prausnitz-Radke</w:t>
            </w:r>
          </w:p>
        </w:tc>
        <w:tc>
          <w:tcPr>
            <w:tcW w:w="449" w:type="pct"/>
            <w:tcBorders>
              <w:top w:val="single" w:sz="6" w:space="0" w:color="auto"/>
            </w:tcBorders>
          </w:tcPr>
          <w:p w14:paraId="4F86610E" w14:textId="2AC66685" w:rsidR="00FF611C" w:rsidRPr="003353D7" w:rsidRDefault="000941F1" w:rsidP="000941F1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129.4</w:t>
            </w:r>
          </w:p>
        </w:tc>
        <w:tc>
          <w:tcPr>
            <w:tcW w:w="488" w:type="pct"/>
            <w:tcBorders>
              <w:top w:val="single" w:sz="6" w:space="0" w:color="auto"/>
            </w:tcBorders>
          </w:tcPr>
          <w:p w14:paraId="3F9D58BB" w14:textId="7CA50793" w:rsidR="00FF611C" w:rsidRPr="003353D7" w:rsidRDefault="008348E2" w:rsidP="008348E2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fldChar w:fldCharType="begin"/>
            </w:r>
            <w:r w:rsidR="005D58C5" w:rsidRPr="003353D7">
              <w:rPr>
                <w:rFonts w:ascii="Times New Roman" w:eastAsia="宋体" w:hAnsi="Times New Roman" w:cs="Times New Roman"/>
                <w:sz w:val="24"/>
              </w:rPr>
              <w:instrText xml:space="preserve"> ADDIN EN.CITE &lt;EndNote&gt;&lt;Cite&gt;&lt;Author&gt;Ocampo-Perez&lt;/Author&gt;&lt;Year&gt;2010&lt;/Year&gt;&lt;RecNum&gt;192&lt;/RecNum&gt;&lt;DisplayText&gt;(Ocampo-Perez et al., 2010)&lt;/DisplayText&gt;&lt;record&gt;&lt;rec-number&gt;192&lt;/rec-number&gt;&lt;foreign-keys&gt;&lt;key app="EN" db-id="fpr2appzix0rfiev5t6vz0e1r5ss025s20za" timestamp="1724339406" guid="79d6486a-c312-44f3-bdd5-75d1c9449c53"&gt;192&lt;/key&gt;&lt;/foreign-keys&gt;&lt;ref-type name="Journal Article"&gt;17&lt;/ref-type&gt;&lt;contributors&gt;&lt;authors&gt;&lt;author&gt;Ocampo-Perez, R.&lt;/author&gt;&lt;author&gt;Leyva-Ramos, R.&lt;/author&gt;&lt;author&gt;Alonso-Davila, P.&lt;/author&gt;&lt;author&gt;Rivera-Utrilla, J.&lt;/author&gt;&lt;author&gt;Sanchez-Polo, M.&lt;/author&gt;&lt;/authors&gt;&lt;/contributors&gt;&lt;titles&gt;&lt;title&gt;Modeling adsorption rate of pyridine onto granular activated carbon&lt;/title&gt;&lt;secondary-title&gt;Chemical Engineering Journal&lt;/secondary-title&gt;&lt;/titles&gt;&lt;periodical&gt;&lt;full-title&gt;Chemical Engineering Journal&lt;/full-title&gt;&lt;abbr-1&gt;Chem. Eng. J.&lt;/abbr-1&gt;&lt;/periodical&gt;&lt;pages&gt;133-141&lt;/pages&gt;&lt;volume&gt;165&lt;/volume&gt;&lt;number&gt;1&lt;/number&gt;&lt;keywords&gt;&lt;keyword&gt;Activated carbon&lt;/keyword&gt;&lt;keyword&gt;Adsorption rate&lt;/keyword&gt;&lt;keyword&gt;Pyridine&lt;/keyword&gt;&lt;keyword&gt;Surface diffusion&lt;/keyword&gt;&lt;/keywords&gt;&lt;dates&gt;&lt;year&gt;2010&lt;/year&gt;&lt;pub-dates&gt;&lt;date&gt;2010/11/15/&lt;/date&gt;&lt;/pub-dates&gt;&lt;/dates&gt;&lt;isbn&gt;1385-8947&lt;/isbn&gt;&lt;urls&gt;&lt;related-urls&gt;&lt;url&gt;https://www.sciencedirect.com/science/article/pii/S1385894710008193&lt;/url&gt;&lt;/related-urls&gt;&lt;/urls&gt;&lt;electronic-resource-num&gt;https://doi.org/10.1016/j.cej.2010.09.002&lt;/electronic-resource-num&gt;&lt;/record&gt;&lt;/Cite&gt;&lt;/EndNote&gt;</w:instrText>
            </w:r>
            <w:r w:rsidRPr="003353D7">
              <w:rPr>
                <w:rFonts w:ascii="Times New Roman" w:eastAsia="宋体" w:hAnsi="Times New Roman" w:cs="Times New Roman"/>
                <w:sz w:val="24"/>
              </w:rPr>
              <w:fldChar w:fldCharType="separate"/>
            </w:r>
            <w:r w:rsidRPr="003353D7">
              <w:rPr>
                <w:rFonts w:ascii="Times New Roman" w:eastAsia="宋体" w:hAnsi="Times New Roman" w:cs="Times New Roman"/>
                <w:noProof/>
                <w:sz w:val="24"/>
              </w:rPr>
              <w:t>(Ocampo-Perez et al., 2010)</w:t>
            </w:r>
            <w:r w:rsidRPr="003353D7">
              <w:rPr>
                <w:rFonts w:ascii="Times New Roman" w:eastAsia="宋体" w:hAnsi="Times New Roman" w:cs="Times New Roman"/>
                <w:sz w:val="24"/>
              </w:rPr>
              <w:fldChar w:fldCharType="end"/>
            </w:r>
          </w:p>
        </w:tc>
      </w:tr>
      <w:tr w:rsidR="00590F21" w:rsidRPr="002B7350" w14:paraId="1B5D9C59" w14:textId="77777777" w:rsidTr="00C7789E">
        <w:tc>
          <w:tcPr>
            <w:tcW w:w="660" w:type="pct"/>
          </w:tcPr>
          <w:p w14:paraId="4EDBF5E3" w14:textId="3513A498" w:rsidR="00FF611C" w:rsidRPr="003353D7" w:rsidRDefault="00876922" w:rsidP="000941F1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Granular activated carbon</w:t>
            </w:r>
            <w:r w:rsidR="003353D7">
              <w:rPr>
                <w:rFonts w:ascii="Times New Roman" w:eastAsia="宋体" w:hAnsi="Times New Roman" w:cs="Times New Roman" w:hint="eastAsia"/>
                <w:sz w:val="24"/>
              </w:rPr>
              <w:t xml:space="preserve"> (</w:t>
            </w:r>
            <w:r w:rsidR="000941F1" w:rsidRPr="003353D7">
              <w:rPr>
                <w:rFonts w:ascii="Times New Roman" w:eastAsia="宋体" w:hAnsi="Times New Roman" w:cs="Times New Roman"/>
                <w:sz w:val="24"/>
              </w:rPr>
              <w:t>GAC</w:t>
            </w:r>
            <w:r w:rsidR="003353D7">
              <w:rPr>
                <w:rFonts w:ascii="Times New Roman" w:eastAsia="宋体" w:hAnsi="Times New Roman" w:cs="Times New Roman" w:hint="eastAsia"/>
                <w:sz w:val="24"/>
              </w:rPr>
              <w:t>)</w:t>
            </w:r>
          </w:p>
        </w:tc>
        <w:tc>
          <w:tcPr>
            <w:tcW w:w="467" w:type="pct"/>
          </w:tcPr>
          <w:p w14:paraId="7981DEA1" w14:textId="5DD991C3" w:rsidR="00FF611C" w:rsidRPr="003353D7" w:rsidRDefault="00876922" w:rsidP="000941F1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synthetic wastewater</w:t>
            </w:r>
          </w:p>
        </w:tc>
        <w:tc>
          <w:tcPr>
            <w:tcW w:w="435" w:type="pct"/>
          </w:tcPr>
          <w:p w14:paraId="6774D509" w14:textId="5259434E" w:rsidR="00FF611C" w:rsidRPr="003353D7" w:rsidRDefault="00195CAA" w:rsidP="008348E2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Q</w:t>
            </w:r>
            <w:r w:rsidR="008F44D7" w:rsidRPr="003353D7">
              <w:rPr>
                <w:rFonts w:ascii="Times New Roman" w:eastAsia="宋体" w:hAnsi="Times New Roman" w:cs="Times New Roman"/>
                <w:sz w:val="24"/>
              </w:rPr>
              <w:t>uinoline</w:t>
            </w:r>
          </w:p>
        </w:tc>
        <w:tc>
          <w:tcPr>
            <w:tcW w:w="538" w:type="pct"/>
          </w:tcPr>
          <w:p w14:paraId="081DB6BB" w14:textId="6B7731F0" w:rsidR="00FF611C" w:rsidRPr="00FD3983" w:rsidRDefault="00446930" w:rsidP="00B23744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FD3983">
              <w:rPr>
                <w:rFonts w:ascii="Times New Roman" w:eastAsia="宋体" w:hAnsi="Times New Roman" w:cs="Times New Roman" w:hint="eastAsia"/>
                <w:sz w:val="24"/>
              </w:rPr>
              <w:t>50~1000</w:t>
            </w:r>
          </w:p>
        </w:tc>
        <w:tc>
          <w:tcPr>
            <w:tcW w:w="337" w:type="pct"/>
          </w:tcPr>
          <w:p w14:paraId="0BF3A774" w14:textId="0ADCF534" w:rsidR="00FF611C" w:rsidRPr="00FD3983" w:rsidRDefault="00446930" w:rsidP="008348E2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FD3983">
              <w:rPr>
                <w:rFonts w:ascii="Times New Roman" w:eastAsia="宋体" w:hAnsi="Times New Roman" w:cs="Times New Roman" w:hint="eastAsia"/>
                <w:sz w:val="24"/>
              </w:rPr>
              <w:t>4~1</w:t>
            </w:r>
            <w:r w:rsidR="00FD3983" w:rsidRPr="00FD3983">
              <w:rPr>
                <w:rFonts w:ascii="Times New Roman" w:eastAsia="宋体" w:hAnsi="Times New Roman" w:cs="Times New Roman" w:hint="eastAsia"/>
                <w:sz w:val="24"/>
              </w:rPr>
              <w:t>2</w:t>
            </w:r>
          </w:p>
        </w:tc>
        <w:tc>
          <w:tcPr>
            <w:tcW w:w="254" w:type="pct"/>
          </w:tcPr>
          <w:p w14:paraId="0C804C99" w14:textId="4D878A68" w:rsidR="00FF611C" w:rsidRPr="003353D7" w:rsidRDefault="00012E06" w:rsidP="00B23744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2~12</w:t>
            </w:r>
          </w:p>
        </w:tc>
        <w:tc>
          <w:tcPr>
            <w:tcW w:w="527" w:type="pct"/>
          </w:tcPr>
          <w:p w14:paraId="48141C4E" w14:textId="0EF92902" w:rsidR="00FF611C" w:rsidRPr="003353D7" w:rsidRDefault="00012E06" w:rsidP="00B23744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15</w:t>
            </w:r>
            <w:r w:rsidR="00AC2827" w:rsidRPr="003353D7">
              <w:rPr>
                <w:rFonts w:ascii="Times New Roman" w:eastAsia="宋体" w:hAnsi="Times New Roman" w:cs="Times New Roman"/>
                <w:sz w:val="24"/>
              </w:rPr>
              <w:t>~</w:t>
            </w:r>
            <w:r w:rsidRPr="003353D7">
              <w:rPr>
                <w:rFonts w:ascii="Times New Roman" w:eastAsia="宋体" w:hAnsi="Times New Roman" w:cs="Times New Roman"/>
                <w:sz w:val="24"/>
              </w:rPr>
              <w:t>45</w:t>
            </w:r>
          </w:p>
        </w:tc>
        <w:tc>
          <w:tcPr>
            <w:tcW w:w="416" w:type="pct"/>
          </w:tcPr>
          <w:p w14:paraId="5C396A03" w14:textId="7BF0FC8B" w:rsidR="00FF611C" w:rsidRPr="003353D7" w:rsidRDefault="0079615A" w:rsidP="008C36A0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pH=5.5</w:t>
            </w:r>
            <w:r w:rsidR="0023472C">
              <w:rPr>
                <w:rFonts w:ascii="Times New Roman" w:eastAsia="宋体" w:hAnsi="Times New Roman" w:cs="Times New Roman" w:hint="eastAsia"/>
                <w:sz w:val="24"/>
              </w:rPr>
              <w:t xml:space="preserve">, </w:t>
            </w:r>
            <w:r w:rsidRPr="003353D7">
              <w:rPr>
                <w:rFonts w:ascii="Times New Roman" w:eastAsia="宋体" w:hAnsi="Times New Roman" w:cs="Times New Roman"/>
                <w:sz w:val="24"/>
              </w:rPr>
              <w:t>45℃</w:t>
            </w:r>
            <w:r w:rsidR="00EA00C0">
              <w:rPr>
                <w:rFonts w:ascii="Times New Roman" w:eastAsia="宋体" w:hAnsi="Times New Roman" w:cs="Times New Roman" w:hint="eastAsia"/>
                <w:sz w:val="24"/>
              </w:rPr>
              <w:t xml:space="preserve">, </w:t>
            </w:r>
            <w:r w:rsidRPr="003353D7">
              <w:rPr>
                <w:rFonts w:ascii="Times New Roman" w:eastAsia="宋体" w:hAnsi="Times New Roman" w:cs="Times New Roman"/>
                <w:sz w:val="24"/>
              </w:rPr>
              <w:t>24h</w:t>
            </w:r>
          </w:p>
        </w:tc>
        <w:tc>
          <w:tcPr>
            <w:tcW w:w="429" w:type="pct"/>
          </w:tcPr>
          <w:p w14:paraId="2ED1A0EB" w14:textId="0831EA79" w:rsidR="00FF611C" w:rsidRPr="003353D7" w:rsidRDefault="00AC2827" w:rsidP="008C36A0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Langmuir</w:t>
            </w:r>
          </w:p>
        </w:tc>
        <w:tc>
          <w:tcPr>
            <w:tcW w:w="449" w:type="pct"/>
          </w:tcPr>
          <w:p w14:paraId="2CBD87DE" w14:textId="1CBEECDD" w:rsidR="005035CC" w:rsidRPr="003353D7" w:rsidRDefault="00AC2827" w:rsidP="005035CC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174.72</w:t>
            </w:r>
          </w:p>
        </w:tc>
        <w:tc>
          <w:tcPr>
            <w:tcW w:w="488" w:type="pct"/>
          </w:tcPr>
          <w:p w14:paraId="76F7CC18" w14:textId="20D9BDEA" w:rsidR="00FF611C" w:rsidRPr="003353D7" w:rsidRDefault="0079615A" w:rsidP="005035CC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fldChar w:fldCharType="begin"/>
            </w:r>
            <w:r w:rsidR="005D58C5" w:rsidRPr="003353D7">
              <w:rPr>
                <w:rFonts w:ascii="Times New Roman" w:eastAsia="宋体" w:hAnsi="Times New Roman" w:cs="Times New Roman"/>
                <w:sz w:val="24"/>
              </w:rPr>
              <w:instrText xml:space="preserve"> ADDIN EN.CITE &lt;EndNote&gt;&lt;Cite&gt;&lt;Author&gt;Rameshraja&lt;/Author&gt;&lt;Year&gt;2012&lt;/Year&gt;&lt;RecNum&gt;24&lt;/RecNum&gt;&lt;DisplayText&gt;(Rameshraja et al., 2012)&lt;/DisplayText&gt;&lt;record&gt;&lt;rec-number&gt;24&lt;/rec-number&gt;&lt;foreign-keys&gt;&lt;key app="EN" db-id="fpr2appzix0rfiev5t6vz0e1r5ss025s20za" timestamp="1721799907" guid="7690152a-cf40-43cd-9945-07cc7b540d88"&gt;24&lt;/key&gt;&lt;/foreign-keys&gt;&lt;ref-type name="Journal Article"&gt;17&lt;/ref-type&gt;&lt;contributors&gt;&lt;authors&gt;&lt;author&gt;Rameshraja, D.&lt;/author&gt;&lt;author&gt;Srivastava, Vimal Chandra&lt;/author&gt;&lt;author&gt;Kushwaha, Jai Prakash&lt;/author&gt;&lt;author&gt;Mall, Indra Deo&lt;/author&gt;&lt;/authors&gt;&lt;/contributors&gt;&lt;titles&gt;&lt;title&gt;Quinoline adsorption onto granular activated carbon and bagasse fly ash&lt;/title&gt;&lt;secondary-title&gt;Chemical Engineering Journal&lt;/secondary-title&gt;&lt;/titles&gt;&lt;periodical&gt;&lt;full-title&gt;Chemical Engineering Journal&lt;/full-title&gt;&lt;abbr-1&gt;Chem. Eng. J.&lt;/abbr-1&gt;&lt;/periodical&gt;&lt;pages&gt;343-351&lt;/pages&gt;&lt;volume&gt;181-182&lt;/volume&gt;&lt;keywords&gt;&lt;keyword&gt;Quinoline&lt;/keyword&gt;&lt;keyword&gt;Granular activated carbon&lt;/keyword&gt;&lt;keyword&gt;Bagasse fly ash&lt;/keyword&gt;&lt;keyword&gt;Adsorption kinetics&lt;/keyword&gt;&lt;keyword&gt;Isotherms&lt;/keyword&gt;&lt;/keywords&gt;&lt;dates&gt;&lt;year&gt;2012&lt;/year&gt;&lt;pub-dates&gt;&lt;date&gt;2012/02/01/&lt;/date&gt;&lt;/pub-dates&gt;&lt;/dates&gt;&lt;isbn&gt;1385-8947&lt;/isbn&gt;&lt;urls&gt;&lt;related-urls&gt;&lt;url&gt;https://www.sciencedirect.com/science/article/pii/S1385894711014926&lt;/url&gt;&lt;/related-urls&gt;&lt;/urls&gt;&lt;electronic-resource-num&gt;https://doi.org/10.1016/j.cej.2011.11.090&lt;/electronic-resource-num&gt;&lt;/record&gt;&lt;/Cite&gt;&lt;/EndNote&gt;</w:instrText>
            </w:r>
            <w:r w:rsidRPr="003353D7">
              <w:rPr>
                <w:rFonts w:ascii="Times New Roman" w:eastAsia="宋体" w:hAnsi="Times New Roman" w:cs="Times New Roman"/>
                <w:sz w:val="24"/>
              </w:rPr>
              <w:fldChar w:fldCharType="separate"/>
            </w:r>
            <w:r w:rsidRPr="003353D7">
              <w:rPr>
                <w:rFonts w:ascii="Times New Roman" w:eastAsia="宋体" w:hAnsi="Times New Roman" w:cs="Times New Roman"/>
                <w:noProof/>
                <w:sz w:val="24"/>
              </w:rPr>
              <w:t>(Rameshraja et al., 2012)</w:t>
            </w:r>
            <w:r w:rsidRPr="003353D7">
              <w:rPr>
                <w:rFonts w:ascii="Times New Roman" w:eastAsia="宋体" w:hAnsi="Times New Roman" w:cs="Times New Roman"/>
                <w:sz w:val="24"/>
              </w:rPr>
              <w:fldChar w:fldCharType="end"/>
            </w:r>
          </w:p>
        </w:tc>
      </w:tr>
      <w:tr w:rsidR="00590F21" w:rsidRPr="002B7350" w14:paraId="0889B57B" w14:textId="77777777" w:rsidTr="00C7789E">
        <w:tc>
          <w:tcPr>
            <w:tcW w:w="660" w:type="pct"/>
          </w:tcPr>
          <w:p w14:paraId="7143BDE6" w14:textId="1AA0B1C6" w:rsidR="005035CC" w:rsidRPr="003353D7" w:rsidRDefault="00876922" w:rsidP="005035CC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Bamboo-based activated carbon</w:t>
            </w:r>
          </w:p>
        </w:tc>
        <w:tc>
          <w:tcPr>
            <w:tcW w:w="467" w:type="pct"/>
          </w:tcPr>
          <w:p w14:paraId="60D76D5C" w14:textId="3A3442C4" w:rsidR="005035CC" w:rsidRPr="003353D7" w:rsidRDefault="00876922" w:rsidP="005035CC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synthetic wastewater</w:t>
            </w:r>
          </w:p>
        </w:tc>
        <w:tc>
          <w:tcPr>
            <w:tcW w:w="435" w:type="pct"/>
          </w:tcPr>
          <w:p w14:paraId="4ED909E7" w14:textId="7BCE1D89" w:rsidR="005035CC" w:rsidRPr="003353D7" w:rsidRDefault="00195CAA" w:rsidP="005035CC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P</w:t>
            </w:r>
            <w:r w:rsidR="008F44D7" w:rsidRPr="003353D7">
              <w:rPr>
                <w:rFonts w:ascii="Times New Roman" w:eastAsia="宋体" w:hAnsi="Times New Roman" w:cs="Times New Roman"/>
                <w:sz w:val="24"/>
              </w:rPr>
              <w:t>yridine</w:t>
            </w:r>
            <w:r w:rsidR="003353D7" w:rsidRPr="003353D7">
              <w:rPr>
                <w:rFonts w:ascii="Times New Roman" w:eastAsia="宋体" w:hAnsi="Times New Roman" w:cs="Times New Roman"/>
                <w:sz w:val="24"/>
              </w:rPr>
              <w:t xml:space="preserve">, </w:t>
            </w:r>
            <w:r w:rsidR="008F44D7" w:rsidRPr="003353D7">
              <w:rPr>
                <w:rFonts w:ascii="Times New Roman" w:eastAsia="宋体" w:hAnsi="Times New Roman" w:cs="Times New Roman"/>
                <w:sz w:val="24"/>
              </w:rPr>
              <w:t>indole and quinoline</w:t>
            </w:r>
          </w:p>
        </w:tc>
        <w:tc>
          <w:tcPr>
            <w:tcW w:w="538" w:type="pct"/>
          </w:tcPr>
          <w:p w14:paraId="775DCBBD" w14:textId="498CB6E3" w:rsidR="005035CC" w:rsidRPr="00FD3983" w:rsidRDefault="005035CC" w:rsidP="005035CC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FD3983">
              <w:rPr>
                <w:rFonts w:ascii="Times New Roman" w:eastAsia="宋体" w:hAnsi="Times New Roman" w:cs="Times New Roman"/>
                <w:sz w:val="24"/>
              </w:rPr>
              <w:t>5~200</w:t>
            </w:r>
          </w:p>
        </w:tc>
        <w:tc>
          <w:tcPr>
            <w:tcW w:w="337" w:type="pct"/>
          </w:tcPr>
          <w:p w14:paraId="4ACED34D" w14:textId="1B5D4596" w:rsidR="005035CC" w:rsidRPr="00FD3983" w:rsidRDefault="005035CC" w:rsidP="005035CC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FD3983">
              <w:rPr>
                <w:rFonts w:ascii="Times New Roman" w:eastAsia="宋体" w:hAnsi="Times New Roman" w:cs="Times New Roman"/>
                <w:sz w:val="24"/>
              </w:rPr>
              <w:t>24</w:t>
            </w:r>
          </w:p>
        </w:tc>
        <w:tc>
          <w:tcPr>
            <w:tcW w:w="254" w:type="pct"/>
          </w:tcPr>
          <w:p w14:paraId="7DD53915" w14:textId="5A0EE379" w:rsidR="005035CC" w:rsidRPr="003353D7" w:rsidRDefault="005035CC" w:rsidP="005035CC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7±0.2</w:t>
            </w:r>
          </w:p>
        </w:tc>
        <w:tc>
          <w:tcPr>
            <w:tcW w:w="527" w:type="pct"/>
          </w:tcPr>
          <w:p w14:paraId="6BD00F71" w14:textId="13ADA805" w:rsidR="005035CC" w:rsidRPr="003353D7" w:rsidRDefault="005035CC" w:rsidP="005035CC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25</w:t>
            </w:r>
            <w:r w:rsidR="003353D7" w:rsidRPr="003353D7">
              <w:rPr>
                <w:rFonts w:ascii="Times New Roman" w:eastAsia="宋体" w:hAnsi="Times New Roman" w:cs="Times New Roman"/>
                <w:sz w:val="24"/>
              </w:rPr>
              <w:t xml:space="preserve">, </w:t>
            </w:r>
            <w:r w:rsidRPr="003353D7">
              <w:rPr>
                <w:rFonts w:ascii="Times New Roman" w:eastAsia="宋体" w:hAnsi="Times New Roman" w:cs="Times New Roman"/>
                <w:sz w:val="24"/>
              </w:rPr>
              <w:t>35</w:t>
            </w:r>
            <w:r w:rsidR="003353D7" w:rsidRPr="003353D7">
              <w:rPr>
                <w:rFonts w:ascii="Times New Roman" w:eastAsia="宋体" w:hAnsi="Times New Roman" w:cs="Times New Roman"/>
                <w:sz w:val="24"/>
              </w:rPr>
              <w:t xml:space="preserve">, </w:t>
            </w:r>
            <w:r w:rsidRPr="003353D7">
              <w:rPr>
                <w:rFonts w:ascii="Times New Roman" w:eastAsia="宋体" w:hAnsi="Times New Roman" w:cs="Times New Roman"/>
                <w:sz w:val="24"/>
              </w:rPr>
              <w:t>45</w:t>
            </w:r>
          </w:p>
        </w:tc>
        <w:tc>
          <w:tcPr>
            <w:tcW w:w="416" w:type="pct"/>
          </w:tcPr>
          <w:p w14:paraId="4F08AF8A" w14:textId="0624676E" w:rsidR="005035CC" w:rsidRPr="003353D7" w:rsidRDefault="005035CC" w:rsidP="005035CC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pH=7.0</w:t>
            </w:r>
            <w:r w:rsidR="0023472C">
              <w:rPr>
                <w:rFonts w:ascii="Times New Roman" w:eastAsia="宋体" w:hAnsi="Times New Roman" w:cs="Times New Roman" w:hint="eastAsia"/>
                <w:sz w:val="24"/>
              </w:rPr>
              <w:t xml:space="preserve">, </w:t>
            </w:r>
            <w:r w:rsidRPr="003353D7">
              <w:rPr>
                <w:rFonts w:ascii="Times New Roman" w:eastAsia="宋体" w:hAnsi="Times New Roman" w:cs="Times New Roman"/>
                <w:sz w:val="24"/>
              </w:rPr>
              <w:t>25℃</w:t>
            </w:r>
          </w:p>
        </w:tc>
        <w:tc>
          <w:tcPr>
            <w:tcW w:w="429" w:type="pct"/>
          </w:tcPr>
          <w:p w14:paraId="006C3CF6" w14:textId="6ADE2C98" w:rsidR="005035CC" w:rsidRPr="003353D7" w:rsidRDefault="005035CC" w:rsidP="005035CC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Pseudo-second-order</w:t>
            </w:r>
          </w:p>
        </w:tc>
        <w:tc>
          <w:tcPr>
            <w:tcW w:w="449" w:type="pct"/>
          </w:tcPr>
          <w:p w14:paraId="156D6486" w14:textId="4082982B" w:rsidR="005035CC" w:rsidRPr="003353D7" w:rsidRDefault="005035CC" w:rsidP="005035CC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15.8</w:t>
            </w:r>
            <w:r w:rsidR="003353D7" w:rsidRPr="003353D7">
              <w:rPr>
                <w:rFonts w:ascii="Times New Roman" w:eastAsia="宋体" w:hAnsi="Times New Roman" w:cs="Times New Roman"/>
                <w:sz w:val="24"/>
              </w:rPr>
              <w:t xml:space="preserve">, </w:t>
            </w:r>
            <w:r w:rsidRPr="003353D7">
              <w:rPr>
                <w:rFonts w:ascii="Times New Roman" w:eastAsia="宋体" w:hAnsi="Times New Roman" w:cs="Times New Roman"/>
                <w:sz w:val="24"/>
              </w:rPr>
              <w:t>19.5</w:t>
            </w:r>
            <w:r w:rsidR="003353D7" w:rsidRPr="003353D7">
              <w:rPr>
                <w:rFonts w:ascii="Times New Roman" w:eastAsia="宋体" w:hAnsi="Times New Roman" w:cs="Times New Roman"/>
                <w:sz w:val="24"/>
              </w:rPr>
              <w:t xml:space="preserve">, </w:t>
            </w:r>
            <w:r w:rsidRPr="003353D7">
              <w:rPr>
                <w:rFonts w:ascii="Times New Roman" w:eastAsia="宋体" w:hAnsi="Times New Roman" w:cs="Times New Roman"/>
                <w:sz w:val="24"/>
              </w:rPr>
              <w:t>17.7</w:t>
            </w:r>
          </w:p>
        </w:tc>
        <w:tc>
          <w:tcPr>
            <w:tcW w:w="488" w:type="pct"/>
          </w:tcPr>
          <w:p w14:paraId="645E1648" w14:textId="22B3D2C8" w:rsidR="005035CC" w:rsidRPr="003353D7" w:rsidRDefault="005035CC" w:rsidP="005035CC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fldChar w:fldCharType="begin"/>
            </w:r>
            <w:r w:rsidR="005D58C5" w:rsidRPr="003353D7">
              <w:rPr>
                <w:rFonts w:ascii="Times New Roman" w:eastAsia="宋体" w:hAnsi="Times New Roman" w:cs="Times New Roman"/>
                <w:sz w:val="24"/>
              </w:rPr>
              <w:instrText xml:space="preserve"> ADDIN EN.CITE &lt;EndNote&gt;&lt;Cite&gt;&lt;Author&gt;Liao&lt;/Author&gt;&lt;Year&gt;2013&lt;/Year&gt;&lt;RecNum&gt;29&lt;/RecNum&gt;&lt;DisplayText&gt;(Liao et al., 2013)&lt;/DisplayText&gt;&lt;record&gt;&lt;rec-number&gt;29&lt;/rec-number&gt;&lt;foreign-keys&gt;&lt;key app="EN" db-id="fpr2appzix0rfiev5t6vz0e1r5ss025s20za" timestamp="1721800161" guid="ebf4f89c-2ea9-41ad-97db-d4eb35b5cd89"&gt;29&lt;/key&gt;&lt;/foreign-keys&gt;&lt;ref-type name="Journal Article"&gt;17&lt;/ref-type&gt;&lt;contributors&gt;&lt;authors&gt;&lt;author&gt;Liao, Peng&lt;/author&gt;&lt;author&gt;Yuan, Songhu&lt;/author&gt;&lt;author&gt;Xie, Wenjing&lt;/author&gt;&lt;author&gt;Zhang, Wenbiao&lt;/author&gt;&lt;author&gt;Tong, Man&lt;/author&gt;&lt;author&gt;Wang, Kun&lt;/author&gt;&lt;/authors&gt;&lt;/contributors&gt;&lt;titles&gt;&lt;title&gt;Adsorption of nitrogen-heterocyclic compounds on bamboo charcoal: Kinetics, thermodynamics, and microwave regeneration&lt;/title&gt;&lt;secondary-title&gt;Journal of Colloid and Interface Science&lt;/secondary-title&gt;&lt;/titles&gt;&lt;periodical&gt;&lt;full-title&gt;Journal of Colloid and Interface Science&lt;/full-title&gt;&lt;abbr-1&gt;J. Colloid Interface Sci.&lt;/abbr-1&gt;&lt;/periodical&gt;&lt;pages&gt;189-195&lt;/pages&gt;&lt;volume&gt;390&lt;/volume&gt;&lt;number&gt;1&lt;/number&gt;&lt;keywords&gt;&lt;keyword&gt;Bamboo charcoal&lt;/keyword&gt;&lt;keyword&gt;Kinetics&lt;/keyword&gt;&lt;keyword&gt;Thermodynamic&lt;/keyword&gt;&lt;keyword&gt;Microwave regeneration&lt;/keyword&gt;&lt;keyword&gt;Nitrogen-heterocyclic compounds&lt;/keyword&gt;&lt;keyword&gt;Wastewater&lt;/keyword&gt;&lt;/keywords&gt;&lt;dates&gt;&lt;year&gt;2013&lt;/year&gt;&lt;pub-dates&gt;&lt;date&gt;2013/01/15/&lt;/date&gt;&lt;/pub-dates&gt;&lt;/dates&gt;&lt;isbn&gt;0021-9797&lt;/isbn&gt;&lt;urls&gt;&lt;related-urls&gt;&lt;url&gt;https://www.sciencedirect.com/science/article/pii/S0021979712010612&lt;/url&gt;&lt;/related-urls&gt;&lt;/urls&gt;&lt;electronic-resource-num&gt;https://doi.org/10.1016/j.jcis.2012.09.037&lt;/electronic-resource-num&gt;&lt;/record&gt;&lt;/Cite&gt;&lt;/EndNote&gt;</w:instrText>
            </w:r>
            <w:r w:rsidRPr="003353D7">
              <w:rPr>
                <w:rFonts w:ascii="Times New Roman" w:eastAsia="宋体" w:hAnsi="Times New Roman" w:cs="Times New Roman"/>
                <w:sz w:val="24"/>
              </w:rPr>
              <w:fldChar w:fldCharType="separate"/>
            </w:r>
            <w:r w:rsidRPr="003353D7">
              <w:rPr>
                <w:rFonts w:ascii="Times New Roman" w:eastAsia="宋体" w:hAnsi="Times New Roman" w:cs="Times New Roman"/>
                <w:noProof/>
                <w:sz w:val="24"/>
              </w:rPr>
              <w:t>(Liao et al., 2013)</w:t>
            </w:r>
            <w:r w:rsidRPr="003353D7">
              <w:rPr>
                <w:rFonts w:ascii="Times New Roman" w:eastAsia="宋体" w:hAnsi="Times New Roman" w:cs="Times New Roman"/>
                <w:sz w:val="24"/>
              </w:rPr>
              <w:fldChar w:fldCharType="end"/>
            </w:r>
          </w:p>
        </w:tc>
      </w:tr>
      <w:tr w:rsidR="00590F21" w:rsidRPr="002B7350" w14:paraId="39EC25C1" w14:textId="77777777" w:rsidTr="00C7789E">
        <w:tc>
          <w:tcPr>
            <w:tcW w:w="660" w:type="pct"/>
            <w:vMerge w:val="restart"/>
          </w:tcPr>
          <w:p w14:paraId="2603E3B0" w14:textId="2E9B57A2" w:rsidR="0079615A" w:rsidRPr="003353D7" w:rsidRDefault="00876922" w:rsidP="005035CC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Modified activated carbon</w:t>
            </w:r>
          </w:p>
        </w:tc>
        <w:tc>
          <w:tcPr>
            <w:tcW w:w="467" w:type="pct"/>
            <w:vMerge w:val="restart"/>
          </w:tcPr>
          <w:p w14:paraId="5453914E" w14:textId="4488B410" w:rsidR="0079615A" w:rsidRPr="003353D7" w:rsidRDefault="00876922" w:rsidP="005035CC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synthetic wastewater</w:t>
            </w:r>
          </w:p>
        </w:tc>
        <w:tc>
          <w:tcPr>
            <w:tcW w:w="435" w:type="pct"/>
          </w:tcPr>
          <w:p w14:paraId="7E428CA8" w14:textId="501D4571" w:rsidR="0079615A" w:rsidRPr="003353D7" w:rsidRDefault="00195CAA" w:rsidP="005035CC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Q</w:t>
            </w:r>
            <w:r w:rsidR="008F44D7" w:rsidRPr="003353D7">
              <w:rPr>
                <w:rFonts w:ascii="Times New Roman" w:eastAsia="宋体" w:hAnsi="Times New Roman" w:cs="Times New Roman"/>
                <w:sz w:val="24"/>
              </w:rPr>
              <w:t>uinoline and indole</w:t>
            </w:r>
          </w:p>
        </w:tc>
        <w:tc>
          <w:tcPr>
            <w:tcW w:w="538" w:type="pct"/>
          </w:tcPr>
          <w:p w14:paraId="5A1B124C" w14:textId="47D131F3" w:rsidR="0079615A" w:rsidRPr="00FD3983" w:rsidRDefault="00924CC9" w:rsidP="005035CC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FD3983">
              <w:rPr>
                <w:rFonts w:ascii="Times New Roman" w:eastAsia="宋体" w:hAnsi="Times New Roman" w:cs="Times New Roman"/>
                <w:sz w:val="24"/>
              </w:rPr>
              <w:t>300</w:t>
            </w:r>
            <w:r w:rsidR="00A21D78" w:rsidRPr="00FD3983">
              <w:rPr>
                <w:rFonts w:ascii="Times New Roman" w:eastAsia="宋体" w:hAnsi="Times New Roman" w:cs="Times New Roman" w:hint="eastAsia"/>
                <w:sz w:val="24"/>
              </w:rPr>
              <w:t>~1200</w:t>
            </w:r>
          </w:p>
        </w:tc>
        <w:tc>
          <w:tcPr>
            <w:tcW w:w="337" w:type="pct"/>
          </w:tcPr>
          <w:p w14:paraId="6E1DF123" w14:textId="140A16DB" w:rsidR="00924CC9" w:rsidRPr="00FD3983" w:rsidRDefault="00446930" w:rsidP="005035CC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FD3983">
              <w:rPr>
                <w:rFonts w:ascii="Times New Roman" w:eastAsia="宋体" w:hAnsi="Times New Roman" w:cs="Times New Roman" w:hint="eastAsia"/>
                <w:sz w:val="24"/>
              </w:rPr>
              <w:t>2~6</w:t>
            </w:r>
          </w:p>
        </w:tc>
        <w:tc>
          <w:tcPr>
            <w:tcW w:w="254" w:type="pct"/>
          </w:tcPr>
          <w:p w14:paraId="14C4A698" w14:textId="19CB12F4" w:rsidR="0079615A" w:rsidRPr="003353D7" w:rsidRDefault="00A26F6A" w:rsidP="005035CC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/</w:t>
            </w:r>
          </w:p>
        </w:tc>
        <w:tc>
          <w:tcPr>
            <w:tcW w:w="527" w:type="pct"/>
          </w:tcPr>
          <w:p w14:paraId="54198066" w14:textId="5688C01F" w:rsidR="0079615A" w:rsidRPr="003353D7" w:rsidRDefault="00D73BAF" w:rsidP="004A553A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25</w:t>
            </w:r>
          </w:p>
        </w:tc>
        <w:tc>
          <w:tcPr>
            <w:tcW w:w="416" w:type="pct"/>
          </w:tcPr>
          <w:p w14:paraId="78911293" w14:textId="00B4CAA0" w:rsidR="0079615A" w:rsidRPr="003353D7" w:rsidRDefault="004A553A" w:rsidP="004A553A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25℃</w:t>
            </w:r>
            <w:r w:rsidR="0023472C">
              <w:rPr>
                <w:rFonts w:ascii="Times New Roman" w:eastAsia="宋体" w:hAnsi="Times New Roman" w:cs="Times New Roman" w:hint="eastAsia"/>
                <w:sz w:val="24"/>
              </w:rPr>
              <w:t xml:space="preserve">, </w:t>
            </w:r>
            <w:r w:rsidRPr="003353D7">
              <w:rPr>
                <w:rFonts w:ascii="Times New Roman" w:eastAsia="宋体" w:hAnsi="Times New Roman" w:cs="Times New Roman"/>
                <w:sz w:val="24"/>
              </w:rPr>
              <w:t>6h</w:t>
            </w:r>
          </w:p>
        </w:tc>
        <w:tc>
          <w:tcPr>
            <w:tcW w:w="429" w:type="pct"/>
          </w:tcPr>
          <w:p w14:paraId="5973B507" w14:textId="06347EC8" w:rsidR="0079615A" w:rsidRPr="003353D7" w:rsidRDefault="009427F3" w:rsidP="00BF3BF8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Langmuir</w:t>
            </w:r>
          </w:p>
        </w:tc>
        <w:tc>
          <w:tcPr>
            <w:tcW w:w="449" w:type="pct"/>
          </w:tcPr>
          <w:p w14:paraId="04B683F7" w14:textId="42CAAE1C" w:rsidR="0079615A" w:rsidRPr="003353D7" w:rsidRDefault="00D73BAF" w:rsidP="00D73BAF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126</w:t>
            </w:r>
            <w:r w:rsidR="003353D7" w:rsidRPr="003353D7">
              <w:rPr>
                <w:rFonts w:ascii="Times New Roman" w:eastAsia="宋体" w:hAnsi="Times New Roman" w:cs="Times New Roman"/>
                <w:sz w:val="24"/>
              </w:rPr>
              <w:t xml:space="preserve">, </w:t>
            </w:r>
            <w:r w:rsidRPr="003353D7">
              <w:rPr>
                <w:rFonts w:ascii="Times New Roman" w:eastAsia="宋体" w:hAnsi="Times New Roman" w:cs="Times New Roman"/>
                <w:sz w:val="24"/>
              </w:rPr>
              <w:t>168</w:t>
            </w:r>
          </w:p>
        </w:tc>
        <w:tc>
          <w:tcPr>
            <w:tcW w:w="488" w:type="pct"/>
          </w:tcPr>
          <w:p w14:paraId="5B99E4D2" w14:textId="2D800F70" w:rsidR="0079615A" w:rsidRPr="003353D7" w:rsidRDefault="004A553A" w:rsidP="004A553A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fldChar w:fldCharType="begin"/>
            </w:r>
            <w:r w:rsidR="005D58C5" w:rsidRPr="003353D7">
              <w:rPr>
                <w:rFonts w:ascii="Times New Roman" w:eastAsia="宋体" w:hAnsi="Times New Roman" w:cs="Times New Roman"/>
                <w:sz w:val="24"/>
              </w:rPr>
              <w:instrText xml:space="preserve"> ADDIN EN.CITE &lt;EndNote&gt;&lt;Cite&gt;&lt;Author&gt;Ahmed&lt;/Author&gt;&lt;Year&gt;2015&lt;/Year&gt;&lt;RecNum&gt;26&lt;/RecNum&gt;&lt;DisplayText&gt;(Ahmed and Jhung, 2015)&lt;/DisplayText&gt;&lt;record&gt;&lt;rec-number&gt;26&lt;/rec-number&gt;&lt;foreign-keys&gt;&lt;key app="EN" db-id="fpr2appzix0rfiev5t6vz0e1r5ss025s20za" timestamp="1721800023" guid="f6d26657-ea39-4965-943f-5ac7751804e3"&gt;26&lt;/key&gt;&lt;/foreign-keys&gt;&lt;ref-type name="Journal Article"&gt;17&lt;/ref-type&gt;&lt;contributors&gt;&lt;authors&gt;&lt;author&gt;Ahmed, Imteaz&lt;/author&gt;&lt;author&gt;Jhung, Sung Hwa&lt;/author&gt;&lt;/authors&gt;&lt;/contributors&gt;&lt;titles&gt;&lt;title&gt;Remarkable improvement in adsorptive denitrogenation of model fossil fuels with CuCl/activated carbon, prepared under ambient condition&lt;/title&gt;&lt;secondary-title&gt;Chemical Engineering Journal&lt;/secondary-title&gt;&lt;/titles&gt;&lt;periodical&gt;&lt;full-title&gt;Chemical Engineering Journal&lt;/full-title&gt;&lt;abbr-1&gt;Chem. Eng. J.&lt;/abbr-1&gt;&lt;/periodical&gt;&lt;pages&gt;327-334&lt;/pages&gt;&lt;volume&gt;279&lt;/volume&gt;&lt;keywords&gt;&lt;keyword&gt;Adsorptive denitrogenation&lt;/keyword&gt;&lt;keyword&gt;Activated carbon&lt;/keyword&gt;&lt;keyword&gt;Supported cuprous ion&lt;/keyword&gt;&lt;keyword&gt;Facile reduction&lt;/keyword&gt;&lt;/keywords&gt;&lt;dates&gt;&lt;year&gt;2015&lt;/year&gt;&lt;pub-dates&gt;&lt;date&gt;2015/11/01/&lt;/date&gt;&lt;/pub-dates&gt;&lt;/dates&gt;&lt;isbn&gt;1385-8947&lt;/isbn&gt;&lt;urls&gt;&lt;related-urls&gt;&lt;url&gt;https://www.sciencedirect.com/science/article/pii/S1385894715006865&lt;/url&gt;&lt;/related-urls&gt;&lt;/urls&gt;&lt;electronic-resource-num&gt;https://doi.org/10.1016/j.cej.2015.05.035&lt;/electronic-resource-num&gt;&lt;/record&gt;&lt;/Cite&gt;&lt;/EndNote&gt;</w:instrText>
            </w:r>
            <w:r w:rsidRPr="003353D7">
              <w:rPr>
                <w:rFonts w:ascii="Times New Roman" w:eastAsia="宋体" w:hAnsi="Times New Roman" w:cs="Times New Roman"/>
                <w:sz w:val="24"/>
              </w:rPr>
              <w:fldChar w:fldCharType="separate"/>
            </w:r>
            <w:r w:rsidRPr="003353D7">
              <w:rPr>
                <w:rFonts w:ascii="Times New Roman" w:eastAsia="宋体" w:hAnsi="Times New Roman" w:cs="Times New Roman"/>
                <w:noProof/>
                <w:sz w:val="24"/>
              </w:rPr>
              <w:t>(Ahmed and Jhung, 2015)</w:t>
            </w:r>
            <w:r w:rsidRPr="003353D7">
              <w:rPr>
                <w:rFonts w:ascii="Times New Roman" w:eastAsia="宋体" w:hAnsi="Times New Roman" w:cs="Times New Roman"/>
                <w:sz w:val="24"/>
              </w:rPr>
              <w:fldChar w:fldCharType="end"/>
            </w:r>
          </w:p>
        </w:tc>
      </w:tr>
      <w:tr w:rsidR="00590F21" w:rsidRPr="002B7350" w14:paraId="4A6A2F06" w14:textId="77777777" w:rsidTr="00C7789E">
        <w:tc>
          <w:tcPr>
            <w:tcW w:w="660" w:type="pct"/>
            <w:vMerge/>
          </w:tcPr>
          <w:p w14:paraId="3371324F" w14:textId="77777777" w:rsidR="0079615A" w:rsidRPr="003353D7" w:rsidRDefault="0079615A" w:rsidP="005035CC">
            <w:pPr>
              <w:ind w:firstLine="480"/>
              <w:jc w:val="left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467" w:type="pct"/>
            <w:vMerge/>
          </w:tcPr>
          <w:p w14:paraId="314B46AE" w14:textId="77777777" w:rsidR="0079615A" w:rsidRPr="003353D7" w:rsidRDefault="0079615A" w:rsidP="005035CC">
            <w:pPr>
              <w:ind w:firstLine="480"/>
              <w:jc w:val="left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435" w:type="pct"/>
          </w:tcPr>
          <w:p w14:paraId="18A3C855" w14:textId="5FDBE325" w:rsidR="0079615A" w:rsidRPr="003353D7" w:rsidRDefault="00195CAA" w:rsidP="004A553A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Q</w:t>
            </w:r>
            <w:r w:rsidR="008F44D7" w:rsidRPr="003353D7">
              <w:rPr>
                <w:rFonts w:ascii="Times New Roman" w:eastAsia="宋体" w:hAnsi="Times New Roman" w:cs="Times New Roman"/>
                <w:sz w:val="24"/>
              </w:rPr>
              <w:t>uinoline</w:t>
            </w:r>
          </w:p>
        </w:tc>
        <w:tc>
          <w:tcPr>
            <w:tcW w:w="538" w:type="pct"/>
          </w:tcPr>
          <w:p w14:paraId="5E49313B" w14:textId="47DA1CFE" w:rsidR="0079615A" w:rsidRPr="00FD3983" w:rsidRDefault="00446930" w:rsidP="004A553A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FD3983">
              <w:rPr>
                <w:rFonts w:ascii="Times New Roman" w:eastAsia="宋体" w:hAnsi="Times New Roman" w:cs="Times New Roman" w:hint="eastAsia"/>
                <w:sz w:val="24"/>
              </w:rPr>
              <w:t>500~</w:t>
            </w:r>
            <w:r w:rsidR="00081ED2" w:rsidRPr="00FD3983">
              <w:rPr>
                <w:rFonts w:ascii="Times New Roman" w:eastAsia="宋体" w:hAnsi="Times New Roman" w:cs="Times New Roman" w:hint="eastAsia"/>
                <w:sz w:val="24"/>
              </w:rPr>
              <w:t>10000</w:t>
            </w:r>
          </w:p>
        </w:tc>
        <w:tc>
          <w:tcPr>
            <w:tcW w:w="337" w:type="pct"/>
          </w:tcPr>
          <w:p w14:paraId="0151F7B7" w14:textId="3ED0B302" w:rsidR="0079615A" w:rsidRPr="00FD3983" w:rsidRDefault="00446930" w:rsidP="004A553A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FD3983">
              <w:rPr>
                <w:rFonts w:ascii="Times New Roman" w:eastAsia="宋体" w:hAnsi="Times New Roman" w:cs="Times New Roman" w:hint="eastAsia"/>
                <w:sz w:val="24"/>
              </w:rPr>
              <w:t>1~</w:t>
            </w:r>
            <w:r w:rsidR="00081ED2" w:rsidRPr="00FD3983">
              <w:rPr>
                <w:rFonts w:ascii="Times New Roman" w:eastAsia="宋体" w:hAnsi="Times New Roman" w:cs="Times New Roman" w:hint="eastAsia"/>
                <w:sz w:val="24"/>
              </w:rPr>
              <w:t>24</w:t>
            </w:r>
          </w:p>
        </w:tc>
        <w:tc>
          <w:tcPr>
            <w:tcW w:w="254" w:type="pct"/>
          </w:tcPr>
          <w:p w14:paraId="1293E0E8" w14:textId="1EA2E127" w:rsidR="0079615A" w:rsidRPr="003353D7" w:rsidRDefault="00A26F6A" w:rsidP="00A26F6A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/</w:t>
            </w:r>
          </w:p>
        </w:tc>
        <w:tc>
          <w:tcPr>
            <w:tcW w:w="527" w:type="pct"/>
          </w:tcPr>
          <w:p w14:paraId="7D019C79" w14:textId="3F439311" w:rsidR="0079615A" w:rsidRPr="003353D7" w:rsidRDefault="004A553A" w:rsidP="004A553A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30</w:t>
            </w:r>
          </w:p>
        </w:tc>
        <w:tc>
          <w:tcPr>
            <w:tcW w:w="416" w:type="pct"/>
          </w:tcPr>
          <w:p w14:paraId="5A5E0CF8" w14:textId="179BD413" w:rsidR="0079615A" w:rsidRPr="003353D7" w:rsidRDefault="008918FA" w:rsidP="008918FA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30℃</w:t>
            </w:r>
            <w:r w:rsidR="0023472C">
              <w:rPr>
                <w:rFonts w:ascii="Times New Roman" w:eastAsia="宋体" w:hAnsi="Times New Roman" w:cs="Times New Roman" w:hint="eastAsia"/>
                <w:sz w:val="24"/>
              </w:rPr>
              <w:t xml:space="preserve">, </w:t>
            </w:r>
            <w:r w:rsidRPr="003353D7">
              <w:rPr>
                <w:rFonts w:ascii="Times New Roman" w:eastAsia="宋体" w:hAnsi="Times New Roman" w:cs="Times New Roman"/>
                <w:sz w:val="24"/>
              </w:rPr>
              <w:t>24h</w:t>
            </w:r>
          </w:p>
        </w:tc>
        <w:tc>
          <w:tcPr>
            <w:tcW w:w="429" w:type="pct"/>
          </w:tcPr>
          <w:p w14:paraId="34F3D32F" w14:textId="739ED9C4" w:rsidR="0079615A" w:rsidRPr="003353D7" w:rsidRDefault="004A553A" w:rsidP="004A553A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Langmuir</w:t>
            </w:r>
          </w:p>
        </w:tc>
        <w:tc>
          <w:tcPr>
            <w:tcW w:w="449" w:type="pct"/>
          </w:tcPr>
          <w:p w14:paraId="0ED03C38" w14:textId="35E6705F" w:rsidR="0079615A" w:rsidRPr="003353D7" w:rsidRDefault="004A553A" w:rsidP="004A553A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56.6</w:t>
            </w:r>
          </w:p>
        </w:tc>
        <w:tc>
          <w:tcPr>
            <w:tcW w:w="488" w:type="pct"/>
          </w:tcPr>
          <w:p w14:paraId="38F281CC" w14:textId="7CD3AF7D" w:rsidR="0079615A" w:rsidRPr="003353D7" w:rsidRDefault="008918FA" w:rsidP="008918FA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fldChar w:fldCharType="begin"/>
            </w:r>
            <w:r w:rsidR="005D58C5" w:rsidRPr="003353D7">
              <w:rPr>
                <w:rFonts w:ascii="Times New Roman" w:eastAsia="宋体" w:hAnsi="Times New Roman" w:cs="Times New Roman"/>
                <w:sz w:val="24"/>
              </w:rPr>
              <w:instrText xml:space="preserve"> ADDIN EN.CITE &lt;EndNote&gt;&lt;Cite&gt;&lt;Author&gt;de Oliveira Ferreira&lt;/Author&gt;&lt;Year&gt;2019&lt;/Year&gt;&lt;RecNum&gt;25&lt;/RecNum&gt;&lt;DisplayText&gt;(de Oliveira Ferreira et al., 2019)&lt;/DisplayText&gt;&lt;record&gt;&lt;rec-number&gt;25&lt;/rec-number&gt;&lt;foreign-keys&gt;&lt;key app="EN" db-id="fpr2appzix0rfiev5t6vz0e1r5ss025s20za" timestamp="1721799957" guid="a32b8c75-9227-4755-b62e-b00600fac9ce"&gt;25&lt;/key&gt;&lt;/foreign-keys&gt;&lt;ref-type name="Journal Article"&gt;17&lt;/ref-type&gt;&lt;contributors&gt;&lt;authors&gt;&lt;author&gt;de Oliveira Ferreira, Maria Eugênia&lt;/author&gt;&lt;author&gt;Vaz, Boniek Gontijo&lt;/author&gt;&lt;author&gt;Borba, Carlos Eduardo&lt;/author&gt;&lt;author&gt;Alonso, Christian Gonçalves&lt;/author&gt;&lt;author&gt;Ostroski, Indianara Conceição&lt;/author&gt;&lt;/authors&gt;&lt;/contributors&gt;&lt;titles&gt;&lt;title&gt;Modified activated carbon as a promising adsorbent for quinoline removal&lt;/title&gt;&lt;secondary-title&gt;Microporous and Mesoporous Materials&lt;/secondary-title&gt;&lt;/titles&gt;&lt;periodical&gt;&lt;full-title&gt;Microporous and Mesoporous Materials&lt;/full-title&gt;&lt;abbr-1&gt;Microporous Mesoporous Mater.&lt;/abbr-1&gt;&lt;/periodical&gt;&lt;pages&gt;208-216&lt;/pages&gt;&lt;volume&gt;277&lt;/volume&gt;&lt;keywords&gt;&lt;keyword&gt;Activated carbon&lt;/keyword&gt;&lt;keyword&gt;Adsorption&lt;/keyword&gt;&lt;keyword&gt;Quinoline&lt;/keyword&gt;&lt;keyword&gt;Mathematical modelling&lt;/keyword&gt;&lt;/keywords&gt;&lt;dates&gt;&lt;year&gt;2019&lt;/year&gt;&lt;pub-dates&gt;&lt;date&gt;2019/03/15/&lt;/date&gt;&lt;/pub-dates&gt;&lt;/dates&gt;&lt;isbn&gt;1387-1811&lt;/isbn&gt;&lt;urls&gt;&lt;related-urls&gt;&lt;url&gt;https://www.sciencedirect.com/science/article/pii/S1387181118305675&lt;/url&gt;&lt;/related-urls&gt;&lt;/urls&gt;&lt;electronic-resource-num&gt;https://doi.org/10.1016/j.micromeso.2018.10.034&lt;/electronic-resource-num&gt;&lt;/record&gt;&lt;/Cite&gt;&lt;/EndNote&gt;</w:instrText>
            </w:r>
            <w:r w:rsidRPr="003353D7">
              <w:rPr>
                <w:rFonts w:ascii="Times New Roman" w:eastAsia="宋体" w:hAnsi="Times New Roman" w:cs="Times New Roman"/>
                <w:sz w:val="24"/>
              </w:rPr>
              <w:fldChar w:fldCharType="separate"/>
            </w:r>
            <w:r w:rsidRPr="003353D7">
              <w:rPr>
                <w:rFonts w:ascii="Times New Roman" w:eastAsia="宋体" w:hAnsi="Times New Roman" w:cs="Times New Roman"/>
                <w:noProof/>
                <w:sz w:val="24"/>
              </w:rPr>
              <w:t>(de</w:t>
            </w:r>
            <w:r w:rsidR="00590F21" w:rsidRPr="003353D7">
              <w:rPr>
                <w:rFonts w:ascii="Times New Roman" w:eastAsia="宋体" w:hAnsi="Times New Roman" w:cs="Times New Roman"/>
                <w:noProof/>
                <w:sz w:val="24"/>
              </w:rPr>
              <w:t xml:space="preserve"> </w:t>
            </w:r>
            <w:r w:rsidRPr="003353D7">
              <w:rPr>
                <w:rFonts w:ascii="Times New Roman" w:eastAsia="宋体" w:hAnsi="Times New Roman" w:cs="Times New Roman"/>
                <w:noProof/>
                <w:sz w:val="24"/>
              </w:rPr>
              <w:t>Oliveira Ferreira et al., 2019)</w:t>
            </w:r>
            <w:r w:rsidRPr="003353D7">
              <w:rPr>
                <w:rFonts w:ascii="Times New Roman" w:eastAsia="宋体" w:hAnsi="Times New Roman" w:cs="Times New Roman"/>
                <w:sz w:val="24"/>
              </w:rPr>
              <w:fldChar w:fldCharType="end"/>
            </w:r>
          </w:p>
        </w:tc>
      </w:tr>
      <w:tr w:rsidR="00B04CFC" w:rsidRPr="002B7350" w14:paraId="61D4CF96" w14:textId="77777777" w:rsidTr="00C7789E">
        <w:tc>
          <w:tcPr>
            <w:tcW w:w="660" w:type="pct"/>
          </w:tcPr>
          <w:p w14:paraId="74FC42E1" w14:textId="4517AC8B" w:rsidR="00B04CFC" w:rsidRPr="003353D7" w:rsidRDefault="00B04CFC" w:rsidP="00B04CFC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MOF</w:t>
            </w:r>
            <w:r w:rsidR="003353D7">
              <w:rPr>
                <w:rFonts w:ascii="Times New Roman" w:eastAsia="宋体" w:hAnsi="Times New Roman" w:cs="Times New Roman" w:hint="eastAsia"/>
                <w:sz w:val="24"/>
              </w:rPr>
              <w:t xml:space="preserve"> (</w:t>
            </w:r>
            <w:r w:rsidRPr="003353D7">
              <w:rPr>
                <w:rFonts w:ascii="Times New Roman" w:eastAsia="宋体" w:hAnsi="Times New Roman" w:cs="Times New Roman"/>
                <w:sz w:val="24"/>
              </w:rPr>
              <w:t>GnO(1.0)/MIL-101</w:t>
            </w:r>
            <w:r w:rsidR="0023472C">
              <w:rPr>
                <w:rFonts w:ascii="Times New Roman" w:eastAsia="宋体" w:hAnsi="Times New Roman" w:cs="Times New Roman" w:hint="eastAsia"/>
                <w:sz w:val="24"/>
              </w:rPr>
              <w:t>)</w:t>
            </w:r>
          </w:p>
        </w:tc>
        <w:tc>
          <w:tcPr>
            <w:tcW w:w="467" w:type="pct"/>
          </w:tcPr>
          <w:p w14:paraId="0C9E9A44" w14:textId="545E80FC" w:rsidR="00B04CFC" w:rsidRPr="003353D7" w:rsidRDefault="00B04CFC" w:rsidP="00B04CFC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synthetic wastewater</w:t>
            </w:r>
          </w:p>
        </w:tc>
        <w:tc>
          <w:tcPr>
            <w:tcW w:w="435" w:type="pct"/>
          </w:tcPr>
          <w:p w14:paraId="3B90E52A" w14:textId="48871DAF" w:rsidR="00B04CFC" w:rsidRPr="003353D7" w:rsidRDefault="00B04CFC" w:rsidP="00B04CFC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Quinoline and indole</w:t>
            </w:r>
          </w:p>
        </w:tc>
        <w:tc>
          <w:tcPr>
            <w:tcW w:w="538" w:type="pct"/>
          </w:tcPr>
          <w:p w14:paraId="40B45A85" w14:textId="028AB020" w:rsidR="00B04CFC" w:rsidRPr="00FD3983" w:rsidRDefault="00B04CFC" w:rsidP="00B04CFC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FD3983">
              <w:rPr>
                <w:rFonts w:ascii="Times New Roman" w:eastAsia="宋体" w:hAnsi="Times New Roman" w:cs="Times New Roman"/>
                <w:sz w:val="24"/>
              </w:rPr>
              <w:t>250~2000</w:t>
            </w:r>
          </w:p>
        </w:tc>
        <w:tc>
          <w:tcPr>
            <w:tcW w:w="337" w:type="pct"/>
          </w:tcPr>
          <w:p w14:paraId="6201671F" w14:textId="1D935E2B" w:rsidR="00B04CFC" w:rsidRPr="00FD3983" w:rsidRDefault="00B04CFC" w:rsidP="00B04CFC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FD3983">
              <w:rPr>
                <w:rFonts w:ascii="Times New Roman" w:eastAsia="宋体" w:hAnsi="Times New Roman" w:cs="Times New Roman"/>
                <w:sz w:val="24"/>
              </w:rPr>
              <w:t>/</w:t>
            </w:r>
          </w:p>
        </w:tc>
        <w:tc>
          <w:tcPr>
            <w:tcW w:w="254" w:type="pct"/>
          </w:tcPr>
          <w:p w14:paraId="6ADE030D" w14:textId="39906759" w:rsidR="00B04CFC" w:rsidRPr="003353D7" w:rsidRDefault="00B04CFC" w:rsidP="00B04CFC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/</w:t>
            </w:r>
          </w:p>
        </w:tc>
        <w:tc>
          <w:tcPr>
            <w:tcW w:w="527" w:type="pct"/>
          </w:tcPr>
          <w:p w14:paraId="6227EE0D" w14:textId="73D99600" w:rsidR="00B04CFC" w:rsidRPr="003353D7" w:rsidRDefault="00B04CFC" w:rsidP="00B04CFC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25</w:t>
            </w:r>
          </w:p>
        </w:tc>
        <w:tc>
          <w:tcPr>
            <w:tcW w:w="416" w:type="pct"/>
          </w:tcPr>
          <w:p w14:paraId="30E44AF4" w14:textId="7D5C6194" w:rsidR="00B04CFC" w:rsidRPr="003353D7" w:rsidRDefault="00B04CFC" w:rsidP="00B04CFC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/</w:t>
            </w:r>
          </w:p>
        </w:tc>
        <w:tc>
          <w:tcPr>
            <w:tcW w:w="429" w:type="pct"/>
          </w:tcPr>
          <w:p w14:paraId="411C5180" w14:textId="39939F6D" w:rsidR="00B04CFC" w:rsidRPr="003353D7" w:rsidRDefault="00B04CFC" w:rsidP="00B04CFC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Langmuir</w:t>
            </w:r>
          </w:p>
        </w:tc>
        <w:tc>
          <w:tcPr>
            <w:tcW w:w="449" w:type="pct"/>
          </w:tcPr>
          <w:p w14:paraId="766F73B0" w14:textId="6CE1E64F" w:rsidR="00B04CFC" w:rsidRPr="003353D7" w:rsidRDefault="00B04CFC" w:rsidP="00B04CFC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498</w:t>
            </w:r>
            <w:r w:rsidR="003353D7" w:rsidRPr="003353D7">
              <w:rPr>
                <w:rFonts w:ascii="Times New Roman" w:eastAsia="宋体" w:hAnsi="Times New Roman" w:cs="Times New Roman"/>
                <w:sz w:val="24"/>
              </w:rPr>
              <w:t xml:space="preserve">, </w:t>
            </w:r>
            <w:r w:rsidRPr="003353D7">
              <w:rPr>
                <w:rFonts w:ascii="Times New Roman" w:eastAsia="宋体" w:hAnsi="Times New Roman" w:cs="Times New Roman"/>
                <w:sz w:val="24"/>
              </w:rPr>
              <w:t>542</w:t>
            </w:r>
          </w:p>
        </w:tc>
        <w:tc>
          <w:tcPr>
            <w:tcW w:w="488" w:type="pct"/>
          </w:tcPr>
          <w:p w14:paraId="2CB61F20" w14:textId="02D9EEED" w:rsidR="00B04CFC" w:rsidRPr="003353D7" w:rsidRDefault="00B04CFC" w:rsidP="00B04CFC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fldChar w:fldCharType="begin"/>
            </w:r>
            <w:r w:rsidRPr="003353D7">
              <w:rPr>
                <w:rFonts w:ascii="Times New Roman" w:eastAsia="宋体" w:hAnsi="Times New Roman" w:cs="Times New Roman"/>
                <w:sz w:val="24"/>
              </w:rPr>
              <w:instrText xml:space="preserve"> ADDIN EN.CITE &lt;EndNote&gt;&lt;Cite&gt;&lt;Author&gt;Ahmed&lt;/Author&gt;&lt;Year&gt;2016&lt;/Year&gt;&lt;RecNum&gt;46&lt;/RecNum&gt;&lt;DisplayText&gt;(Ahmed and Jhung, 2016)&lt;/DisplayText&gt;&lt;record&gt;&lt;rec-number&gt;46&lt;/rec-number&gt;&lt;foreign-keys&gt;&lt;key app="EN" db-id="fpr2appzix0rfiev5t6vz0e1r5ss025s20za" timestamp="1721801821" guid="f5516c08-36fa-4b4f-9d71-020cbf642d45"&gt;46&lt;/key&gt;&lt;/foreign-keys&gt;&lt;ref-type name="Journal Article"&gt;17&lt;/ref-type&gt;&lt;contributors&gt;&lt;authors&gt;&lt;author&gt;Ahmed, Imteaz&lt;/author&gt;&lt;author&gt;Jhung, Sung Hwa&lt;/author&gt;&lt;/authors&gt;&lt;/contributors&gt;&lt;titles&gt;&lt;title&gt;Remarkable adsorptive removal of nitrogen-containing compounds from a model fuel by a graphene oxide/MIL-101 composite through a combined effect of improved porosity and hydrogen bonding&lt;/title&gt;&lt;secondary-title&gt;Journal of Hazardous Materials&lt;/secondary-title&gt;&lt;/titles&gt;&lt;periodical&gt;&lt;full-title&gt;Journal of Hazardous materials&lt;/full-title&gt;&lt;abbr-1&gt;J. Hazard. Mater.&lt;/abbr-1&gt;&lt;/periodical&gt;&lt;pages&gt;318-325&lt;/pages&gt;&lt;volume&gt;314&lt;/volume&gt;&lt;keywords&gt;&lt;keyword&gt;Adsorptive denitrogenation&lt;/keyword&gt;&lt;keyword&gt;Composite&lt;/keyword&gt;&lt;keyword&gt;Graphene oxide&lt;/keyword&gt;&lt;keyword&gt;Hydrogen bonding&lt;/keyword&gt;&lt;keyword&gt;Metal-organic framework&lt;/keyword&gt;&lt;/keywords&gt;&lt;dates&gt;&lt;year&gt;2016&lt;/year&gt;&lt;pub-dates&gt;&lt;date&gt;2016/08/15/&lt;/date&gt;&lt;/pub-dates&gt;&lt;/dates&gt;&lt;isbn&gt;0304-3894&lt;/isbn&gt;&lt;urls&gt;&lt;related-urls&gt;&lt;url&gt;https://www.sciencedirect.com/science/article/pii/S030438941630382X&lt;/url&gt;&lt;/related-urls&gt;&lt;/urls&gt;&lt;electronic-resource-num&gt;https://doi.org/10.1016/j.jhazmat.2016.04.041&lt;/electronic-resource-num&gt;&lt;/record&gt;&lt;/Cite&gt;&lt;/EndNote&gt;</w:instrText>
            </w:r>
            <w:r w:rsidRPr="003353D7">
              <w:rPr>
                <w:rFonts w:ascii="Times New Roman" w:eastAsia="宋体" w:hAnsi="Times New Roman" w:cs="Times New Roman"/>
                <w:sz w:val="24"/>
              </w:rPr>
              <w:fldChar w:fldCharType="separate"/>
            </w:r>
            <w:r w:rsidRPr="003353D7">
              <w:rPr>
                <w:rFonts w:ascii="Times New Roman" w:eastAsia="宋体" w:hAnsi="Times New Roman" w:cs="Times New Roman"/>
                <w:noProof/>
                <w:sz w:val="24"/>
              </w:rPr>
              <w:t>(Ahmed and Jhung, 2016)</w:t>
            </w:r>
            <w:r w:rsidRPr="003353D7">
              <w:rPr>
                <w:rFonts w:ascii="Times New Roman" w:eastAsia="宋体" w:hAnsi="Times New Roman" w:cs="Times New Roman"/>
                <w:sz w:val="24"/>
              </w:rPr>
              <w:fldChar w:fldCharType="end"/>
            </w:r>
          </w:p>
        </w:tc>
      </w:tr>
      <w:tr w:rsidR="00B04CFC" w:rsidRPr="002B7350" w14:paraId="3D478457" w14:textId="77777777" w:rsidTr="00C7789E">
        <w:tc>
          <w:tcPr>
            <w:tcW w:w="660" w:type="pct"/>
          </w:tcPr>
          <w:p w14:paraId="669AD0B2" w14:textId="5127B80C" w:rsidR="00B04CFC" w:rsidRPr="003353D7" w:rsidRDefault="00B04CFC" w:rsidP="00B04CFC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MOF</w:t>
            </w:r>
            <w:r w:rsidR="0023472C">
              <w:rPr>
                <w:rFonts w:ascii="Times New Roman" w:eastAsia="宋体" w:hAnsi="Times New Roman" w:cs="Times New Roman" w:hint="eastAsia"/>
                <w:sz w:val="24"/>
              </w:rPr>
              <w:t xml:space="preserve"> </w:t>
            </w:r>
            <w:r w:rsidR="0023472C">
              <w:rPr>
                <w:rFonts w:ascii="Times New Roman" w:eastAsia="宋体" w:hAnsi="Times New Roman" w:cs="Times New Roman" w:hint="eastAsia"/>
                <w:sz w:val="24"/>
              </w:rPr>
              <w:lastRenderedPageBreak/>
              <w:t>(</w:t>
            </w:r>
            <w:r w:rsidRPr="003353D7">
              <w:rPr>
                <w:rFonts w:ascii="Times New Roman" w:eastAsia="宋体" w:hAnsi="Times New Roman" w:cs="Times New Roman"/>
                <w:sz w:val="24"/>
              </w:rPr>
              <w:t>GnO(3.0)/MIL-101</w:t>
            </w:r>
            <w:r w:rsidR="0023472C">
              <w:rPr>
                <w:rFonts w:ascii="Times New Roman" w:eastAsia="宋体" w:hAnsi="Times New Roman" w:cs="Times New Roman" w:hint="eastAsia"/>
                <w:sz w:val="24"/>
              </w:rPr>
              <w:t>)</w:t>
            </w:r>
          </w:p>
        </w:tc>
        <w:tc>
          <w:tcPr>
            <w:tcW w:w="467" w:type="pct"/>
          </w:tcPr>
          <w:p w14:paraId="3F068075" w14:textId="3C4B9A72" w:rsidR="00B04CFC" w:rsidRPr="003353D7" w:rsidRDefault="00B04CFC" w:rsidP="00B04CFC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lastRenderedPageBreak/>
              <w:t xml:space="preserve">synthetic </w:t>
            </w:r>
            <w:r w:rsidRPr="003353D7">
              <w:rPr>
                <w:rFonts w:ascii="Times New Roman" w:eastAsia="宋体" w:hAnsi="Times New Roman" w:cs="Times New Roman"/>
                <w:sz w:val="24"/>
              </w:rPr>
              <w:lastRenderedPageBreak/>
              <w:t>wastewater</w:t>
            </w:r>
          </w:p>
        </w:tc>
        <w:tc>
          <w:tcPr>
            <w:tcW w:w="435" w:type="pct"/>
          </w:tcPr>
          <w:p w14:paraId="5C451C7F" w14:textId="235F6390" w:rsidR="00B04CFC" w:rsidRPr="003353D7" w:rsidRDefault="00B04CFC" w:rsidP="00B04CFC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lastRenderedPageBreak/>
              <w:t xml:space="preserve">Quinoline </w:t>
            </w:r>
            <w:r w:rsidRPr="003353D7">
              <w:rPr>
                <w:rFonts w:ascii="Times New Roman" w:eastAsia="宋体" w:hAnsi="Times New Roman" w:cs="Times New Roman"/>
                <w:sz w:val="24"/>
              </w:rPr>
              <w:lastRenderedPageBreak/>
              <w:t>and indole</w:t>
            </w:r>
          </w:p>
        </w:tc>
        <w:tc>
          <w:tcPr>
            <w:tcW w:w="538" w:type="pct"/>
          </w:tcPr>
          <w:p w14:paraId="62631A30" w14:textId="5D0346DC" w:rsidR="00B04CFC" w:rsidRPr="00FD3983" w:rsidRDefault="00B04CFC" w:rsidP="00B04CFC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FD3983">
              <w:rPr>
                <w:rFonts w:ascii="Times New Roman" w:eastAsia="宋体" w:hAnsi="Times New Roman" w:cs="Times New Roman"/>
                <w:sz w:val="24"/>
              </w:rPr>
              <w:lastRenderedPageBreak/>
              <w:t>250~2000</w:t>
            </w:r>
          </w:p>
        </w:tc>
        <w:tc>
          <w:tcPr>
            <w:tcW w:w="337" w:type="pct"/>
          </w:tcPr>
          <w:p w14:paraId="415CEE77" w14:textId="5A8256EA" w:rsidR="00B04CFC" w:rsidRPr="00FD3983" w:rsidRDefault="00B04CFC" w:rsidP="00B04CFC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FD3983">
              <w:rPr>
                <w:rFonts w:ascii="Times New Roman" w:eastAsia="宋体" w:hAnsi="Times New Roman" w:cs="Times New Roman"/>
                <w:sz w:val="24"/>
              </w:rPr>
              <w:t>/</w:t>
            </w:r>
          </w:p>
        </w:tc>
        <w:tc>
          <w:tcPr>
            <w:tcW w:w="254" w:type="pct"/>
          </w:tcPr>
          <w:p w14:paraId="6C4A5F97" w14:textId="30D445B1" w:rsidR="00B04CFC" w:rsidRPr="003353D7" w:rsidRDefault="00B04CFC" w:rsidP="00B04CFC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/</w:t>
            </w:r>
          </w:p>
        </w:tc>
        <w:tc>
          <w:tcPr>
            <w:tcW w:w="527" w:type="pct"/>
          </w:tcPr>
          <w:p w14:paraId="4CF522A0" w14:textId="61C25723" w:rsidR="00B04CFC" w:rsidRPr="003353D7" w:rsidRDefault="00B04CFC" w:rsidP="00B04CFC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25</w:t>
            </w:r>
          </w:p>
        </w:tc>
        <w:tc>
          <w:tcPr>
            <w:tcW w:w="416" w:type="pct"/>
          </w:tcPr>
          <w:p w14:paraId="439D362A" w14:textId="554D3103" w:rsidR="00B04CFC" w:rsidRPr="003353D7" w:rsidRDefault="00B04CFC" w:rsidP="00B04CFC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/</w:t>
            </w:r>
          </w:p>
        </w:tc>
        <w:tc>
          <w:tcPr>
            <w:tcW w:w="429" w:type="pct"/>
          </w:tcPr>
          <w:p w14:paraId="6953D7D9" w14:textId="1BF9A47E" w:rsidR="00B04CFC" w:rsidRPr="003353D7" w:rsidRDefault="00B04CFC" w:rsidP="00B04CFC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Langmuir</w:t>
            </w:r>
          </w:p>
        </w:tc>
        <w:tc>
          <w:tcPr>
            <w:tcW w:w="449" w:type="pct"/>
          </w:tcPr>
          <w:p w14:paraId="35D9B7A6" w14:textId="396381D9" w:rsidR="00B04CFC" w:rsidRPr="003353D7" w:rsidRDefault="00B04CFC" w:rsidP="00B04CFC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484</w:t>
            </w:r>
            <w:r w:rsidR="003353D7" w:rsidRPr="003353D7">
              <w:rPr>
                <w:rFonts w:ascii="Times New Roman" w:eastAsia="宋体" w:hAnsi="Times New Roman" w:cs="Times New Roman"/>
                <w:sz w:val="24"/>
              </w:rPr>
              <w:t xml:space="preserve">, </w:t>
            </w:r>
            <w:r w:rsidRPr="003353D7">
              <w:rPr>
                <w:rFonts w:ascii="Times New Roman" w:eastAsia="宋体" w:hAnsi="Times New Roman" w:cs="Times New Roman"/>
                <w:sz w:val="24"/>
              </w:rPr>
              <w:t>593</w:t>
            </w:r>
          </w:p>
        </w:tc>
        <w:tc>
          <w:tcPr>
            <w:tcW w:w="488" w:type="pct"/>
          </w:tcPr>
          <w:p w14:paraId="0EF08C6A" w14:textId="553A1344" w:rsidR="00B04CFC" w:rsidRPr="003353D7" w:rsidRDefault="00B04CFC" w:rsidP="00B04CFC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fldChar w:fldCharType="begin"/>
            </w:r>
            <w:r w:rsidRPr="003353D7">
              <w:rPr>
                <w:rFonts w:ascii="Times New Roman" w:eastAsia="宋体" w:hAnsi="Times New Roman" w:cs="Times New Roman"/>
                <w:sz w:val="24"/>
              </w:rPr>
              <w:instrText xml:space="preserve"> ADDIN EN.CITE &lt;EndNote&gt;&lt;Cite&gt;&lt;Author&gt;Ahmed&lt;/Author&gt;&lt;Year&gt;2016&lt;/Year&gt;&lt;RecNum&gt;46&lt;/RecNum&gt;&lt;DisplayText&gt;(Ahmed and Jhung, 2016)&lt;/DisplayText&gt;&lt;record&gt;&lt;rec-number&gt;46&lt;/rec-number&gt;&lt;foreign-keys&gt;&lt;key app="EN" db-id="fpr2appzix0rfiev5t6vz0e1r5ss025s20za" timestamp="1721801821" guid="f5516c08-36fa-4b4f-9d71-020cbf642d45"&gt;46&lt;/key&gt;&lt;/foreign-keys&gt;&lt;ref-type name="Journal Article"&gt;17&lt;/ref-type&gt;&lt;contributors&gt;&lt;authors&gt;&lt;author&gt;Ahmed, Imteaz&lt;/author&gt;&lt;author&gt;Jhung, Sung Hwa&lt;/author&gt;&lt;/authors&gt;&lt;/contributors&gt;&lt;titles&gt;&lt;title&gt;Remarkable adsorptive removal of nitrogen-containing compounds from a model fuel by a graphene oxide/MIL-101 composite through a combined effect of improved porosity and hydrogen bonding&lt;/title&gt;&lt;secondary-title&gt;Journal of Hazardous Materials&lt;/secondary-title&gt;&lt;/titles&gt;&lt;periodical&gt;&lt;full-title&gt;Journal of Hazardous materials&lt;/full-title&gt;&lt;abbr-1&gt;J. Hazard. Mater.&lt;/abbr-1&gt;&lt;/periodical&gt;&lt;pages&gt;318-325&lt;/pages&gt;&lt;volume&gt;314&lt;/volume&gt;&lt;keywords&gt;&lt;keyword&gt;Adsorptive denitrogenation&lt;/keyword&gt;&lt;keyword&gt;Composite&lt;/keyword&gt;&lt;keyword&gt;Graphene oxide&lt;/keyword&gt;&lt;keyword&gt;Hydrogen bonding&lt;/keyword&gt;&lt;keyword&gt;Metal-organic framework&lt;/keyword&gt;&lt;/keywords&gt;&lt;dates&gt;&lt;year&gt;2016&lt;/year&gt;&lt;pub-dates&gt;&lt;date&gt;2016/08/15/&lt;/date&gt;&lt;/pub-dates&gt;&lt;/dates&gt;&lt;isbn&gt;0304-3894&lt;/isbn&gt;&lt;urls&gt;&lt;related-urls&gt;&lt;url&gt;https://www.sciencedirect.com/science/article/pii/S030438941630382X&lt;/url&gt;&lt;/related-urls&gt;&lt;/urls&gt;&lt;electronic-resource-num&gt;https://doi.org/10.1016/j.jhazmat.2016.04.041&lt;/electronic-resource-num&gt;&lt;/record&gt;&lt;/Cite&gt;&lt;/EndNote&gt;</w:instrText>
            </w:r>
            <w:r w:rsidRPr="003353D7">
              <w:rPr>
                <w:rFonts w:ascii="Times New Roman" w:eastAsia="宋体" w:hAnsi="Times New Roman" w:cs="Times New Roman"/>
                <w:sz w:val="24"/>
              </w:rPr>
              <w:fldChar w:fldCharType="separate"/>
            </w:r>
            <w:r w:rsidRPr="003353D7">
              <w:rPr>
                <w:rFonts w:ascii="Times New Roman" w:eastAsia="宋体" w:hAnsi="Times New Roman" w:cs="Times New Roman"/>
                <w:noProof/>
                <w:sz w:val="24"/>
              </w:rPr>
              <w:t xml:space="preserve">(Ahmed </w:t>
            </w:r>
            <w:r w:rsidRPr="003353D7">
              <w:rPr>
                <w:rFonts w:ascii="Times New Roman" w:eastAsia="宋体" w:hAnsi="Times New Roman" w:cs="Times New Roman"/>
                <w:noProof/>
                <w:sz w:val="24"/>
              </w:rPr>
              <w:lastRenderedPageBreak/>
              <w:t>and Jhung, 2016)</w:t>
            </w:r>
            <w:r w:rsidRPr="003353D7">
              <w:rPr>
                <w:rFonts w:ascii="Times New Roman" w:eastAsia="宋体" w:hAnsi="Times New Roman" w:cs="Times New Roman"/>
                <w:sz w:val="24"/>
              </w:rPr>
              <w:fldChar w:fldCharType="end"/>
            </w:r>
          </w:p>
        </w:tc>
      </w:tr>
      <w:tr w:rsidR="00B04CFC" w:rsidRPr="002B7350" w14:paraId="7A4D913A" w14:textId="77777777" w:rsidTr="00C7789E">
        <w:tc>
          <w:tcPr>
            <w:tcW w:w="660" w:type="pct"/>
          </w:tcPr>
          <w:p w14:paraId="59BD15B2" w14:textId="7AB61A69" w:rsidR="00B04CFC" w:rsidRPr="003353D7" w:rsidRDefault="00B04CFC" w:rsidP="00B04CFC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lastRenderedPageBreak/>
              <w:t xml:space="preserve">MOF </w:t>
            </w:r>
            <w:r w:rsidR="0023472C">
              <w:rPr>
                <w:rFonts w:ascii="Times New Roman" w:eastAsia="宋体" w:hAnsi="Times New Roman" w:cs="Times New Roman" w:hint="eastAsia"/>
                <w:sz w:val="24"/>
              </w:rPr>
              <w:t>(</w:t>
            </w:r>
            <w:r w:rsidRPr="003353D7">
              <w:rPr>
                <w:rFonts w:ascii="Times New Roman" w:eastAsia="宋体" w:hAnsi="Times New Roman" w:cs="Times New Roman"/>
                <w:sz w:val="24"/>
              </w:rPr>
              <w:t>P-Ade(1)-MIL-101</w:t>
            </w:r>
            <w:r w:rsidR="0023472C">
              <w:rPr>
                <w:rFonts w:ascii="Times New Roman" w:eastAsia="宋体" w:hAnsi="Times New Roman" w:cs="Times New Roman" w:hint="eastAsia"/>
                <w:sz w:val="24"/>
              </w:rPr>
              <w:t>)</w:t>
            </w:r>
          </w:p>
        </w:tc>
        <w:tc>
          <w:tcPr>
            <w:tcW w:w="467" w:type="pct"/>
          </w:tcPr>
          <w:p w14:paraId="45F6299A" w14:textId="4F3F8B3B" w:rsidR="00B04CFC" w:rsidRPr="003353D7" w:rsidRDefault="00B04CFC" w:rsidP="00B04CFC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synthetic wastewater</w:t>
            </w:r>
          </w:p>
        </w:tc>
        <w:tc>
          <w:tcPr>
            <w:tcW w:w="435" w:type="pct"/>
          </w:tcPr>
          <w:p w14:paraId="0FA6CDEB" w14:textId="1EB11FB3" w:rsidR="00B04CFC" w:rsidRPr="003353D7" w:rsidRDefault="00B04CFC" w:rsidP="00B04CFC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Quinoline and indole</w:t>
            </w:r>
          </w:p>
        </w:tc>
        <w:tc>
          <w:tcPr>
            <w:tcW w:w="538" w:type="pct"/>
          </w:tcPr>
          <w:p w14:paraId="0D36631A" w14:textId="36350AB6" w:rsidR="00B04CFC" w:rsidRPr="00FD3983" w:rsidRDefault="008B344C" w:rsidP="00B04CFC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FD3983">
              <w:rPr>
                <w:rFonts w:ascii="Times New Roman" w:eastAsia="宋体" w:hAnsi="Times New Roman" w:cs="Times New Roman"/>
                <w:sz w:val="24"/>
              </w:rPr>
              <w:t>500~2000</w:t>
            </w:r>
          </w:p>
        </w:tc>
        <w:tc>
          <w:tcPr>
            <w:tcW w:w="337" w:type="pct"/>
          </w:tcPr>
          <w:p w14:paraId="7A848ECB" w14:textId="1E346133" w:rsidR="00B04CFC" w:rsidRPr="00FD3983" w:rsidRDefault="000B4F4A" w:rsidP="00B04CFC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FD3983">
              <w:rPr>
                <w:rFonts w:ascii="Times New Roman" w:eastAsia="宋体" w:hAnsi="Times New Roman" w:cs="Times New Roman"/>
                <w:sz w:val="24"/>
              </w:rPr>
              <w:t>6</w:t>
            </w:r>
            <w:r w:rsidR="008B344C" w:rsidRPr="00FD3983">
              <w:rPr>
                <w:rFonts w:ascii="Times New Roman" w:eastAsia="宋体" w:hAnsi="Times New Roman" w:cs="Times New Roman"/>
                <w:sz w:val="24"/>
              </w:rPr>
              <w:t>~12</w:t>
            </w:r>
          </w:p>
        </w:tc>
        <w:tc>
          <w:tcPr>
            <w:tcW w:w="254" w:type="pct"/>
          </w:tcPr>
          <w:p w14:paraId="4A670459" w14:textId="0D5E3069" w:rsidR="00B04CFC" w:rsidRPr="003353D7" w:rsidRDefault="00B04CFC" w:rsidP="00B04CFC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/</w:t>
            </w:r>
          </w:p>
        </w:tc>
        <w:tc>
          <w:tcPr>
            <w:tcW w:w="527" w:type="pct"/>
          </w:tcPr>
          <w:p w14:paraId="6D1E94E2" w14:textId="5A80030D" w:rsidR="00B04CFC" w:rsidRPr="003353D7" w:rsidRDefault="00B04CFC" w:rsidP="00B04CFC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20</w:t>
            </w:r>
          </w:p>
        </w:tc>
        <w:tc>
          <w:tcPr>
            <w:tcW w:w="416" w:type="pct"/>
          </w:tcPr>
          <w:p w14:paraId="4942980A" w14:textId="44440274" w:rsidR="00B04CFC" w:rsidRPr="003353D7" w:rsidRDefault="00B04CFC" w:rsidP="00B04CFC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20℃</w:t>
            </w:r>
            <w:r w:rsidR="0023472C">
              <w:rPr>
                <w:rFonts w:ascii="Times New Roman" w:eastAsia="宋体" w:hAnsi="Times New Roman" w:cs="Times New Roman" w:hint="eastAsia"/>
                <w:sz w:val="24"/>
              </w:rPr>
              <w:t xml:space="preserve">, </w:t>
            </w:r>
            <w:r w:rsidRPr="003353D7">
              <w:rPr>
                <w:rFonts w:ascii="Times New Roman" w:eastAsia="宋体" w:hAnsi="Times New Roman" w:cs="Times New Roman"/>
                <w:sz w:val="24"/>
              </w:rPr>
              <w:t>12h</w:t>
            </w:r>
          </w:p>
        </w:tc>
        <w:tc>
          <w:tcPr>
            <w:tcW w:w="429" w:type="pct"/>
          </w:tcPr>
          <w:p w14:paraId="1ACF8DE1" w14:textId="47530775" w:rsidR="00B04CFC" w:rsidRPr="003353D7" w:rsidRDefault="00B04CFC" w:rsidP="00B04CFC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Langmuir</w:t>
            </w:r>
          </w:p>
        </w:tc>
        <w:tc>
          <w:tcPr>
            <w:tcW w:w="449" w:type="pct"/>
          </w:tcPr>
          <w:p w14:paraId="2782A6D7" w14:textId="6F98727F" w:rsidR="00B04CFC" w:rsidRPr="003353D7" w:rsidRDefault="00B04CFC" w:rsidP="00B04CFC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511</w:t>
            </w:r>
            <w:r w:rsidR="003353D7" w:rsidRPr="003353D7">
              <w:rPr>
                <w:rFonts w:ascii="Times New Roman" w:eastAsia="宋体" w:hAnsi="Times New Roman" w:cs="Times New Roman"/>
                <w:sz w:val="24"/>
              </w:rPr>
              <w:t xml:space="preserve">, </w:t>
            </w:r>
            <w:r w:rsidRPr="003353D7">
              <w:rPr>
                <w:rFonts w:ascii="Times New Roman" w:eastAsia="宋体" w:hAnsi="Times New Roman" w:cs="Times New Roman"/>
                <w:sz w:val="24"/>
              </w:rPr>
              <w:t>532</w:t>
            </w:r>
          </w:p>
        </w:tc>
        <w:tc>
          <w:tcPr>
            <w:tcW w:w="488" w:type="pct"/>
          </w:tcPr>
          <w:p w14:paraId="5A473F20" w14:textId="46573A60" w:rsidR="00B04CFC" w:rsidRPr="003353D7" w:rsidRDefault="00B04CFC" w:rsidP="00B04CFC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fldChar w:fldCharType="begin"/>
            </w:r>
            <w:r w:rsidRPr="003353D7">
              <w:rPr>
                <w:rFonts w:ascii="Times New Roman" w:eastAsia="宋体" w:hAnsi="Times New Roman" w:cs="Times New Roman"/>
                <w:sz w:val="24"/>
              </w:rPr>
              <w:instrText xml:space="preserve"> ADDIN EN.CITE &lt;EndNote&gt;&lt;Cite&gt;&lt;Author&gt;Sarker&lt;/Author&gt;&lt;Year&gt;2018&lt;/Year&gt;&lt;RecNum&gt;45&lt;/RecNum&gt;&lt;DisplayText&gt;(Sarker et al., 2018)&lt;/DisplayText&gt;&lt;record&gt;&lt;rec-number&gt;45&lt;/rec-number&gt;&lt;foreign-keys&gt;&lt;key app="EN" db-id="fpr2appzix0rfiev5t6vz0e1r5ss025s20za" timestamp="1721801815" guid="9a13825f-bbc7-490c-aac5-810e211d7371"&gt;45&lt;/key&gt;&lt;/foreign-keys&gt;&lt;ref-type name="Journal Article"&gt;17&lt;/ref-type&gt;&lt;contributors&gt;&lt;authors&gt;&lt;author&gt;Sarker, Mithun&lt;/author&gt;&lt;author&gt;Song, Ji Yoon&lt;/author&gt;&lt;author&gt;Jeong, Ah Rim&lt;/author&gt;&lt;author&gt;Min, Kil Sik&lt;/author&gt;&lt;author&gt;Jhung, Sung Hwa&lt;/author&gt;&lt;/authors&gt;&lt;/contributors&gt;&lt;titles&gt;&lt;title&gt;Adsorptive removal of indole and quinoline from model fuel using adenine-grafted metal-organic frameworks&lt;/title&gt;&lt;secondary-title&gt;Journal of Hazardous Materials&lt;/secondary-title&gt;&lt;/titles&gt;&lt;periodical&gt;&lt;full-title&gt;Journal of Hazardous materials&lt;/full-title&gt;&lt;abbr-1&gt;J. Hazard. Mater.&lt;/abbr-1&gt;&lt;/periodical&gt;&lt;pages&gt;593-601&lt;/pages&gt;&lt;volume&gt;344&lt;/volume&gt;&lt;keywords&gt;&lt;keyword&gt;Adenine grafting&lt;/keyword&gt;&lt;keyword&gt;Adsorption&lt;/keyword&gt;&lt;keyword&gt;Denitrogenation&lt;/keyword&gt;&lt;keyword&gt;Metal-organic framework&lt;/keyword&gt;&lt;/keywords&gt;&lt;dates&gt;&lt;year&gt;2018&lt;/year&gt;&lt;pub-dates&gt;&lt;date&gt;2018/02/15/&lt;/date&gt;&lt;/pub-dates&gt;&lt;/dates&gt;&lt;isbn&gt;0304-3894&lt;/isbn&gt;&lt;urls&gt;&lt;related-urls&gt;&lt;url&gt;https://www.sciencedirect.com/science/article/pii/S0304389417307975&lt;/url&gt;&lt;/related-urls&gt;&lt;/urls&gt;&lt;electronic-resource-num&gt;https://doi.org/10.1016/j.jhazmat.2017.10.041&lt;/electronic-resource-num&gt;&lt;/record&gt;&lt;/Cite&gt;&lt;/EndNote&gt;</w:instrText>
            </w:r>
            <w:r w:rsidRPr="003353D7">
              <w:rPr>
                <w:rFonts w:ascii="Times New Roman" w:eastAsia="宋体" w:hAnsi="Times New Roman" w:cs="Times New Roman"/>
                <w:sz w:val="24"/>
              </w:rPr>
              <w:fldChar w:fldCharType="separate"/>
            </w:r>
            <w:r w:rsidRPr="003353D7">
              <w:rPr>
                <w:rFonts w:ascii="Times New Roman" w:eastAsia="宋体" w:hAnsi="Times New Roman" w:cs="Times New Roman"/>
                <w:noProof/>
                <w:sz w:val="24"/>
              </w:rPr>
              <w:t>(Sarker et al., 2018)</w:t>
            </w:r>
            <w:r w:rsidRPr="003353D7">
              <w:rPr>
                <w:rFonts w:ascii="Times New Roman" w:eastAsia="宋体" w:hAnsi="Times New Roman" w:cs="Times New Roman"/>
                <w:sz w:val="24"/>
              </w:rPr>
              <w:fldChar w:fldCharType="end"/>
            </w:r>
          </w:p>
        </w:tc>
      </w:tr>
      <w:tr w:rsidR="00B04CFC" w:rsidRPr="002B7350" w14:paraId="0E31AC1E" w14:textId="77777777" w:rsidTr="00C7789E">
        <w:tc>
          <w:tcPr>
            <w:tcW w:w="660" w:type="pct"/>
          </w:tcPr>
          <w:p w14:paraId="78F221E2" w14:textId="1EA5EFE1" w:rsidR="00B04CFC" w:rsidRPr="003353D7" w:rsidRDefault="00B04CFC" w:rsidP="00B04CFC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MOF</w:t>
            </w:r>
            <w:r w:rsidR="0023472C">
              <w:rPr>
                <w:rFonts w:ascii="Times New Roman" w:eastAsia="宋体" w:hAnsi="Times New Roman" w:cs="Times New Roman" w:hint="eastAsia"/>
                <w:sz w:val="24"/>
              </w:rPr>
              <w:t xml:space="preserve"> (</w:t>
            </w:r>
            <w:r w:rsidRPr="003353D7">
              <w:rPr>
                <w:rFonts w:ascii="Times New Roman" w:eastAsia="宋体" w:hAnsi="Times New Roman" w:cs="Times New Roman"/>
                <w:sz w:val="24"/>
              </w:rPr>
              <w:t>MIL-125-VFG</w:t>
            </w:r>
            <w:r w:rsidR="0023472C">
              <w:rPr>
                <w:rFonts w:ascii="Times New Roman" w:eastAsia="宋体" w:hAnsi="Times New Roman" w:cs="Times New Roman" w:hint="eastAsia"/>
                <w:sz w:val="24"/>
              </w:rPr>
              <w:t>)</w:t>
            </w:r>
          </w:p>
        </w:tc>
        <w:tc>
          <w:tcPr>
            <w:tcW w:w="467" w:type="pct"/>
          </w:tcPr>
          <w:p w14:paraId="7C0ADB73" w14:textId="06F66C70" w:rsidR="00B04CFC" w:rsidRPr="003353D7" w:rsidRDefault="00B04CFC" w:rsidP="00B04CFC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synthetic wastewater</w:t>
            </w:r>
          </w:p>
        </w:tc>
        <w:tc>
          <w:tcPr>
            <w:tcW w:w="435" w:type="pct"/>
          </w:tcPr>
          <w:p w14:paraId="4791D0D3" w14:textId="57CC6393" w:rsidR="00B04CFC" w:rsidRPr="003353D7" w:rsidRDefault="00B04CFC" w:rsidP="00B04CFC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Quinoline and indole</w:t>
            </w:r>
          </w:p>
        </w:tc>
        <w:tc>
          <w:tcPr>
            <w:tcW w:w="538" w:type="pct"/>
          </w:tcPr>
          <w:p w14:paraId="400506D8" w14:textId="3A8EA3F3" w:rsidR="00B04CFC" w:rsidRPr="00FD3983" w:rsidRDefault="00B04CFC" w:rsidP="00B04CFC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FD3983">
              <w:rPr>
                <w:rFonts w:ascii="Times New Roman" w:eastAsia="宋体" w:hAnsi="Times New Roman" w:cs="Times New Roman"/>
                <w:sz w:val="24"/>
              </w:rPr>
              <w:t>500~2000</w:t>
            </w:r>
          </w:p>
        </w:tc>
        <w:tc>
          <w:tcPr>
            <w:tcW w:w="337" w:type="pct"/>
          </w:tcPr>
          <w:p w14:paraId="1BE45E4B" w14:textId="5715D6A2" w:rsidR="00B04CFC" w:rsidRPr="00FD3983" w:rsidRDefault="00C846A1" w:rsidP="00B04CFC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FD3983">
              <w:rPr>
                <w:rFonts w:ascii="Times New Roman" w:eastAsia="宋体" w:hAnsi="Times New Roman" w:cs="Times New Roman" w:hint="eastAsia"/>
                <w:sz w:val="24"/>
              </w:rPr>
              <w:t>3~</w:t>
            </w:r>
            <w:r w:rsidR="006208B3" w:rsidRPr="00FD3983">
              <w:rPr>
                <w:rFonts w:ascii="Times New Roman" w:eastAsia="宋体" w:hAnsi="Times New Roman" w:cs="Times New Roman"/>
                <w:sz w:val="24"/>
              </w:rPr>
              <w:t>6</w:t>
            </w:r>
          </w:p>
        </w:tc>
        <w:tc>
          <w:tcPr>
            <w:tcW w:w="254" w:type="pct"/>
          </w:tcPr>
          <w:p w14:paraId="23022436" w14:textId="7173EA55" w:rsidR="00B04CFC" w:rsidRPr="003353D7" w:rsidRDefault="00B04CFC" w:rsidP="00B04CFC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/</w:t>
            </w:r>
          </w:p>
        </w:tc>
        <w:tc>
          <w:tcPr>
            <w:tcW w:w="527" w:type="pct"/>
          </w:tcPr>
          <w:p w14:paraId="2433F19A" w14:textId="7FDE48DC" w:rsidR="00B04CFC" w:rsidRPr="003353D7" w:rsidRDefault="00B04CFC" w:rsidP="00B04CFC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25</w:t>
            </w:r>
          </w:p>
        </w:tc>
        <w:tc>
          <w:tcPr>
            <w:tcW w:w="416" w:type="pct"/>
          </w:tcPr>
          <w:p w14:paraId="77C86D72" w14:textId="5C9F194E" w:rsidR="00B04CFC" w:rsidRPr="003353D7" w:rsidRDefault="00B04CFC" w:rsidP="00B04CFC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25℃</w:t>
            </w:r>
            <w:r w:rsidR="0023472C">
              <w:rPr>
                <w:rFonts w:ascii="Times New Roman" w:eastAsia="宋体" w:hAnsi="Times New Roman" w:cs="Times New Roman" w:hint="eastAsia"/>
                <w:sz w:val="24"/>
              </w:rPr>
              <w:t xml:space="preserve">, </w:t>
            </w:r>
            <w:r w:rsidRPr="003353D7">
              <w:rPr>
                <w:rFonts w:ascii="Times New Roman" w:eastAsia="宋体" w:hAnsi="Times New Roman" w:cs="Times New Roman"/>
                <w:sz w:val="24"/>
              </w:rPr>
              <w:t>6h</w:t>
            </w:r>
          </w:p>
        </w:tc>
        <w:tc>
          <w:tcPr>
            <w:tcW w:w="429" w:type="pct"/>
          </w:tcPr>
          <w:p w14:paraId="5F1B99B6" w14:textId="7AD7B3FC" w:rsidR="00B04CFC" w:rsidRPr="003353D7" w:rsidRDefault="00B04CFC" w:rsidP="00B04CFC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Langmuir</w:t>
            </w:r>
          </w:p>
        </w:tc>
        <w:tc>
          <w:tcPr>
            <w:tcW w:w="449" w:type="pct"/>
          </w:tcPr>
          <w:p w14:paraId="40E4B927" w14:textId="28C8A5FB" w:rsidR="00B04CFC" w:rsidRPr="003353D7" w:rsidRDefault="00B04CFC" w:rsidP="00B04CFC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546</w:t>
            </w:r>
            <w:r w:rsidR="003353D7" w:rsidRPr="003353D7">
              <w:rPr>
                <w:rFonts w:ascii="Times New Roman" w:eastAsia="宋体" w:hAnsi="Times New Roman" w:cs="Times New Roman"/>
                <w:sz w:val="24"/>
              </w:rPr>
              <w:t xml:space="preserve">, </w:t>
            </w:r>
            <w:r w:rsidRPr="003353D7">
              <w:rPr>
                <w:rFonts w:ascii="Times New Roman" w:eastAsia="宋体" w:hAnsi="Times New Roman" w:cs="Times New Roman"/>
                <w:sz w:val="24"/>
              </w:rPr>
              <w:t>637</w:t>
            </w:r>
          </w:p>
        </w:tc>
        <w:tc>
          <w:tcPr>
            <w:tcW w:w="488" w:type="pct"/>
          </w:tcPr>
          <w:p w14:paraId="219FE570" w14:textId="47C68A19" w:rsidR="00B04CFC" w:rsidRPr="003353D7" w:rsidRDefault="00B04CFC" w:rsidP="00B04CFC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fldChar w:fldCharType="begin"/>
            </w:r>
            <w:r w:rsidRPr="003353D7">
              <w:rPr>
                <w:rFonts w:ascii="Times New Roman" w:eastAsia="宋体" w:hAnsi="Times New Roman" w:cs="Times New Roman"/>
                <w:sz w:val="24"/>
              </w:rPr>
              <w:instrText xml:space="preserve"> ADDIN EN.CITE &lt;EndNote&gt;&lt;Cite&gt;&lt;Author&gt;Shin&lt;/Author&gt;&lt;Year&gt;2019&lt;/Year&gt;&lt;RecNum&gt;44&lt;/RecNum&gt;&lt;DisplayText&gt;(Shin et al., 2019)&lt;/DisplayText&gt;&lt;record&gt;&lt;rec-number&gt;44&lt;/rec-number&gt;&lt;foreign-keys&gt;&lt;key app="EN" db-id="fpr2appzix0rfiev5t6vz0e1r5ss025s20za" timestamp="1721801809" guid="61548baa-7592-424c-9bc8-21e214a0b068"&gt;44&lt;/key&gt;&lt;/foreign-keys&gt;&lt;ref-type name="Journal Article"&gt;17&lt;/ref-type&gt;&lt;contributors&gt;&lt;authors&gt;&lt;author&gt;Shin, Subin&lt;/author&gt;&lt;author&gt;Sarker, Mithun&lt;/author&gt;&lt;author&gt;Lee, Hong-In&lt;/author&gt;&lt;author&gt;Jhung, Sung Hwa&lt;/author&gt;&lt;/authors&gt;&lt;/contributors&gt;&lt;titles&gt;&lt;title&gt;Metal-organic framework with various functional groups: Remarkable adsorbent for removal of both neutral indole and basic quinoline from liquid fuel&lt;/title&gt;&lt;secondary-title&gt;Chemical Engineering Journal&lt;/secondary-title&gt;&lt;/titles&gt;&lt;periodical&gt;&lt;full-title&gt;Chemical Engineering Journal&lt;/full-title&gt;&lt;abbr-1&gt;Chem. Eng. J.&lt;/abbr-1&gt;&lt;/periodical&gt;&lt;pages&gt;1467-1473&lt;/pages&gt;&lt;volume&gt;370&lt;/volume&gt;&lt;keywords&gt;&lt;keyword&gt;Adsorptive denitrogenation&lt;/keyword&gt;&lt;keyword&gt;Functional groups&lt;/keyword&gt;&lt;keyword&gt;H-bonding&lt;/keyword&gt;&lt;keyword&gt;Metal-organic frameworks&lt;/keyword&gt;&lt;keyword&gt;MIL-125&lt;/keyword&gt;&lt;/keywords&gt;&lt;dates&gt;&lt;year&gt;2019&lt;/year&gt;&lt;pub-dates&gt;&lt;date&gt;2019/08/15/&lt;/date&gt;&lt;/pub-dates&gt;&lt;/dates&gt;&lt;isbn&gt;1385-8947&lt;/isbn&gt;&lt;urls&gt;&lt;related-urls&gt;&lt;url&gt;https://www.sciencedirect.com/science/article/pii/S1385894719307624&lt;/url&gt;&lt;/related-urls&gt;&lt;/urls&gt;&lt;electronic-resource-num&gt;https://doi.org/10.1016/j.cej.2019.03.290&lt;/electronic-resource-num&gt;&lt;/record&gt;&lt;/Cite&gt;&lt;/EndNote&gt;</w:instrText>
            </w:r>
            <w:r w:rsidRPr="003353D7">
              <w:rPr>
                <w:rFonts w:ascii="Times New Roman" w:eastAsia="宋体" w:hAnsi="Times New Roman" w:cs="Times New Roman"/>
                <w:sz w:val="24"/>
              </w:rPr>
              <w:fldChar w:fldCharType="separate"/>
            </w:r>
            <w:r w:rsidRPr="003353D7">
              <w:rPr>
                <w:rFonts w:ascii="Times New Roman" w:eastAsia="宋体" w:hAnsi="Times New Roman" w:cs="Times New Roman"/>
                <w:noProof/>
                <w:sz w:val="24"/>
              </w:rPr>
              <w:t>(Shin et al., 2019)</w:t>
            </w:r>
            <w:r w:rsidRPr="003353D7">
              <w:rPr>
                <w:rFonts w:ascii="Times New Roman" w:eastAsia="宋体" w:hAnsi="Times New Roman" w:cs="Times New Roman"/>
                <w:sz w:val="24"/>
              </w:rPr>
              <w:fldChar w:fldCharType="end"/>
            </w:r>
          </w:p>
        </w:tc>
      </w:tr>
      <w:tr w:rsidR="00B04CFC" w:rsidRPr="002B7350" w14:paraId="72F72F9A" w14:textId="77777777" w:rsidTr="00C7789E">
        <w:tc>
          <w:tcPr>
            <w:tcW w:w="660" w:type="pct"/>
          </w:tcPr>
          <w:p w14:paraId="36413C57" w14:textId="490E5744" w:rsidR="00B04CFC" w:rsidRPr="003353D7" w:rsidRDefault="00B04CFC" w:rsidP="00B04CFC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MOF</w:t>
            </w:r>
            <w:r w:rsidR="0023472C">
              <w:rPr>
                <w:rFonts w:ascii="Times New Roman" w:eastAsia="宋体" w:hAnsi="Times New Roman" w:cs="Times New Roman" w:hint="eastAsia"/>
                <w:sz w:val="24"/>
              </w:rPr>
              <w:t xml:space="preserve"> (</w:t>
            </w:r>
            <w:r w:rsidRPr="003353D7">
              <w:rPr>
                <w:rFonts w:ascii="Times New Roman" w:eastAsia="宋体" w:hAnsi="Times New Roman" w:cs="Times New Roman"/>
                <w:sz w:val="24"/>
              </w:rPr>
              <w:t>Cu</w:t>
            </w:r>
            <w:r w:rsidRPr="003353D7">
              <w:rPr>
                <w:rFonts w:ascii="Times New Roman" w:eastAsia="宋体" w:hAnsi="Times New Roman" w:cs="Times New Roman"/>
                <w:sz w:val="24"/>
                <w:vertAlign w:val="subscript"/>
              </w:rPr>
              <w:t>2</w:t>
            </w:r>
            <w:r w:rsidRPr="003353D7">
              <w:rPr>
                <w:rFonts w:ascii="Times New Roman" w:eastAsia="宋体" w:hAnsi="Times New Roman" w:cs="Times New Roman"/>
                <w:sz w:val="24"/>
              </w:rPr>
              <w:t>O(10)/MDC-K</w:t>
            </w:r>
            <w:r w:rsidR="0023472C">
              <w:rPr>
                <w:rFonts w:ascii="Times New Roman" w:eastAsia="宋体" w:hAnsi="Times New Roman" w:cs="Times New Roman" w:hint="eastAsia"/>
                <w:sz w:val="24"/>
              </w:rPr>
              <w:t>)</w:t>
            </w:r>
          </w:p>
        </w:tc>
        <w:tc>
          <w:tcPr>
            <w:tcW w:w="467" w:type="pct"/>
          </w:tcPr>
          <w:p w14:paraId="7FB499A3" w14:textId="73BDB4F2" w:rsidR="00B04CFC" w:rsidRPr="003353D7" w:rsidRDefault="00B04CFC" w:rsidP="00B04CFC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synthetic wastewater</w:t>
            </w:r>
          </w:p>
        </w:tc>
        <w:tc>
          <w:tcPr>
            <w:tcW w:w="435" w:type="pct"/>
          </w:tcPr>
          <w:p w14:paraId="4E76FFB8" w14:textId="548AC1C6" w:rsidR="00B04CFC" w:rsidRPr="003353D7" w:rsidRDefault="00B04CFC" w:rsidP="00B04CFC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Quinoline and indole</w:t>
            </w:r>
          </w:p>
        </w:tc>
        <w:tc>
          <w:tcPr>
            <w:tcW w:w="538" w:type="pct"/>
          </w:tcPr>
          <w:p w14:paraId="463D1946" w14:textId="27E00696" w:rsidR="00B04CFC" w:rsidRPr="00FD3983" w:rsidRDefault="00B04CFC" w:rsidP="00B04CFC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FD3983">
              <w:rPr>
                <w:rFonts w:ascii="Times New Roman" w:eastAsia="宋体" w:hAnsi="Times New Roman" w:cs="Times New Roman"/>
                <w:sz w:val="24"/>
              </w:rPr>
              <w:t>100~1500</w:t>
            </w:r>
          </w:p>
        </w:tc>
        <w:tc>
          <w:tcPr>
            <w:tcW w:w="337" w:type="pct"/>
          </w:tcPr>
          <w:p w14:paraId="30FF6DB2" w14:textId="0D6F87E3" w:rsidR="00B04CFC" w:rsidRPr="00FD3983" w:rsidRDefault="00B04CFC" w:rsidP="00B04CFC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FD3983">
              <w:rPr>
                <w:rFonts w:ascii="Times New Roman" w:eastAsia="宋体" w:hAnsi="Times New Roman" w:cs="Times New Roman"/>
                <w:sz w:val="24"/>
              </w:rPr>
              <w:t>12</w:t>
            </w:r>
          </w:p>
        </w:tc>
        <w:tc>
          <w:tcPr>
            <w:tcW w:w="254" w:type="pct"/>
          </w:tcPr>
          <w:p w14:paraId="52200248" w14:textId="06F1B5F2" w:rsidR="00B04CFC" w:rsidRPr="003353D7" w:rsidRDefault="00B04CFC" w:rsidP="00B04CFC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/</w:t>
            </w:r>
          </w:p>
        </w:tc>
        <w:tc>
          <w:tcPr>
            <w:tcW w:w="527" w:type="pct"/>
          </w:tcPr>
          <w:p w14:paraId="31045BF9" w14:textId="1206BDC9" w:rsidR="00B04CFC" w:rsidRPr="003353D7" w:rsidRDefault="00B04CFC" w:rsidP="00B04CFC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25</w:t>
            </w:r>
          </w:p>
        </w:tc>
        <w:tc>
          <w:tcPr>
            <w:tcW w:w="416" w:type="pct"/>
          </w:tcPr>
          <w:p w14:paraId="0F4934CE" w14:textId="01DDAA28" w:rsidR="00B04CFC" w:rsidRPr="003353D7" w:rsidRDefault="00B04CFC" w:rsidP="00B04CFC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/</w:t>
            </w:r>
          </w:p>
        </w:tc>
        <w:tc>
          <w:tcPr>
            <w:tcW w:w="429" w:type="pct"/>
          </w:tcPr>
          <w:p w14:paraId="067B720B" w14:textId="454E36A7" w:rsidR="00B04CFC" w:rsidRPr="003353D7" w:rsidRDefault="00B04CFC" w:rsidP="00B04CFC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Langmuir</w:t>
            </w:r>
          </w:p>
        </w:tc>
        <w:tc>
          <w:tcPr>
            <w:tcW w:w="449" w:type="pct"/>
          </w:tcPr>
          <w:p w14:paraId="48D2D41B" w14:textId="0D520E05" w:rsidR="00B04CFC" w:rsidRPr="003353D7" w:rsidRDefault="00B04CFC" w:rsidP="00B04CFC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454</w:t>
            </w:r>
            <w:r w:rsidR="003353D7" w:rsidRPr="003353D7">
              <w:rPr>
                <w:rFonts w:ascii="Times New Roman" w:eastAsia="宋体" w:hAnsi="Times New Roman" w:cs="Times New Roman"/>
                <w:sz w:val="24"/>
              </w:rPr>
              <w:t xml:space="preserve">, </w:t>
            </w:r>
            <w:r w:rsidRPr="003353D7">
              <w:rPr>
                <w:rFonts w:ascii="Times New Roman" w:eastAsia="宋体" w:hAnsi="Times New Roman" w:cs="Times New Roman"/>
                <w:sz w:val="24"/>
              </w:rPr>
              <w:t>435</w:t>
            </w:r>
          </w:p>
        </w:tc>
        <w:tc>
          <w:tcPr>
            <w:tcW w:w="488" w:type="pct"/>
          </w:tcPr>
          <w:p w14:paraId="5B1FEDEB" w14:textId="6CAABA3E" w:rsidR="00B04CFC" w:rsidRPr="003353D7" w:rsidRDefault="00B04CFC" w:rsidP="00B04CFC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fldChar w:fldCharType="begin"/>
            </w:r>
            <w:r w:rsidRPr="003353D7">
              <w:rPr>
                <w:rFonts w:ascii="Times New Roman" w:eastAsia="宋体" w:hAnsi="Times New Roman" w:cs="Times New Roman"/>
                <w:sz w:val="24"/>
              </w:rPr>
              <w:instrText xml:space="preserve"> ADDIN EN.CITE &lt;EndNote&gt;&lt;Cite&gt;&lt;Author&gt;Khan&lt;/Author&gt;&lt;Year&gt;2020&lt;/Year&gt;&lt;RecNum&gt;49&lt;/RecNum&gt;&lt;DisplayText&gt;(Khan et al., 2020)&lt;/DisplayText&gt;&lt;record&gt;&lt;rec-number&gt;49&lt;/rec-number&gt;&lt;foreign-keys&gt;&lt;key app="EN" db-id="fpr2appzix0rfiev5t6vz0e1r5ss025s20za" timestamp="1721802096" guid="df006c76-bd2d-4f95-b06d-a744e60b387e"&gt;49&lt;/key&gt;&lt;/foreign-keys&gt;&lt;ref-type name="Journal Article"&gt;17&lt;/ref-type&gt;&lt;contributors&gt;&lt;authors&gt;&lt;author&gt;Khan, Nazmul Abedin&lt;/author&gt;&lt;author&gt;Shin, Subin&lt;/author&gt;&lt;author&gt;Hwa Jhung, Sung&lt;/author&gt;&lt;/authors&gt;&lt;/contributors&gt;&lt;titles&gt;&lt;title&gt;&lt;style face="normal" font="default" size="100%"&gt;Cu&lt;/style&gt;&lt;style face="subscript" font="default" size="100%"&gt;2&lt;/style&gt;&lt;style face="normal" font="default" size="100%"&gt;O-incorporated MAF-6-derived highly porous carbons for the adsorptive denitrogenation of liquid fuel&lt;/style&gt;&lt;/title&gt;&lt;secondary-title&gt;Chemical Engineering Journal&lt;/secondary-title&gt;&lt;/titles&gt;&lt;periodical&gt;&lt;full-title&gt;Chemical Engineering Journal&lt;/full-title&gt;&lt;abbr-1&gt;Chem. Eng. J.&lt;/abbr-1&gt;&lt;/periodical&gt;&lt;pages&gt;122675&lt;/pages&gt;&lt;volume&gt;381&lt;/volume&gt;&lt;keywords&gt;&lt;keyword&gt;Adsorption&lt;/keyword&gt;&lt;keyword&gt;π-Complexation&lt;/keyword&gt;&lt;keyword&gt;CuO&lt;/keyword&gt;&lt;keyword&gt;Liquid fuel&lt;/keyword&gt;&lt;keyword&gt;MOF-derived carbon&lt;/keyword&gt;&lt;keyword&gt;Nitrogen compounds&lt;/keyword&gt;&lt;/keywords&gt;&lt;dates&gt;&lt;year&gt;2020&lt;/year&gt;&lt;pub-dates&gt;&lt;date&gt;2020/02/01/&lt;/date&gt;&lt;/pub-dates&gt;&lt;/dates&gt;&lt;isbn&gt;1385-8947&lt;/isbn&gt;&lt;urls&gt;&lt;related-urls&gt;&lt;url&gt;https://www.sciencedirect.com/science/article/pii/S1385894719320789&lt;/url&gt;&lt;/related-urls&gt;&lt;/urls&gt;&lt;electronic-resource-num&gt;https://doi.org/10.1016/j.cej.2019.122675&lt;/electronic-resource-num&gt;&lt;/record&gt;&lt;/Cite&gt;&lt;/EndNote&gt;</w:instrText>
            </w:r>
            <w:r w:rsidRPr="003353D7">
              <w:rPr>
                <w:rFonts w:ascii="Times New Roman" w:eastAsia="宋体" w:hAnsi="Times New Roman" w:cs="Times New Roman"/>
                <w:sz w:val="24"/>
              </w:rPr>
              <w:fldChar w:fldCharType="separate"/>
            </w:r>
            <w:r w:rsidRPr="003353D7">
              <w:rPr>
                <w:rFonts w:ascii="Times New Roman" w:eastAsia="宋体" w:hAnsi="Times New Roman" w:cs="Times New Roman"/>
                <w:noProof/>
                <w:sz w:val="24"/>
              </w:rPr>
              <w:t>(Khan et al., 2020)</w:t>
            </w:r>
            <w:r w:rsidRPr="003353D7">
              <w:rPr>
                <w:rFonts w:ascii="Times New Roman" w:eastAsia="宋体" w:hAnsi="Times New Roman" w:cs="Times New Roman"/>
                <w:sz w:val="24"/>
              </w:rPr>
              <w:fldChar w:fldCharType="end"/>
            </w:r>
          </w:p>
        </w:tc>
      </w:tr>
      <w:tr w:rsidR="00B04CFC" w:rsidRPr="002B7350" w14:paraId="78387D77" w14:textId="77777777" w:rsidTr="00C7789E">
        <w:tc>
          <w:tcPr>
            <w:tcW w:w="660" w:type="pct"/>
            <w:tcBorders>
              <w:bottom w:val="nil"/>
            </w:tcBorders>
          </w:tcPr>
          <w:p w14:paraId="147735F7" w14:textId="21AFEF87" w:rsidR="00B04CFC" w:rsidRPr="003353D7" w:rsidRDefault="00B04CFC" w:rsidP="00B04CFC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Hypercrosslinked Resins</w:t>
            </w:r>
            <w:r w:rsidR="0023472C">
              <w:rPr>
                <w:rFonts w:ascii="Times New Roman" w:eastAsia="宋体" w:hAnsi="Times New Roman" w:cs="Times New Roman" w:hint="eastAsia"/>
                <w:sz w:val="24"/>
              </w:rPr>
              <w:t xml:space="preserve"> (</w:t>
            </w:r>
            <w:r w:rsidRPr="003353D7">
              <w:rPr>
                <w:rFonts w:ascii="Times New Roman" w:eastAsia="宋体" w:hAnsi="Times New Roman" w:cs="Times New Roman"/>
                <w:sz w:val="24"/>
              </w:rPr>
              <w:t>MN 500</w:t>
            </w:r>
            <w:r w:rsidR="0023472C">
              <w:rPr>
                <w:rFonts w:ascii="Times New Roman" w:eastAsia="宋体" w:hAnsi="Times New Roman" w:cs="Times New Roman" w:hint="eastAsia"/>
                <w:sz w:val="24"/>
              </w:rPr>
              <w:t>)</w:t>
            </w:r>
          </w:p>
        </w:tc>
        <w:tc>
          <w:tcPr>
            <w:tcW w:w="467" w:type="pct"/>
            <w:tcBorders>
              <w:bottom w:val="nil"/>
            </w:tcBorders>
          </w:tcPr>
          <w:p w14:paraId="3C5E046C" w14:textId="53CD2DA6" w:rsidR="00B04CFC" w:rsidRPr="003353D7" w:rsidRDefault="00B04CFC" w:rsidP="00B04CFC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synthetic wastewater</w:t>
            </w:r>
          </w:p>
        </w:tc>
        <w:tc>
          <w:tcPr>
            <w:tcW w:w="435" w:type="pct"/>
            <w:tcBorders>
              <w:bottom w:val="nil"/>
            </w:tcBorders>
          </w:tcPr>
          <w:p w14:paraId="7DDC65D8" w14:textId="1B52FF86" w:rsidR="00B04CFC" w:rsidRPr="003353D7" w:rsidRDefault="00B04CFC" w:rsidP="00B04CFC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Pyridine</w:t>
            </w:r>
          </w:p>
        </w:tc>
        <w:tc>
          <w:tcPr>
            <w:tcW w:w="538" w:type="pct"/>
            <w:tcBorders>
              <w:bottom w:val="nil"/>
            </w:tcBorders>
          </w:tcPr>
          <w:p w14:paraId="0B3BFBAB" w14:textId="3C32C74E" w:rsidR="00B04CFC" w:rsidRPr="00FD3983" w:rsidRDefault="00B04CFC" w:rsidP="00B04CFC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FD3983">
              <w:rPr>
                <w:rFonts w:ascii="Times New Roman" w:eastAsia="宋体" w:hAnsi="Times New Roman" w:cs="Times New Roman"/>
                <w:sz w:val="24"/>
              </w:rPr>
              <w:t>50~400</w:t>
            </w:r>
          </w:p>
        </w:tc>
        <w:tc>
          <w:tcPr>
            <w:tcW w:w="337" w:type="pct"/>
            <w:tcBorders>
              <w:bottom w:val="nil"/>
            </w:tcBorders>
          </w:tcPr>
          <w:p w14:paraId="17328DB0" w14:textId="6C6E1847" w:rsidR="00B04CFC" w:rsidRPr="00FD3983" w:rsidRDefault="00C846A1" w:rsidP="00B04CFC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FD3983">
              <w:rPr>
                <w:rFonts w:ascii="Times New Roman" w:eastAsia="宋体" w:hAnsi="Times New Roman" w:cs="Times New Roman" w:hint="eastAsia"/>
                <w:sz w:val="24"/>
              </w:rPr>
              <w:t>2~</w:t>
            </w:r>
            <w:r w:rsidR="00B04CFC" w:rsidRPr="00FD3983">
              <w:rPr>
                <w:rFonts w:ascii="Times New Roman" w:eastAsia="宋体" w:hAnsi="Times New Roman" w:cs="Times New Roman"/>
                <w:sz w:val="24"/>
              </w:rPr>
              <w:t>24</w:t>
            </w:r>
          </w:p>
        </w:tc>
        <w:tc>
          <w:tcPr>
            <w:tcW w:w="254" w:type="pct"/>
            <w:tcBorders>
              <w:bottom w:val="nil"/>
            </w:tcBorders>
          </w:tcPr>
          <w:p w14:paraId="0972661E" w14:textId="2733BFF8" w:rsidR="00B04CFC" w:rsidRPr="003353D7" w:rsidRDefault="00B04CFC" w:rsidP="00B04CFC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4.3~10.3</w:t>
            </w:r>
          </w:p>
        </w:tc>
        <w:tc>
          <w:tcPr>
            <w:tcW w:w="527" w:type="pct"/>
            <w:tcBorders>
              <w:bottom w:val="nil"/>
            </w:tcBorders>
          </w:tcPr>
          <w:p w14:paraId="04C443D3" w14:textId="08EFEEC2" w:rsidR="00B04CFC" w:rsidRPr="003353D7" w:rsidRDefault="00B04CFC" w:rsidP="00B04CFC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25</w:t>
            </w:r>
            <w:r w:rsidR="0023472C">
              <w:rPr>
                <w:rFonts w:ascii="Times New Roman" w:eastAsia="宋体" w:hAnsi="Times New Roman" w:cs="Times New Roman" w:hint="eastAsia"/>
                <w:sz w:val="24"/>
              </w:rPr>
              <w:t xml:space="preserve">, </w:t>
            </w:r>
            <w:r w:rsidRPr="003353D7">
              <w:rPr>
                <w:rFonts w:ascii="Times New Roman" w:eastAsia="宋体" w:hAnsi="Times New Roman" w:cs="Times New Roman"/>
                <w:sz w:val="24"/>
              </w:rPr>
              <w:t>35</w:t>
            </w:r>
            <w:r w:rsidR="0023472C">
              <w:rPr>
                <w:rFonts w:ascii="Times New Roman" w:eastAsia="宋体" w:hAnsi="Times New Roman" w:cs="Times New Roman" w:hint="eastAsia"/>
                <w:sz w:val="24"/>
              </w:rPr>
              <w:t xml:space="preserve">, </w:t>
            </w:r>
            <w:r w:rsidRPr="003353D7">
              <w:rPr>
                <w:rFonts w:ascii="Times New Roman" w:eastAsia="宋体" w:hAnsi="Times New Roman" w:cs="Times New Roman"/>
                <w:sz w:val="24"/>
              </w:rPr>
              <w:t>45</w:t>
            </w:r>
            <w:r w:rsidR="0023472C">
              <w:rPr>
                <w:rFonts w:ascii="Times New Roman" w:eastAsia="宋体" w:hAnsi="Times New Roman" w:cs="Times New Roman" w:hint="eastAsia"/>
                <w:sz w:val="24"/>
              </w:rPr>
              <w:t xml:space="preserve">, </w:t>
            </w:r>
            <w:r w:rsidRPr="003353D7">
              <w:rPr>
                <w:rFonts w:ascii="Times New Roman" w:eastAsia="宋体" w:hAnsi="Times New Roman" w:cs="Times New Roman"/>
                <w:sz w:val="24"/>
              </w:rPr>
              <w:t>55</w:t>
            </w:r>
          </w:p>
        </w:tc>
        <w:tc>
          <w:tcPr>
            <w:tcW w:w="416" w:type="pct"/>
            <w:tcBorders>
              <w:bottom w:val="nil"/>
            </w:tcBorders>
          </w:tcPr>
          <w:p w14:paraId="786AAE98" w14:textId="6C1F0232" w:rsidR="00B04CFC" w:rsidRPr="003353D7" w:rsidRDefault="00B04CFC" w:rsidP="00B04CFC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pH=7.3</w:t>
            </w:r>
            <w:r w:rsidR="0023472C">
              <w:rPr>
                <w:rFonts w:ascii="Times New Roman" w:eastAsia="宋体" w:hAnsi="Times New Roman" w:cs="Times New Roman" w:hint="eastAsia"/>
                <w:sz w:val="24"/>
              </w:rPr>
              <w:t xml:space="preserve">, </w:t>
            </w:r>
            <w:r w:rsidRPr="003353D7">
              <w:rPr>
                <w:rFonts w:ascii="Times New Roman" w:eastAsia="宋体" w:hAnsi="Times New Roman" w:cs="Times New Roman"/>
                <w:sz w:val="24"/>
              </w:rPr>
              <w:t>25℃</w:t>
            </w:r>
          </w:p>
        </w:tc>
        <w:tc>
          <w:tcPr>
            <w:tcW w:w="429" w:type="pct"/>
            <w:tcBorders>
              <w:bottom w:val="nil"/>
            </w:tcBorders>
          </w:tcPr>
          <w:p w14:paraId="2FB8FF38" w14:textId="084C7FB5" w:rsidR="00B04CFC" w:rsidRPr="003353D7" w:rsidRDefault="00B04CFC" w:rsidP="00B04CFC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Langmuir</w:t>
            </w:r>
          </w:p>
        </w:tc>
        <w:tc>
          <w:tcPr>
            <w:tcW w:w="449" w:type="pct"/>
            <w:tcBorders>
              <w:bottom w:val="nil"/>
            </w:tcBorders>
          </w:tcPr>
          <w:p w14:paraId="6723E6E0" w14:textId="65CA2D81" w:rsidR="00B04CFC" w:rsidRPr="003353D7" w:rsidRDefault="00B04CFC" w:rsidP="00B04CFC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86</w:t>
            </w:r>
          </w:p>
        </w:tc>
        <w:tc>
          <w:tcPr>
            <w:tcW w:w="488" w:type="pct"/>
            <w:tcBorders>
              <w:bottom w:val="nil"/>
            </w:tcBorders>
          </w:tcPr>
          <w:p w14:paraId="675D0FEA" w14:textId="7B03A5A5" w:rsidR="00B04CFC" w:rsidRPr="003353D7" w:rsidRDefault="00B04CFC" w:rsidP="00B04CFC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fldChar w:fldCharType="begin"/>
            </w:r>
            <w:r w:rsidRPr="003353D7">
              <w:rPr>
                <w:rFonts w:ascii="Times New Roman" w:eastAsia="宋体" w:hAnsi="Times New Roman" w:cs="Times New Roman"/>
                <w:sz w:val="24"/>
              </w:rPr>
              <w:instrText xml:space="preserve"> ADDIN EN.CITE &lt;EndNote&gt;&lt;Cite&gt;&lt;Author&gt;Zhu&lt;/Author&gt;&lt;Year&gt;2016&lt;/Year&gt;&lt;RecNum&gt;55&lt;/RecNum&gt;&lt;DisplayText&gt;(Zhu et al., 2016)&lt;/DisplayText&gt;&lt;record&gt;&lt;rec-number&gt;55&lt;/rec-number&gt;&lt;foreign-keys&gt;&lt;key app="EN" db-id="fpr2appzix0rfiev5t6vz0e1r5ss025s20za" timestamp="1721802614" guid="a7db9095-3745-4d80-84be-89c2e77465f4"&gt;55&lt;/key&gt;&lt;/foreign-keys&gt;&lt;ref-type name="Journal Article"&gt;17&lt;/ref-type&gt;&lt;contributors&gt;&lt;authors&gt;&lt;author&gt;Zhu, Qingyu&lt;/author&gt;&lt;author&gt;Moggridge, Geoff D.&lt;/author&gt;&lt;author&gt;Ainte, Mohamed&lt;/author&gt;&lt;author&gt;Mantle, Mick D.&lt;/author&gt;&lt;author&gt;Gladden, Lynn F.&lt;/author&gt;&lt;author&gt;D’Agostino, Carmine&lt;/author&gt;&lt;/authors&gt;&lt;/contributors&gt;&lt;titles&gt;&lt;title&gt;Adsorption of pyridine from aqueous solutions by polymeric adsorbents MN 200 and MN 500. Part 1: Adsorption performance and PFG-NMR studies&lt;/title&gt;&lt;secondary-title&gt;Chemical Engineering Journal&lt;/secondary-title&gt;&lt;/titles&gt;&lt;periodical&gt;&lt;full-title&gt;Chemical Engineering Journal&lt;/full-title&gt;&lt;abbr-1&gt;Chem. Eng. J.&lt;/abbr-1&gt;&lt;/periodical&gt;&lt;pages&gt;67-76&lt;/pages&gt;&lt;volume&gt;306&lt;/volume&gt;&lt;keywords&gt;&lt;keyword&gt;Pyridine removal&lt;/keyword&gt;&lt;keyword&gt;Macronet adsorbents&lt;/keyword&gt;&lt;keyword&gt;PFG-NMR&lt;/keyword&gt;&lt;keyword&gt;Adsorption isotherms&lt;/keyword&gt;&lt;keyword&gt;Thermodynamics&lt;/keyword&gt;&lt;keyword&gt;Kinetics&lt;/keyword&gt;&lt;/keywords&gt;&lt;dates&gt;&lt;year&gt;2016&lt;/year&gt;&lt;pub-dates&gt;&lt;date&gt;2016/12/15/&lt;/date&gt;&lt;/pub-dates&gt;&lt;/dates&gt;&lt;isbn&gt;1385-8947&lt;/isbn&gt;&lt;urls&gt;&lt;related-urls&gt;&lt;url&gt;https://www.sciencedirect.com/science/article/pii/S1385894716309846&lt;/url&gt;&lt;/related-urls&gt;&lt;/urls&gt;&lt;electronic-resource-num&gt;https://doi.org/10.1016/j.cej.2016.07.039&lt;/electronic-resource-num&gt;&lt;/record&gt;&lt;/Cite&gt;&lt;/EndNote&gt;</w:instrText>
            </w:r>
            <w:r w:rsidRPr="003353D7">
              <w:rPr>
                <w:rFonts w:ascii="Times New Roman" w:eastAsia="宋体" w:hAnsi="Times New Roman" w:cs="Times New Roman"/>
                <w:sz w:val="24"/>
              </w:rPr>
              <w:fldChar w:fldCharType="separate"/>
            </w:r>
            <w:r w:rsidRPr="003353D7">
              <w:rPr>
                <w:rFonts w:ascii="Times New Roman" w:eastAsia="宋体" w:hAnsi="Times New Roman" w:cs="Times New Roman"/>
                <w:noProof/>
                <w:sz w:val="24"/>
              </w:rPr>
              <w:t>(Zhu et al., 2016)</w:t>
            </w:r>
            <w:r w:rsidRPr="003353D7">
              <w:rPr>
                <w:rFonts w:ascii="Times New Roman" w:eastAsia="宋体" w:hAnsi="Times New Roman" w:cs="Times New Roman"/>
                <w:sz w:val="24"/>
              </w:rPr>
              <w:fldChar w:fldCharType="end"/>
            </w:r>
          </w:p>
        </w:tc>
      </w:tr>
      <w:tr w:rsidR="00B04CFC" w:rsidRPr="002B7350" w14:paraId="4FF845CA" w14:textId="77777777" w:rsidTr="00C7789E">
        <w:tc>
          <w:tcPr>
            <w:tcW w:w="660" w:type="pct"/>
            <w:tcBorders>
              <w:top w:val="nil"/>
              <w:bottom w:val="single" w:sz="12" w:space="0" w:color="auto"/>
            </w:tcBorders>
          </w:tcPr>
          <w:p w14:paraId="5BB38B9E" w14:textId="242B7DAC" w:rsidR="00B04CFC" w:rsidRPr="003353D7" w:rsidRDefault="00B04CFC" w:rsidP="00B04CFC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Hypercrosslinked Resins</w:t>
            </w:r>
            <w:r w:rsidR="0023472C">
              <w:rPr>
                <w:rFonts w:ascii="Times New Roman" w:eastAsia="宋体" w:hAnsi="Times New Roman" w:cs="Times New Roman" w:hint="eastAsia"/>
                <w:sz w:val="24"/>
              </w:rPr>
              <w:t xml:space="preserve"> (</w:t>
            </w:r>
            <w:r w:rsidRPr="003353D7">
              <w:rPr>
                <w:rFonts w:ascii="Times New Roman" w:eastAsia="宋体" w:hAnsi="Times New Roman" w:cs="Times New Roman"/>
                <w:sz w:val="24"/>
              </w:rPr>
              <w:t>70% sulfonatete</w:t>
            </w:r>
            <w:r w:rsidR="0023472C">
              <w:rPr>
                <w:rFonts w:ascii="Times New Roman" w:eastAsia="宋体" w:hAnsi="Times New Roman" w:cs="Times New Roman" w:hint="eastAsia"/>
                <w:sz w:val="24"/>
              </w:rPr>
              <w:t>)</w:t>
            </w:r>
          </w:p>
        </w:tc>
        <w:tc>
          <w:tcPr>
            <w:tcW w:w="467" w:type="pct"/>
            <w:tcBorders>
              <w:top w:val="nil"/>
              <w:bottom w:val="single" w:sz="12" w:space="0" w:color="auto"/>
            </w:tcBorders>
          </w:tcPr>
          <w:p w14:paraId="12001DD8" w14:textId="029A401C" w:rsidR="00B04CFC" w:rsidRPr="003353D7" w:rsidRDefault="00B04CFC" w:rsidP="00B04CFC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synthetic wastewater</w:t>
            </w:r>
          </w:p>
        </w:tc>
        <w:tc>
          <w:tcPr>
            <w:tcW w:w="435" w:type="pct"/>
            <w:tcBorders>
              <w:top w:val="nil"/>
              <w:bottom w:val="single" w:sz="12" w:space="0" w:color="auto"/>
            </w:tcBorders>
          </w:tcPr>
          <w:p w14:paraId="29859B19" w14:textId="50A83D3A" w:rsidR="00B04CFC" w:rsidRPr="003353D7" w:rsidRDefault="00B04CFC" w:rsidP="00B04CFC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Pyridine</w:t>
            </w:r>
          </w:p>
        </w:tc>
        <w:tc>
          <w:tcPr>
            <w:tcW w:w="538" w:type="pct"/>
            <w:tcBorders>
              <w:top w:val="nil"/>
              <w:bottom w:val="single" w:sz="12" w:space="0" w:color="auto"/>
            </w:tcBorders>
          </w:tcPr>
          <w:p w14:paraId="059BC755" w14:textId="7F94E5D4" w:rsidR="00B04CFC" w:rsidRPr="00FD3983" w:rsidRDefault="00B04CFC" w:rsidP="00B04CFC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FD3983">
              <w:rPr>
                <w:rFonts w:ascii="Times New Roman" w:eastAsia="宋体" w:hAnsi="Times New Roman" w:cs="Times New Roman"/>
                <w:sz w:val="24"/>
              </w:rPr>
              <w:t>100~1000</w:t>
            </w:r>
          </w:p>
        </w:tc>
        <w:tc>
          <w:tcPr>
            <w:tcW w:w="337" w:type="pct"/>
            <w:tcBorders>
              <w:top w:val="nil"/>
              <w:bottom w:val="single" w:sz="12" w:space="0" w:color="auto"/>
            </w:tcBorders>
          </w:tcPr>
          <w:p w14:paraId="443AB2AA" w14:textId="28D1A34A" w:rsidR="00B04CFC" w:rsidRPr="00FD3983" w:rsidRDefault="00C846A1" w:rsidP="00B04CFC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FD3983">
              <w:rPr>
                <w:rFonts w:ascii="Times New Roman" w:eastAsia="宋体" w:hAnsi="Times New Roman" w:cs="Times New Roman" w:hint="eastAsia"/>
                <w:sz w:val="24"/>
              </w:rPr>
              <w:t>1.5~</w:t>
            </w:r>
            <w:r w:rsidR="00B04CFC" w:rsidRPr="00FD3983">
              <w:rPr>
                <w:rFonts w:ascii="Times New Roman" w:eastAsia="宋体" w:hAnsi="Times New Roman" w:cs="Times New Roman"/>
                <w:sz w:val="24"/>
              </w:rPr>
              <w:t>24</w:t>
            </w:r>
          </w:p>
        </w:tc>
        <w:tc>
          <w:tcPr>
            <w:tcW w:w="254" w:type="pct"/>
            <w:tcBorders>
              <w:top w:val="nil"/>
              <w:bottom w:val="single" w:sz="12" w:space="0" w:color="auto"/>
            </w:tcBorders>
          </w:tcPr>
          <w:p w14:paraId="1AE4F2BC" w14:textId="6039BDCE" w:rsidR="00B04CFC" w:rsidRPr="003353D7" w:rsidRDefault="00B04CFC" w:rsidP="00B04CFC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1~11</w:t>
            </w:r>
          </w:p>
        </w:tc>
        <w:tc>
          <w:tcPr>
            <w:tcW w:w="527" w:type="pct"/>
            <w:tcBorders>
              <w:top w:val="nil"/>
              <w:bottom w:val="single" w:sz="12" w:space="0" w:color="auto"/>
            </w:tcBorders>
          </w:tcPr>
          <w:p w14:paraId="5C40DB01" w14:textId="01E89BB6" w:rsidR="00B04CFC" w:rsidRPr="003353D7" w:rsidRDefault="00B04CFC" w:rsidP="00B04CFC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25</w:t>
            </w:r>
            <w:r w:rsidR="0023472C">
              <w:rPr>
                <w:rFonts w:ascii="Times New Roman" w:eastAsia="宋体" w:hAnsi="Times New Roman" w:cs="Times New Roman" w:hint="eastAsia"/>
                <w:sz w:val="24"/>
              </w:rPr>
              <w:t xml:space="preserve">, </w:t>
            </w:r>
            <w:r w:rsidRPr="003353D7">
              <w:rPr>
                <w:rFonts w:ascii="Times New Roman" w:eastAsia="宋体" w:hAnsi="Times New Roman" w:cs="Times New Roman"/>
                <w:sz w:val="24"/>
              </w:rPr>
              <w:t>35</w:t>
            </w:r>
            <w:r w:rsidR="0023472C">
              <w:rPr>
                <w:rFonts w:ascii="Times New Roman" w:eastAsia="宋体" w:hAnsi="Times New Roman" w:cs="Times New Roman" w:hint="eastAsia"/>
                <w:sz w:val="24"/>
              </w:rPr>
              <w:t xml:space="preserve">, </w:t>
            </w:r>
            <w:r w:rsidRPr="003353D7">
              <w:rPr>
                <w:rFonts w:ascii="Times New Roman" w:eastAsia="宋体" w:hAnsi="Times New Roman" w:cs="Times New Roman"/>
                <w:sz w:val="24"/>
              </w:rPr>
              <w:t>45</w:t>
            </w:r>
          </w:p>
        </w:tc>
        <w:tc>
          <w:tcPr>
            <w:tcW w:w="416" w:type="pct"/>
            <w:tcBorders>
              <w:top w:val="nil"/>
              <w:bottom w:val="single" w:sz="12" w:space="0" w:color="auto"/>
            </w:tcBorders>
          </w:tcPr>
          <w:p w14:paraId="3F1EA4DB" w14:textId="53C63063" w:rsidR="00B04CFC" w:rsidRPr="003353D7" w:rsidRDefault="00B04CFC" w:rsidP="00B04CFC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pH=8</w:t>
            </w:r>
            <w:r w:rsidR="0023472C">
              <w:rPr>
                <w:rFonts w:ascii="Times New Roman" w:eastAsia="宋体" w:hAnsi="Times New Roman" w:cs="Times New Roman" w:hint="eastAsia"/>
                <w:sz w:val="24"/>
              </w:rPr>
              <w:t xml:space="preserve">, </w:t>
            </w:r>
            <w:r w:rsidRPr="003353D7">
              <w:rPr>
                <w:rFonts w:ascii="Times New Roman" w:eastAsia="宋体" w:hAnsi="Times New Roman" w:cs="Times New Roman"/>
                <w:sz w:val="24"/>
              </w:rPr>
              <w:t>25℃</w:t>
            </w:r>
          </w:p>
        </w:tc>
        <w:tc>
          <w:tcPr>
            <w:tcW w:w="429" w:type="pct"/>
            <w:tcBorders>
              <w:top w:val="nil"/>
              <w:bottom w:val="single" w:sz="12" w:space="0" w:color="auto"/>
            </w:tcBorders>
          </w:tcPr>
          <w:p w14:paraId="15A74A31" w14:textId="1E874011" w:rsidR="00B04CFC" w:rsidRPr="003353D7" w:rsidRDefault="00B04CFC" w:rsidP="00B04CFC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Langmuir</w:t>
            </w:r>
          </w:p>
        </w:tc>
        <w:tc>
          <w:tcPr>
            <w:tcW w:w="449" w:type="pct"/>
            <w:tcBorders>
              <w:top w:val="nil"/>
              <w:bottom w:val="single" w:sz="12" w:space="0" w:color="auto"/>
            </w:tcBorders>
          </w:tcPr>
          <w:p w14:paraId="4DD5EB1A" w14:textId="67AC864E" w:rsidR="00B04CFC" w:rsidRPr="003353D7" w:rsidRDefault="00B04CFC" w:rsidP="00B04CFC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t>210</w:t>
            </w:r>
          </w:p>
        </w:tc>
        <w:tc>
          <w:tcPr>
            <w:tcW w:w="488" w:type="pct"/>
            <w:tcBorders>
              <w:top w:val="nil"/>
              <w:bottom w:val="single" w:sz="12" w:space="0" w:color="auto"/>
            </w:tcBorders>
          </w:tcPr>
          <w:p w14:paraId="22A93238" w14:textId="75F76BCE" w:rsidR="00B04CFC" w:rsidRPr="003353D7" w:rsidRDefault="00B04CFC" w:rsidP="00B04CFC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3353D7">
              <w:rPr>
                <w:rFonts w:ascii="Times New Roman" w:eastAsia="宋体" w:hAnsi="Times New Roman" w:cs="Times New Roman"/>
                <w:sz w:val="24"/>
              </w:rPr>
              <w:fldChar w:fldCharType="begin"/>
            </w:r>
            <w:r w:rsidRPr="003353D7">
              <w:rPr>
                <w:rFonts w:ascii="Times New Roman" w:eastAsia="宋体" w:hAnsi="Times New Roman" w:cs="Times New Roman"/>
                <w:sz w:val="24"/>
              </w:rPr>
              <w:instrText xml:space="preserve"> ADDIN EN.CITE &lt;EndNote&gt;&lt;Cite&gt;&lt;Author&gt;Sun&lt;/Author&gt;&lt;Year&gt;2022&lt;/Year&gt;&lt;RecNum&gt;56&lt;/RecNum&gt;&lt;DisplayText&gt;(Sun et al., 2022)&lt;/DisplayText&gt;&lt;record&gt;&lt;rec-number&gt;56&lt;/rec-number&gt;&lt;foreign-keys&gt;&lt;key app="EN" db-id="fpr2appzix0rfiev5t6vz0e1r5ss025s20za" timestamp="1721802652" guid="86114d1d-209b-41d6-99f7-9725ac51bb43"&gt;56&lt;/key&gt;&lt;/foreign-keys&gt;&lt;ref-type name="Journal Article"&gt;17&lt;/ref-type&gt;&lt;contributors&gt;&lt;authors&gt;&lt;author&gt;Sun, Yue&lt;/author&gt;&lt;author&gt;Gu, Yingpeng&lt;/author&gt;&lt;author&gt;Yang, Jinpeng&lt;/author&gt;&lt;/authors&gt;&lt;/contributors&gt;&lt;titles&gt;&lt;title&gt;Adsorption of N-heterocyclic compounds from aqueous solutions by sulfonic acid-functionalized hypercrosslinked resins in batch experiments&lt;/title&gt;&lt;secondary-title&gt;Chemical Engineering Journal&lt;/secondary-title&gt;&lt;/titles&gt;&lt;periodical&gt;&lt;full-title&gt;Chemical Engineering Journal&lt;/full-title&gt;&lt;abbr-1&gt;Chem. Eng. J.&lt;/abbr-1&gt;&lt;/periodical&gt;&lt;pages&gt;131163&lt;/pages&gt;&lt;volume&gt;428&lt;/volume&gt;&lt;keywords&gt;&lt;keyword&gt;Sulfonic acid functionalization&lt;/keyword&gt;&lt;keyword&gt;Hypercrosslinked resin&lt;/keyword&gt;&lt;keyword&gt;N-heterocyclic compounds&lt;/keyword&gt;&lt;keyword&gt;Adsorption&lt;/keyword&gt;&lt;/keywords&gt;&lt;dates&gt;&lt;year&gt;2022&lt;/year&gt;&lt;pub-dates&gt;&lt;date&gt;2022/01/15/&lt;/date&gt;&lt;/pub-dates&gt;&lt;/dates&gt;&lt;isbn&gt;1385-8947&lt;/isbn&gt;&lt;urls&gt;&lt;related-urls&gt;&lt;url&gt;https://www.sciencedirect.com/science/article/pii/S1385894721027443&lt;/url&gt;&lt;/related-urls&gt;&lt;/urls&gt;&lt;electronic-resource-num&gt;https://doi.org/10.1016/j.cej.2021.131163&lt;/electronic-resource-num&gt;&lt;/record&gt;&lt;/Cite&gt;&lt;/EndNote&gt;</w:instrText>
            </w:r>
            <w:r w:rsidRPr="003353D7">
              <w:rPr>
                <w:rFonts w:ascii="Times New Roman" w:eastAsia="宋体" w:hAnsi="Times New Roman" w:cs="Times New Roman"/>
                <w:sz w:val="24"/>
              </w:rPr>
              <w:fldChar w:fldCharType="separate"/>
            </w:r>
            <w:r w:rsidRPr="003353D7">
              <w:rPr>
                <w:rFonts w:ascii="Times New Roman" w:eastAsia="宋体" w:hAnsi="Times New Roman" w:cs="Times New Roman"/>
                <w:noProof/>
                <w:sz w:val="24"/>
              </w:rPr>
              <w:t>(Sun et al., 2022)</w:t>
            </w:r>
            <w:r w:rsidRPr="003353D7">
              <w:rPr>
                <w:rFonts w:ascii="Times New Roman" w:eastAsia="宋体" w:hAnsi="Times New Roman" w:cs="Times New Roman"/>
                <w:sz w:val="24"/>
              </w:rPr>
              <w:fldChar w:fldCharType="end"/>
            </w:r>
          </w:p>
        </w:tc>
      </w:tr>
    </w:tbl>
    <w:p w14:paraId="40C5DCE2" w14:textId="1A169372" w:rsidR="00695FCA" w:rsidRPr="002B7350" w:rsidRDefault="00695FCA" w:rsidP="00EE2631">
      <w:pPr>
        <w:widowControl/>
        <w:jc w:val="left"/>
        <w:rPr>
          <w:rFonts w:ascii="Times New Roman" w:eastAsia="宋体" w:hAnsi="Times New Roman" w:cs="Times New Roman"/>
          <w:sz w:val="24"/>
        </w:rPr>
      </w:pPr>
      <w:r w:rsidRPr="002B7350">
        <w:rPr>
          <w:rFonts w:ascii="Times New Roman" w:eastAsia="宋体" w:hAnsi="Times New Roman" w:cs="Times New Roman"/>
          <w:sz w:val="24"/>
        </w:rPr>
        <w:br w:type="page"/>
      </w:r>
    </w:p>
    <w:p w14:paraId="4C06CD82" w14:textId="046A2BDC" w:rsidR="00695FCA" w:rsidRPr="002B7350" w:rsidRDefault="00E47AA1" w:rsidP="00EE2631">
      <w:pPr>
        <w:widowControl/>
        <w:jc w:val="left"/>
        <w:rPr>
          <w:rFonts w:ascii="Times New Roman" w:eastAsia="宋体" w:hAnsi="Times New Roman" w:cs="Times New Roman"/>
          <w:sz w:val="24"/>
        </w:rPr>
      </w:pPr>
      <w:r w:rsidRPr="00611C04">
        <w:rPr>
          <w:rFonts w:ascii="Times New Roman" w:eastAsia="宋体" w:hAnsi="Times New Roman" w:cs="Times New Roman"/>
          <w:b/>
          <w:bCs/>
          <w:sz w:val="24"/>
        </w:rPr>
        <w:lastRenderedPageBreak/>
        <w:t xml:space="preserve">Table </w:t>
      </w:r>
      <w:r w:rsidR="000150C8" w:rsidRPr="00611C04">
        <w:rPr>
          <w:rFonts w:ascii="Times New Roman" w:eastAsia="宋体" w:hAnsi="Times New Roman" w:cs="Times New Roman" w:hint="eastAsia"/>
          <w:b/>
          <w:bCs/>
          <w:sz w:val="24"/>
        </w:rPr>
        <w:t>S</w:t>
      </w:r>
      <w:r w:rsidRPr="00611C04">
        <w:rPr>
          <w:rFonts w:ascii="Times New Roman" w:eastAsia="宋体" w:hAnsi="Times New Roman" w:cs="Times New Roman"/>
          <w:b/>
          <w:bCs/>
          <w:sz w:val="24"/>
        </w:rPr>
        <w:t>3</w:t>
      </w:r>
      <w:r w:rsidR="000150C8" w:rsidRPr="00611C04">
        <w:rPr>
          <w:rFonts w:ascii="Times New Roman" w:eastAsia="宋体" w:hAnsi="Times New Roman" w:cs="Times New Roman" w:hint="eastAsia"/>
          <w:b/>
          <w:bCs/>
          <w:sz w:val="24"/>
        </w:rPr>
        <w:t>.</w:t>
      </w:r>
      <w:r w:rsidR="000150C8">
        <w:rPr>
          <w:rFonts w:ascii="Times New Roman" w:eastAsia="宋体" w:hAnsi="Times New Roman" w:cs="Times New Roman" w:hint="eastAsia"/>
          <w:sz w:val="24"/>
        </w:rPr>
        <w:t xml:space="preserve"> </w:t>
      </w:r>
      <w:r w:rsidR="008D6A9C">
        <w:rPr>
          <w:rFonts w:ascii="Times New Roman" w:eastAsia="宋体" w:hAnsi="Times New Roman" w:cs="Times New Roman" w:hint="eastAsia"/>
          <w:sz w:val="24"/>
        </w:rPr>
        <w:t>T</w:t>
      </w:r>
      <w:r w:rsidR="008D6A9C" w:rsidRPr="00A223C7">
        <w:rPr>
          <w:rFonts w:ascii="Times New Roman" w:eastAsia="宋体" w:hAnsi="Times New Roman" w:cs="Times New Roman" w:hint="eastAsia"/>
          <w:sz w:val="24"/>
        </w:rPr>
        <w:t>he operational conditions and</w:t>
      </w:r>
      <w:r w:rsidR="008D6A9C">
        <w:rPr>
          <w:rFonts w:ascii="Times New Roman" w:eastAsia="宋体" w:hAnsi="Times New Roman" w:cs="Times New Roman" w:hint="eastAsia"/>
          <w:sz w:val="24"/>
        </w:rPr>
        <w:t xml:space="preserve"> </w:t>
      </w:r>
      <w:r w:rsidR="008D6A9C" w:rsidRPr="008D6A9C">
        <w:rPr>
          <w:rFonts w:ascii="Times New Roman" w:eastAsia="宋体" w:hAnsi="Times New Roman" w:cs="Times New Roman" w:hint="eastAsia"/>
          <w:sz w:val="24"/>
        </w:rPr>
        <w:t>NHC degradation</w:t>
      </w:r>
      <w:r w:rsidR="008D6A9C" w:rsidRPr="00A223C7">
        <w:rPr>
          <w:rFonts w:ascii="Times New Roman" w:eastAsia="宋体" w:hAnsi="Times New Roman" w:cs="Times New Roman" w:hint="eastAsia"/>
          <w:sz w:val="24"/>
        </w:rPr>
        <w:t xml:space="preserve"> performances of </w:t>
      </w:r>
      <w:r w:rsidR="007772FE">
        <w:rPr>
          <w:rFonts w:ascii="Times New Roman" w:eastAsia="宋体" w:hAnsi="Times New Roman" w:cs="Times New Roman" w:hint="eastAsia"/>
          <w:sz w:val="24"/>
        </w:rPr>
        <w:t>a</w:t>
      </w:r>
      <w:r w:rsidR="007772FE" w:rsidRPr="007772FE">
        <w:rPr>
          <w:rFonts w:ascii="Times New Roman" w:eastAsia="宋体" w:hAnsi="Times New Roman" w:cs="Times New Roman" w:hint="eastAsia"/>
          <w:sz w:val="24"/>
        </w:rPr>
        <w:t xml:space="preserve">dvanced </w:t>
      </w:r>
      <w:r w:rsidR="007772FE">
        <w:rPr>
          <w:rFonts w:ascii="Times New Roman" w:eastAsia="宋体" w:hAnsi="Times New Roman" w:cs="Times New Roman" w:hint="eastAsia"/>
          <w:sz w:val="24"/>
        </w:rPr>
        <w:t>o</w:t>
      </w:r>
      <w:r w:rsidR="007772FE" w:rsidRPr="007772FE">
        <w:rPr>
          <w:rFonts w:ascii="Times New Roman" w:eastAsia="宋体" w:hAnsi="Times New Roman" w:cs="Times New Roman" w:hint="eastAsia"/>
          <w:sz w:val="24"/>
        </w:rPr>
        <w:t xml:space="preserve">xidation </w:t>
      </w:r>
      <w:r w:rsidR="007772FE">
        <w:rPr>
          <w:rFonts w:ascii="Times New Roman" w:eastAsia="宋体" w:hAnsi="Times New Roman" w:cs="Times New Roman" w:hint="eastAsia"/>
          <w:sz w:val="24"/>
        </w:rPr>
        <w:t>p</w:t>
      </w:r>
      <w:r w:rsidR="007772FE" w:rsidRPr="007772FE">
        <w:rPr>
          <w:rFonts w:ascii="Times New Roman" w:eastAsia="宋体" w:hAnsi="Times New Roman" w:cs="Times New Roman" w:hint="eastAsia"/>
          <w:sz w:val="24"/>
        </w:rPr>
        <w:t>rocesses</w:t>
      </w:r>
    </w:p>
    <w:tbl>
      <w:tblPr>
        <w:tblStyle w:val="a7"/>
        <w:tblW w:w="5000" w:type="pct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5"/>
        <w:gridCol w:w="1418"/>
        <w:gridCol w:w="1703"/>
        <w:gridCol w:w="1438"/>
        <w:gridCol w:w="1449"/>
        <w:gridCol w:w="706"/>
        <w:gridCol w:w="1427"/>
        <w:gridCol w:w="3127"/>
        <w:gridCol w:w="1415"/>
      </w:tblGrid>
      <w:tr w:rsidR="00716086" w:rsidRPr="002B7350" w14:paraId="00C7F038" w14:textId="77777777" w:rsidTr="00716086">
        <w:tc>
          <w:tcPr>
            <w:tcW w:w="457" w:type="pct"/>
            <w:tcBorders>
              <w:top w:val="single" w:sz="12" w:space="0" w:color="auto"/>
              <w:bottom w:val="single" w:sz="6" w:space="0" w:color="auto"/>
            </w:tcBorders>
          </w:tcPr>
          <w:p w14:paraId="3C06C78C" w14:textId="2785C072" w:rsidR="00CB01DF" w:rsidRPr="002B7350" w:rsidRDefault="00CB01DF" w:rsidP="003D7601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t>AOP methods</w:t>
            </w:r>
          </w:p>
        </w:tc>
        <w:tc>
          <w:tcPr>
            <w:tcW w:w="508" w:type="pct"/>
            <w:tcBorders>
              <w:top w:val="single" w:sz="12" w:space="0" w:color="auto"/>
              <w:bottom w:val="single" w:sz="6" w:space="0" w:color="auto"/>
            </w:tcBorders>
          </w:tcPr>
          <w:p w14:paraId="0535F251" w14:textId="6F5669FD" w:rsidR="00CB01DF" w:rsidRPr="002B7350" w:rsidRDefault="00CB01DF" w:rsidP="003D7601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t>Wastewater</w:t>
            </w:r>
          </w:p>
        </w:tc>
        <w:tc>
          <w:tcPr>
            <w:tcW w:w="610" w:type="pct"/>
            <w:tcBorders>
              <w:top w:val="single" w:sz="12" w:space="0" w:color="auto"/>
              <w:bottom w:val="single" w:sz="6" w:space="0" w:color="auto"/>
            </w:tcBorders>
          </w:tcPr>
          <w:p w14:paraId="6B221F19" w14:textId="3B60A20F" w:rsidR="00CB01DF" w:rsidRPr="002B7350" w:rsidRDefault="00CB01DF" w:rsidP="003D7601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t>Types of NHCs</w:t>
            </w:r>
          </w:p>
        </w:tc>
        <w:tc>
          <w:tcPr>
            <w:tcW w:w="515" w:type="pct"/>
            <w:tcBorders>
              <w:top w:val="single" w:sz="12" w:space="0" w:color="auto"/>
              <w:bottom w:val="single" w:sz="6" w:space="0" w:color="auto"/>
            </w:tcBorders>
          </w:tcPr>
          <w:p w14:paraId="347F9F13" w14:textId="1D81E0B4" w:rsidR="00CB01DF" w:rsidRPr="002B7350" w:rsidRDefault="00CB01DF" w:rsidP="003D7601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t>Concentration</w:t>
            </w:r>
            <w:r w:rsidR="00EA00C0">
              <w:rPr>
                <w:rFonts w:ascii="Times New Roman" w:eastAsia="宋体" w:hAnsi="Times New Roman" w:cs="Times New Roman" w:hint="eastAsia"/>
                <w:sz w:val="24"/>
              </w:rPr>
              <w:t xml:space="preserve"> (</w:t>
            </w:r>
            <w:r w:rsidRPr="002B7350">
              <w:rPr>
                <w:rFonts w:ascii="Times New Roman" w:eastAsia="宋体" w:hAnsi="Times New Roman" w:cs="Times New Roman"/>
                <w:sz w:val="24"/>
              </w:rPr>
              <w:t>mg/L</w:t>
            </w:r>
            <w:r w:rsidR="00EA00C0">
              <w:rPr>
                <w:rFonts w:ascii="Times New Roman" w:eastAsia="宋体" w:hAnsi="Times New Roman" w:cs="Times New Roman" w:hint="eastAsia"/>
                <w:sz w:val="24"/>
              </w:rPr>
              <w:t>)</w:t>
            </w:r>
          </w:p>
        </w:tc>
        <w:tc>
          <w:tcPr>
            <w:tcW w:w="519" w:type="pct"/>
            <w:tcBorders>
              <w:top w:val="single" w:sz="12" w:space="0" w:color="auto"/>
              <w:bottom w:val="single" w:sz="6" w:space="0" w:color="auto"/>
            </w:tcBorders>
          </w:tcPr>
          <w:p w14:paraId="727D14E3" w14:textId="1C98911A" w:rsidR="00CB01DF" w:rsidRPr="002B7350" w:rsidRDefault="00CB01DF" w:rsidP="003D7601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t>Reaction time</w:t>
            </w:r>
            <w:r w:rsidR="00EA00C0">
              <w:rPr>
                <w:rFonts w:ascii="Times New Roman" w:eastAsia="宋体" w:hAnsi="Times New Roman" w:cs="Times New Roman" w:hint="eastAsia"/>
                <w:sz w:val="24"/>
              </w:rPr>
              <w:t xml:space="preserve"> (</w:t>
            </w:r>
            <w:r w:rsidRPr="002B7350">
              <w:rPr>
                <w:rFonts w:ascii="Times New Roman" w:eastAsia="宋体" w:hAnsi="Times New Roman" w:cs="Times New Roman"/>
                <w:sz w:val="24"/>
              </w:rPr>
              <w:t>min</w:t>
            </w:r>
            <w:r w:rsidR="00EA00C0">
              <w:rPr>
                <w:rFonts w:ascii="Times New Roman" w:eastAsia="宋体" w:hAnsi="Times New Roman" w:cs="Times New Roman" w:hint="eastAsia"/>
                <w:sz w:val="24"/>
              </w:rPr>
              <w:t>)</w:t>
            </w:r>
          </w:p>
        </w:tc>
        <w:tc>
          <w:tcPr>
            <w:tcW w:w="253" w:type="pct"/>
            <w:tcBorders>
              <w:top w:val="single" w:sz="12" w:space="0" w:color="auto"/>
              <w:bottom w:val="single" w:sz="6" w:space="0" w:color="auto"/>
            </w:tcBorders>
          </w:tcPr>
          <w:p w14:paraId="0FFF3814" w14:textId="7598AE83" w:rsidR="00CB01DF" w:rsidRPr="002B7350" w:rsidRDefault="00CB01DF" w:rsidP="003D7601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t>pH</w:t>
            </w:r>
          </w:p>
        </w:tc>
        <w:tc>
          <w:tcPr>
            <w:tcW w:w="511" w:type="pct"/>
            <w:tcBorders>
              <w:top w:val="single" w:sz="12" w:space="0" w:color="auto"/>
              <w:bottom w:val="single" w:sz="6" w:space="0" w:color="auto"/>
            </w:tcBorders>
          </w:tcPr>
          <w:p w14:paraId="59665EC4" w14:textId="3A596771" w:rsidR="00CB01DF" w:rsidRPr="002B7350" w:rsidRDefault="00CB01DF" w:rsidP="00EA00C0">
            <w:pPr>
              <w:ind w:left="240" w:hangingChars="100" w:hanging="240"/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t>Temperature</w:t>
            </w:r>
            <w:r w:rsidR="00EA00C0">
              <w:rPr>
                <w:rFonts w:ascii="Times New Roman" w:eastAsia="宋体" w:hAnsi="Times New Roman" w:cs="Times New Roman" w:hint="eastAsia"/>
                <w:sz w:val="24"/>
              </w:rPr>
              <w:t>(</w:t>
            </w:r>
            <w:r w:rsidRPr="002B7350">
              <w:rPr>
                <w:rFonts w:ascii="Times New Roman" w:eastAsia="宋体" w:hAnsi="Times New Roman" w:cs="Times New Roman"/>
                <w:sz w:val="24"/>
              </w:rPr>
              <w:t>℃</w:t>
            </w:r>
            <w:r w:rsidR="00EA00C0">
              <w:rPr>
                <w:rFonts w:ascii="Times New Roman" w:eastAsia="宋体" w:hAnsi="Times New Roman" w:cs="Times New Roman" w:hint="eastAsia"/>
                <w:sz w:val="24"/>
              </w:rPr>
              <w:t>)</w:t>
            </w:r>
          </w:p>
        </w:tc>
        <w:tc>
          <w:tcPr>
            <w:tcW w:w="1120" w:type="pct"/>
            <w:tcBorders>
              <w:top w:val="single" w:sz="12" w:space="0" w:color="auto"/>
              <w:bottom w:val="single" w:sz="6" w:space="0" w:color="auto"/>
            </w:tcBorders>
          </w:tcPr>
          <w:p w14:paraId="170FE8BD" w14:textId="4359C630" w:rsidR="00CB01DF" w:rsidRPr="002B7350" w:rsidRDefault="00CB01DF" w:rsidP="003D7601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t>Treatment effect</w:t>
            </w:r>
          </w:p>
        </w:tc>
        <w:tc>
          <w:tcPr>
            <w:tcW w:w="507" w:type="pct"/>
            <w:tcBorders>
              <w:top w:val="single" w:sz="12" w:space="0" w:color="auto"/>
              <w:bottom w:val="single" w:sz="6" w:space="0" w:color="auto"/>
            </w:tcBorders>
          </w:tcPr>
          <w:p w14:paraId="58604871" w14:textId="69259C78" w:rsidR="00CB01DF" w:rsidRPr="002B7350" w:rsidRDefault="00CB01DF" w:rsidP="003D7601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t>Reference</w:t>
            </w:r>
          </w:p>
        </w:tc>
      </w:tr>
      <w:tr w:rsidR="00716086" w:rsidRPr="002B7350" w14:paraId="1DF6FC14" w14:textId="77777777" w:rsidTr="00716086">
        <w:tc>
          <w:tcPr>
            <w:tcW w:w="457" w:type="pct"/>
            <w:vMerge w:val="restart"/>
            <w:tcBorders>
              <w:top w:val="single" w:sz="6" w:space="0" w:color="auto"/>
            </w:tcBorders>
          </w:tcPr>
          <w:p w14:paraId="11574DAB" w14:textId="6B5B39AB" w:rsidR="00CB62AE" w:rsidRPr="002B7350" w:rsidRDefault="00935ACF" w:rsidP="003D7601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t>Fenton oxidation</w:t>
            </w:r>
          </w:p>
        </w:tc>
        <w:tc>
          <w:tcPr>
            <w:tcW w:w="508" w:type="pct"/>
            <w:tcBorders>
              <w:top w:val="single" w:sz="6" w:space="0" w:color="auto"/>
            </w:tcBorders>
          </w:tcPr>
          <w:p w14:paraId="1E70D366" w14:textId="0E487E3D" w:rsidR="00CB62AE" w:rsidRPr="002B7350" w:rsidRDefault="00CB62AE" w:rsidP="00560372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t>synthetic wastewater</w:t>
            </w:r>
          </w:p>
        </w:tc>
        <w:tc>
          <w:tcPr>
            <w:tcW w:w="610" w:type="pct"/>
            <w:tcBorders>
              <w:top w:val="single" w:sz="6" w:space="0" w:color="auto"/>
            </w:tcBorders>
          </w:tcPr>
          <w:p w14:paraId="5D4B4AE0" w14:textId="30F31F91" w:rsidR="00CB62AE" w:rsidRPr="002B7350" w:rsidRDefault="00195CAA" w:rsidP="00560372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t>I</w:t>
            </w:r>
            <w:r w:rsidR="00CB62AE" w:rsidRPr="002B7350">
              <w:rPr>
                <w:rFonts w:ascii="Times New Roman" w:eastAsia="宋体" w:hAnsi="Times New Roman" w:cs="Times New Roman"/>
                <w:sz w:val="24"/>
              </w:rPr>
              <w:t>ndole</w:t>
            </w:r>
          </w:p>
        </w:tc>
        <w:tc>
          <w:tcPr>
            <w:tcW w:w="515" w:type="pct"/>
            <w:tcBorders>
              <w:top w:val="single" w:sz="6" w:space="0" w:color="auto"/>
            </w:tcBorders>
          </w:tcPr>
          <w:p w14:paraId="56A06308" w14:textId="14E80AA4" w:rsidR="00CB62AE" w:rsidRPr="002B7350" w:rsidRDefault="00CB62AE" w:rsidP="00560372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t>20</w:t>
            </w:r>
          </w:p>
        </w:tc>
        <w:tc>
          <w:tcPr>
            <w:tcW w:w="519" w:type="pct"/>
            <w:tcBorders>
              <w:top w:val="single" w:sz="6" w:space="0" w:color="auto"/>
            </w:tcBorders>
          </w:tcPr>
          <w:p w14:paraId="1BEB8F65" w14:textId="2677A726" w:rsidR="00CB62AE" w:rsidRPr="002B7350" w:rsidRDefault="00CB62AE" w:rsidP="003A7D7C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t>180</w:t>
            </w:r>
          </w:p>
        </w:tc>
        <w:tc>
          <w:tcPr>
            <w:tcW w:w="253" w:type="pct"/>
            <w:tcBorders>
              <w:top w:val="single" w:sz="6" w:space="0" w:color="auto"/>
            </w:tcBorders>
          </w:tcPr>
          <w:p w14:paraId="0A37535A" w14:textId="28E9C40A" w:rsidR="00CB62AE" w:rsidRPr="002B7350" w:rsidRDefault="00CB62AE" w:rsidP="003D7601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t>3.0</w:t>
            </w:r>
          </w:p>
        </w:tc>
        <w:tc>
          <w:tcPr>
            <w:tcW w:w="511" w:type="pct"/>
            <w:tcBorders>
              <w:top w:val="single" w:sz="6" w:space="0" w:color="auto"/>
            </w:tcBorders>
          </w:tcPr>
          <w:p w14:paraId="2921A6CF" w14:textId="02190EA9" w:rsidR="00CB62AE" w:rsidRPr="002B7350" w:rsidRDefault="00CB62AE" w:rsidP="003D7601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t>Room</w:t>
            </w:r>
          </w:p>
        </w:tc>
        <w:tc>
          <w:tcPr>
            <w:tcW w:w="1120" w:type="pct"/>
            <w:tcBorders>
              <w:top w:val="single" w:sz="6" w:space="0" w:color="auto"/>
            </w:tcBorders>
          </w:tcPr>
          <w:p w14:paraId="2C8449BB" w14:textId="758F4A38" w:rsidR="00CB62AE" w:rsidRPr="002B7350" w:rsidRDefault="00CB62AE" w:rsidP="003A7D7C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t>The removal rates of indole and TOC were 100% and 72% respectively</w:t>
            </w:r>
          </w:p>
        </w:tc>
        <w:tc>
          <w:tcPr>
            <w:tcW w:w="507" w:type="pct"/>
            <w:tcBorders>
              <w:top w:val="single" w:sz="6" w:space="0" w:color="auto"/>
            </w:tcBorders>
          </w:tcPr>
          <w:p w14:paraId="6A0D5EB4" w14:textId="63D38134" w:rsidR="00CB62AE" w:rsidRPr="002B7350" w:rsidRDefault="001477AD" w:rsidP="003A7D7C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fldChar w:fldCharType="begin"/>
            </w:r>
            <w:r w:rsidR="005D58C5" w:rsidRPr="002B7350">
              <w:rPr>
                <w:rFonts w:ascii="Times New Roman" w:eastAsia="宋体" w:hAnsi="Times New Roman" w:cs="Times New Roman"/>
                <w:sz w:val="24"/>
              </w:rPr>
              <w:instrText xml:space="preserve"> ADDIN EN.CITE &lt;EndNote&gt;&lt;Cite&gt;&lt;Author&gt;Ben Hammouda&lt;/Author&gt;&lt;Year&gt;2016&lt;/Year&gt;&lt;RecNum&gt;61&lt;/RecNum&gt;&lt;DisplayText&gt;(Ben Hammouda et al., 2016)&lt;/DisplayText&gt;&lt;record&gt;&lt;rec-number&gt;61&lt;/rec-number&gt;&lt;foreign-keys&gt;&lt;key app="EN" db-id="fpr2appzix0rfiev5t6vz0e1r5ss025s20za" timestamp="1721802888" guid="28b085f6-3675-401a-92af-0a7875cd2a1e"&gt;61&lt;/key&gt;&lt;/foreign-keys&gt;&lt;ref-type name="Journal Article"&gt;17&lt;/ref-type&gt;&lt;contributors&gt;&lt;authors&gt;&lt;author&gt;Ben Hammouda, Samia&lt;/author&gt;&lt;author&gt;Adhoum, Nafaâ&lt;/author&gt;&lt;author&gt;Monser, Lotfi&lt;/author&gt;&lt;/authors&gt;&lt;/contributors&gt;&lt;titles&gt;&lt;title&gt;Chemical oxidation of a malodorous compound, indole, using iron entrapped in calcium alginate beads&lt;/title&gt;&lt;secondary-title&gt;Journal of Hazardous Materials&lt;/secondary-title&gt;&lt;/titles&gt;&lt;periodical&gt;&lt;full-title&gt;Journal of Hazardous materials&lt;/full-title&gt;&lt;abbr-1&gt;J. Hazard. Mater.&lt;/abbr-1&gt;&lt;/periodical&gt;&lt;pages&gt;350-361&lt;/pages&gt;&lt;volume&gt;301&lt;/volume&gt;&lt;keywords&gt;&lt;keyword&gt;Malodorous compound&lt;/keyword&gt;&lt;keyword&gt;Alginate beads&lt;/keyword&gt;&lt;keyword&gt;Fenton process&lt;/keyword&gt;&lt;keyword&gt;Supported catalyst&lt;/keyword&gt;&lt;/keywords&gt;&lt;dates&gt;&lt;year&gt;2016&lt;/year&gt;&lt;pub-dates&gt;&lt;date&gt;2016/01/15/&lt;/date&gt;&lt;/pub-dates&gt;&lt;/dates&gt;&lt;isbn&gt;0304-3894&lt;/isbn&gt;&lt;urls&gt;&lt;related-urls&gt;&lt;url&gt;https://www.sciencedirect.com/science/article/pii/S0304389415300674&lt;/url&gt;&lt;/related-urls&gt;&lt;/urls&gt;&lt;electronic-resource-num&gt;https://doi.org/10.1016/j.jhazmat.2015.09.012&lt;/electronic-resource-num&gt;&lt;/record&gt;&lt;/Cite&gt;&lt;/EndNote&gt;</w:instrText>
            </w:r>
            <w:r w:rsidRPr="002B7350">
              <w:rPr>
                <w:rFonts w:ascii="Times New Roman" w:eastAsia="宋体" w:hAnsi="Times New Roman" w:cs="Times New Roman"/>
                <w:sz w:val="24"/>
              </w:rPr>
              <w:fldChar w:fldCharType="separate"/>
            </w:r>
            <w:r w:rsidRPr="002B7350">
              <w:rPr>
                <w:rFonts w:ascii="Times New Roman" w:eastAsia="宋体" w:hAnsi="Times New Roman" w:cs="Times New Roman"/>
                <w:noProof/>
                <w:sz w:val="24"/>
              </w:rPr>
              <w:t>(Ben Hammouda et al., 2016)</w:t>
            </w:r>
            <w:r w:rsidRPr="002B7350">
              <w:rPr>
                <w:rFonts w:ascii="Times New Roman" w:eastAsia="宋体" w:hAnsi="Times New Roman" w:cs="Times New Roman"/>
                <w:sz w:val="24"/>
              </w:rPr>
              <w:fldChar w:fldCharType="end"/>
            </w:r>
          </w:p>
        </w:tc>
      </w:tr>
      <w:tr w:rsidR="00716086" w:rsidRPr="002B7350" w14:paraId="1A4FF313" w14:textId="77777777" w:rsidTr="00716086">
        <w:tc>
          <w:tcPr>
            <w:tcW w:w="457" w:type="pct"/>
            <w:vMerge/>
          </w:tcPr>
          <w:p w14:paraId="27315931" w14:textId="24FFA539" w:rsidR="00CB62AE" w:rsidRPr="002B7350" w:rsidRDefault="00CB62AE" w:rsidP="003D7601">
            <w:pPr>
              <w:ind w:firstLine="480"/>
              <w:jc w:val="left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508" w:type="pct"/>
          </w:tcPr>
          <w:p w14:paraId="3E57CFD1" w14:textId="17CE0FB5" w:rsidR="00CB62AE" w:rsidRPr="002B7350" w:rsidRDefault="00CB62AE" w:rsidP="00CB62AE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t>synthetic wastewater</w:t>
            </w:r>
          </w:p>
        </w:tc>
        <w:tc>
          <w:tcPr>
            <w:tcW w:w="610" w:type="pct"/>
          </w:tcPr>
          <w:p w14:paraId="2B37830B" w14:textId="3BBA72C2" w:rsidR="00CB62AE" w:rsidRPr="002B7350" w:rsidRDefault="00CB62AE" w:rsidP="00CB62AE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t>3-methylindole</w:t>
            </w:r>
          </w:p>
        </w:tc>
        <w:tc>
          <w:tcPr>
            <w:tcW w:w="515" w:type="pct"/>
          </w:tcPr>
          <w:p w14:paraId="4DDCF5E5" w14:textId="4FFE267D" w:rsidR="00CB62AE" w:rsidRPr="002B7350" w:rsidRDefault="00CB62AE" w:rsidP="00CB62AE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t>20</w:t>
            </w:r>
          </w:p>
        </w:tc>
        <w:tc>
          <w:tcPr>
            <w:tcW w:w="519" w:type="pct"/>
          </w:tcPr>
          <w:p w14:paraId="1B0FED15" w14:textId="57541899" w:rsidR="00CB62AE" w:rsidRPr="002B7350" w:rsidRDefault="00CB62AE" w:rsidP="00CB62AE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t>120</w:t>
            </w:r>
          </w:p>
        </w:tc>
        <w:tc>
          <w:tcPr>
            <w:tcW w:w="253" w:type="pct"/>
          </w:tcPr>
          <w:p w14:paraId="210C490E" w14:textId="3BFD1A76" w:rsidR="00CB62AE" w:rsidRPr="002B7350" w:rsidRDefault="00CB62AE" w:rsidP="00CB62AE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t>3.0</w:t>
            </w:r>
          </w:p>
        </w:tc>
        <w:tc>
          <w:tcPr>
            <w:tcW w:w="511" w:type="pct"/>
          </w:tcPr>
          <w:p w14:paraId="7990501F" w14:textId="36A3A962" w:rsidR="00CB62AE" w:rsidRPr="002B7350" w:rsidRDefault="00CB62AE" w:rsidP="00CB62AE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t>Room</w:t>
            </w:r>
          </w:p>
        </w:tc>
        <w:tc>
          <w:tcPr>
            <w:tcW w:w="1120" w:type="pct"/>
          </w:tcPr>
          <w:p w14:paraId="0BAB1976" w14:textId="68DBFEFA" w:rsidR="00CB62AE" w:rsidRPr="002B7350" w:rsidRDefault="00CB62AE" w:rsidP="00CB62AE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t>The removal rates of 3-methylindole and TOC were 100% and 80% respectively</w:t>
            </w:r>
          </w:p>
        </w:tc>
        <w:tc>
          <w:tcPr>
            <w:tcW w:w="507" w:type="pct"/>
          </w:tcPr>
          <w:p w14:paraId="3DFC7CE3" w14:textId="72F16F32" w:rsidR="00CB62AE" w:rsidRPr="002B7350" w:rsidRDefault="001477AD" w:rsidP="001477AD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fldChar w:fldCharType="begin"/>
            </w:r>
            <w:r w:rsidR="001163F5">
              <w:rPr>
                <w:rFonts w:ascii="Times New Roman" w:eastAsia="宋体" w:hAnsi="Times New Roman" w:cs="Times New Roman"/>
                <w:sz w:val="24"/>
              </w:rPr>
              <w:instrText xml:space="preserve"> ADDIN EN.CITE &lt;EndNote&gt;&lt;Cite&gt;&lt;Author&gt;Hammouda&lt;/Author&gt;&lt;Year&gt;2015&lt;/Year&gt;&lt;RecNum&gt;62&lt;/RecNum&gt;&lt;DisplayText&gt;(Ben Hammouda et al., 2015)&lt;/DisplayText&gt;&lt;record&gt;&lt;rec-number&gt;62&lt;/rec-number&gt;&lt;foreign-keys&gt;&lt;key app="EN" db-id="fpr2appzix0rfiev5t6vz0e1r5ss025s20za" timestamp="1721802933" guid="c2d7c6e4-e0fb-4a0d-b374-9afce1060ff5"&gt;62&lt;/key&gt;&lt;/foreign-keys&gt;&lt;ref-type name="Journal Article"&gt;17&lt;/ref-type&gt;&lt;contributors&gt;&lt;authors&gt;&lt;author&gt;Ben Hammouda, Samia&lt;/author&gt;&lt;author&gt;Adhoum, Nafaâ&lt;/author&gt;&lt;author&gt;Monser, Lotfi&lt;/author&gt;&lt;/authors&gt;&lt;/contributors&gt;&lt;titles&gt;&lt;title&gt;&lt;style face="normal" font="default" size="100%"&gt;Synthesis of magnetic alginate beads based on Fe&lt;/style&gt;&lt;style face="subscript" font="default" size="100%"&gt;3&lt;/style&gt;&lt;style face="normal" font="default" size="100%"&gt;O&lt;/style&gt;&lt;style face="subscript" font="default" size="100%"&gt;4&lt;/style&gt;&lt;style face="normal" font="default" size="100%"&gt; nanoparticles for the removal of 3-methylindole from aqueous solution using Fenton process&lt;/style&gt;&lt;/title&gt;&lt;secondary-title&gt;Journal of Hazardous Materials&lt;/secondary-title&gt;&lt;/titles&gt;&lt;periodical&gt;&lt;full-title&gt;Journal of Hazardous materials&lt;/full-title&gt;&lt;abbr-1&gt;J. Hazard. Mater.&lt;/abbr-1&gt;&lt;/periodical&gt;&lt;pages&gt;128-136&lt;/pages&gt;&lt;volume&gt;294&lt;/volume&gt;&lt;keywords&gt;&lt;keyword&gt;Malodorous&lt;/keyword&gt;&lt;keyword&gt;Magnetic nanoparticles&lt;/keyword&gt;&lt;keyword&gt;Alginate&lt;/keyword&gt;&lt;keyword&gt;Catalyst&lt;/keyword&gt;&lt;keyword&gt;Fenton&lt;/keyword&gt;&lt;/keywords&gt;&lt;dates&gt;&lt;year&gt;2015&lt;/year&gt;&lt;pub-dates&gt;&lt;date&gt;2015/08/30/&lt;/date&gt;&lt;/pub-dates&gt;&lt;/dates&gt;&lt;isbn&gt;0304-3894&lt;/isbn&gt;&lt;urls&gt;&lt;related-urls&gt;&lt;url&gt;https://www.sciencedirect.com/science/article/pii/S0304389415002800&lt;/url&gt;&lt;/related-urls&gt;&lt;/urls&gt;&lt;electronic-resource-num&gt;https://doi.org/10.1016/j.jhazmat.2015.03.068&lt;/electronic-resource-num&gt;&lt;/record&gt;&lt;/Cite&gt;&lt;/EndNote&gt;</w:instrText>
            </w:r>
            <w:r w:rsidRPr="002B7350">
              <w:rPr>
                <w:rFonts w:ascii="Times New Roman" w:eastAsia="宋体" w:hAnsi="Times New Roman" w:cs="Times New Roman"/>
                <w:sz w:val="24"/>
              </w:rPr>
              <w:fldChar w:fldCharType="separate"/>
            </w:r>
            <w:r w:rsidR="001163F5">
              <w:rPr>
                <w:rFonts w:ascii="Times New Roman" w:eastAsia="宋体" w:hAnsi="Times New Roman" w:cs="Times New Roman"/>
                <w:noProof/>
                <w:sz w:val="24"/>
              </w:rPr>
              <w:t>(Ben Hammouda et al., 2015)</w:t>
            </w:r>
            <w:r w:rsidRPr="002B7350">
              <w:rPr>
                <w:rFonts w:ascii="Times New Roman" w:eastAsia="宋体" w:hAnsi="Times New Roman" w:cs="Times New Roman"/>
                <w:sz w:val="24"/>
              </w:rPr>
              <w:fldChar w:fldCharType="end"/>
            </w:r>
          </w:p>
        </w:tc>
      </w:tr>
      <w:tr w:rsidR="00716086" w:rsidRPr="002B7350" w14:paraId="0F29BB46" w14:textId="77777777" w:rsidTr="00716086">
        <w:tc>
          <w:tcPr>
            <w:tcW w:w="457" w:type="pct"/>
          </w:tcPr>
          <w:p w14:paraId="082CD4E1" w14:textId="2321B561" w:rsidR="00CB01DF" w:rsidRPr="002B7350" w:rsidRDefault="00935ACF" w:rsidP="001477AD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t>Fenton-like oxidation</w:t>
            </w:r>
            <w:r w:rsidR="00EA00C0">
              <w:rPr>
                <w:rFonts w:ascii="Times New Roman" w:eastAsia="宋体" w:hAnsi="Times New Roman" w:cs="Times New Roman" w:hint="eastAsia"/>
                <w:sz w:val="24"/>
              </w:rPr>
              <w:t xml:space="preserve"> (</w:t>
            </w:r>
            <w:r w:rsidR="00766A17" w:rsidRPr="002B7350">
              <w:rPr>
                <w:rFonts w:ascii="Times New Roman" w:eastAsia="宋体" w:hAnsi="Times New Roman" w:cs="Times New Roman"/>
                <w:sz w:val="24"/>
              </w:rPr>
              <w:t xml:space="preserve">CuCe oxide </w:t>
            </w:r>
            <w:r w:rsidR="00E52D9F" w:rsidRPr="002B7350">
              <w:rPr>
                <w:rFonts w:ascii="Times New Roman" w:eastAsia="宋体" w:hAnsi="Times New Roman" w:cs="Times New Roman"/>
                <w:sz w:val="24"/>
              </w:rPr>
              <w:t>+</w:t>
            </w:r>
            <w:r w:rsidR="00766A17" w:rsidRPr="002B7350">
              <w:rPr>
                <w:rFonts w:ascii="Times New Roman" w:eastAsia="宋体" w:hAnsi="Times New Roman" w:cs="Times New Roman"/>
                <w:sz w:val="24"/>
              </w:rPr>
              <w:t>H</w:t>
            </w:r>
            <w:r w:rsidR="00766A17" w:rsidRPr="002B7350">
              <w:rPr>
                <w:rFonts w:ascii="Times New Roman" w:eastAsia="宋体" w:hAnsi="Times New Roman" w:cs="Times New Roman"/>
                <w:sz w:val="24"/>
                <w:vertAlign w:val="subscript"/>
              </w:rPr>
              <w:t>2</w:t>
            </w:r>
            <w:r w:rsidR="00766A17" w:rsidRPr="002B7350">
              <w:rPr>
                <w:rFonts w:ascii="Times New Roman" w:eastAsia="宋体" w:hAnsi="Times New Roman" w:cs="Times New Roman"/>
                <w:sz w:val="24"/>
              </w:rPr>
              <w:t>O</w:t>
            </w:r>
            <w:r w:rsidR="00766A17" w:rsidRPr="002B7350">
              <w:rPr>
                <w:rFonts w:ascii="Times New Roman" w:eastAsia="宋体" w:hAnsi="Times New Roman" w:cs="Times New Roman"/>
                <w:sz w:val="24"/>
                <w:vertAlign w:val="subscript"/>
              </w:rPr>
              <w:t>2</w:t>
            </w:r>
            <w:r w:rsidR="00EA00C0">
              <w:rPr>
                <w:rFonts w:ascii="Times New Roman" w:eastAsia="宋体" w:hAnsi="Times New Roman" w:cs="Times New Roman" w:hint="eastAsia"/>
                <w:sz w:val="24"/>
              </w:rPr>
              <w:t xml:space="preserve">) </w:t>
            </w:r>
          </w:p>
        </w:tc>
        <w:tc>
          <w:tcPr>
            <w:tcW w:w="508" w:type="pct"/>
          </w:tcPr>
          <w:p w14:paraId="405F36BF" w14:textId="75281A93" w:rsidR="00CB01DF" w:rsidRPr="002B7350" w:rsidRDefault="001477AD" w:rsidP="001477AD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t>synthetic wastewater</w:t>
            </w:r>
          </w:p>
        </w:tc>
        <w:tc>
          <w:tcPr>
            <w:tcW w:w="610" w:type="pct"/>
          </w:tcPr>
          <w:p w14:paraId="3AEF7F53" w14:textId="25B3DD08" w:rsidR="00CB01DF" w:rsidRPr="002B7350" w:rsidRDefault="00195CAA" w:rsidP="001477AD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t>Q</w:t>
            </w:r>
            <w:r w:rsidR="0025451B" w:rsidRPr="002B7350">
              <w:rPr>
                <w:rFonts w:ascii="Times New Roman" w:eastAsia="宋体" w:hAnsi="Times New Roman" w:cs="Times New Roman"/>
                <w:sz w:val="24"/>
              </w:rPr>
              <w:t>uinoline</w:t>
            </w:r>
          </w:p>
        </w:tc>
        <w:tc>
          <w:tcPr>
            <w:tcW w:w="515" w:type="pct"/>
          </w:tcPr>
          <w:p w14:paraId="0CB600A3" w14:textId="7218D435" w:rsidR="00CB01DF" w:rsidRPr="002B7350" w:rsidRDefault="00716086" w:rsidP="001477AD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t>100</w:t>
            </w:r>
          </w:p>
        </w:tc>
        <w:tc>
          <w:tcPr>
            <w:tcW w:w="519" w:type="pct"/>
          </w:tcPr>
          <w:p w14:paraId="1E4C29F1" w14:textId="50407D79" w:rsidR="00CB01DF" w:rsidRPr="002B7350" w:rsidRDefault="00937278" w:rsidP="00716086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t>8</w:t>
            </w:r>
            <w:r w:rsidR="00766A17" w:rsidRPr="002B7350">
              <w:rPr>
                <w:rFonts w:ascii="Times New Roman" w:eastAsia="宋体" w:hAnsi="Times New Roman" w:cs="Times New Roman"/>
                <w:sz w:val="24"/>
              </w:rPr>
              <w:t>5</w:t>
            </w:r>
          </w:p>
        </w:tc>
        <w:tc>
          <w:tcPr>
            <w:tcW w:w="253" w:type="pct"/>
          </w:tcPr>
          <w:p w14:paraId="2103A891" w14:textId="4A31D1E3" w:rsidR="00CB01DF" w:rsidRPr="002B7350" w:rsidRDefault="00766A17" w:rsidP="00716086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t>3.8~10.5</w:t>
            </w:r>
          </w:p>
        </w:tc>
        <w:tc>
          <w:tcPr>
            <w:tcW w:w="511" w:type="pct"/>
          </w:tcPr>
          <w:p w14:paraId="3B5ED3AC" w14:textId="3ED8EAAE" w:rsidR="00CB01DF" w:rsidRPr="002B7350" w:rsidRDefault="00716086" w:rsidP="00716086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t>Room</w:t>
            </w:r>
          </w:p>
        </w:tc>
        <w:tc>
          <w:tcPr>
            <w:tcW w:w="1120" w:type="pct"/>
          </w:tcPr>
          <w:p w14:paraId="10F466DA" w14:textId="7EADCC42" w:rsidR="00CB01DF" w:rsidRPr="002B7350" w:rsidRDefault="00766A17" w:rsidP="00937278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t>The removal rates of quinoline and TOC were 98.1% and 86.1% respectively</w:t>
            </w:r>
          </w:p>
        </w:tc>
        <w:tc>
          <w:tcPr>
            <w:tcW w:w="507" w:type="pct"/>
          </w:tcPr>
          <w:p w14:paraId="0B1A688E" w14:textId="2719CC7A" w:rsidR="00CB01DF" w:rsidRPr="002B7350" w:rsidRDefault="00766A17" w:rsidP="00937278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fldChar w:fldCharType="begin"/>
            </w:r>
            <w:r w:rsidRPr="002B7350">
              <w:rPr>
                <w:rFonts w:ascii="Times New Roman" w:eastAsia="宋体" w:hAnsi="Times New Roman" w:cs="Times New Roman"/>
                <w:sz w:val="24"/>
              </w:rPr>
              <w:instrText xml:space="preserve"> ADDIN EN.CITE &lt;EndNote&gt;&lt;Cite&gt;&lt;Author&gt;Jiao&lt;/Author&gt;&lt;Year&gt;2022&lt;/Year&gt;&lt;RecNum&gt;129&lt;/RecNum&gt;&lt;DisplayText&gt;(Jiao et al., 2022)&lt;/DisplayText&gt;&lt;record&gt;&lt;rec-number&gt;129&lt;/rec-number&gt;&lt;foreign-keys&gt;&lt;key app="EN" db-id="fpr2appzix0rfiev5t6vz0e1r5ss025s20za" timestamp="1721910811" guid="0fd07034-3402-4121-882f-50d06e571036"&gt;129&lt;/key&gt;&lt;/foreign-keys&gt;&lt;ref-type name="Journal Article"&gt;17&lt;/ref-type&gt;&lt;contributors&gt;&lt;authors&gt;&lt;author&gt;Jiao, Zhaojie&lt;/author&gt;&lt;author&gt;Zhang, Xianming&lt;/author&gt;&lt;author&gt;Gong, Haifeng&lt;/author&gt;&lt;author&gt;He, Donglin&lt;/author&gt;&lt;author&gt;Yin, Hong&lt;/author&gt;&lt;author&gt;Liu, Yunqi&lt;/author&gt;&lt;author&gt;Gao, Xu&lt;/author&gt;&lt;/authors&gt;&lt;/contributors&gt;&lt;titles&gt;&lt;title&gt;CuO-doped Ce for catalytic wet peroxide oxidation degradation of quinoline wastewater under wide pH conditions&lt;/title&gt;&lt;secondary-title&gt;Journal of Industrial and Engineering Chemistry&lt;/secondary-title&gt;&lt;/titles&gt;&lt;periodical&gt;&lt;full-title&gt;Journal of Industrial and Engineering Chemistry&lt;/full-title&gt;&lt;abbr-1&gt;J. Ind. Eng. Chem.&lt;/abbr-1&gt;&lt;/periodical&gt;&lt;pages&gt;49-57&lt;/pages&gt;&lt;volume&gt;105&lt;/volume&gt;&lt;keywords&gt;&lt;keyword&gt;catalytic wet peroxide oxidation (CWPO)&lt;/keyword&gt;&lt;keyword&gt;CuCe oxide catalyst&lt;/keyword&gt;&lt;keyword&gt;OH&lt;/keyword&gt;&lt;keyword&gt;Quinoline&lt;/keyword&gt;&lt;keyword&gt;Degradation&lt;/keyword&gt;&lt;keyword&gt;pH&lt;/keyword&gt;&lt;/keywords&gt;&lt;dates&gt;&lt;year&gt;2022&lt;/year&gt;&lt;pub-dates&gt;&lt;date&gt;2022/01/25/&lt;/date&gt;&lt;/pub-dates&gt;&lt;/dates&gt;&lt;isbn&gt;1226-086X&lt;/isbn&gt;&lt;urls&gt;&lt;related-urls&gt;&lt;url&gt;https://www.sciencedirect.com/science/article/pii/S1226086X21005621&lt;/url&gt;&lt;/related-urls&gt;&lt;/urls&gt;&lt;electronic-resource-num&gt;https://doi.org/10.1016/j.jiec.2021.10.006&lt;/electronic-resource-num&gt;&lt;/record&gt;&lt;/Cite&gt;&lt;/EndNote&gt;</w:instrText>
            </w:r>
            <w:r w:rsidRPr="002B7350">
              <w:rPr>
                <w:rFonts w:ascii="Times New Roman" w:eastAsia="宋体" w:hAnsi="Times New Roman" w:cs="Times New Roman"/>
                <w:sz w:val="24"/>
              </w:rPr>
              <w:fldChar w:fldCharType="separate"/>
            </w:r>
            <w:r w:rsidRPr="002B7350">
              <w:rPr>
                <w:rFonts w:ascii="Times New Roman" w:eastAsia="宋体" w:hAnsi="Times New Roman" w:cs="Times New Roman"/>
                <w:noProof/>
                <w:sz w:val="24"/>
              </w:rPr>
              <w:t>(Jiao et al., 2022)</w:t>
            </w:r>
            <w:r w:rsidRPr="002B7350">
              <w:rPr>
                <w:rFonts w:ascii="Times New Roman" w:eastAsia="宋体" w:hAnsi="Times New Roman" w:cs="Times New Roman"/>
                <w:sz w:val="24"/>
              </w:rPr>
              <w:fldChar w:fldCharType="end"/>
            </w:r>
          </w:p>
        </w:tc>
      </w:tr>
      <w:tr w:rsidR="00935ACF" w:rsidRPr="002B7350" w14:paraId="4D9A1C9F" w14:textId="77777777" w:rsidTr="00716086">
        <w:tc>
          <w:tcPr>
            <w:tcW w:w="457" w:type="pct"/>
            <w:vMerge w:val="restart"/>
          </w:tcPr>
          <w:p w14:paraId="4F021BEF" w14:textId="193758AD" w:rsidR="00935ACF" w:rsidRPr="002B7350" w:rsidRDefault="00195CAA" w:rsidP="00132313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t>P</w:t>
            </w:r>
            <w:r w:rsidR="00935ACF" w:rsidRPr="002B7350">
              <w:rPr>
                <w:rFonts w:ascii="Times New Roman" w:eastAsia="宋体" w:hAnsi="Times New Roman" w:cs="Times New Roman"/>
                <w:sz w:val="24"/>
              </w:rPr>
              <w:t>hotocatalytic oxidation</w:t>
            </w:r>
          </w:p>
        </w:tc>
        <w:tc>
          <w:tcPr>
            <w:tcW w:w="508" w:type="pct"/>
          </w:tcPr>
          <w:p w14:paraId="400C85A2" w14:textId="54235D50" w:rsidR="00935ACF" w:rsidRPr="002B7350" w:rsidRDefault="00935ACF" w:rsidP="00132313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t>synthetic wastewater</w:t>
            </w:r>
          </w:p>
        </w:tc>
        <w:tc>
          <w:tcPr>
            <w:tcW w:w="610" w:type="pct"/>
          </w:tcPr>
          <w:p w14:paraId="1EF67FCF" w14:textId="4C4513DE" w:rsidR="00935ACF" w:rsidRPr="002B7350" w:rsidRDefault="00195CAA" w:rsidP="00132313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t>Q</w:t>
            </w:r>
            <w:r w:rsidR="00935ACF" w:rsidRPr="002B7350">
              <w:rPr>
                <w:rFonts w:ascii="Times New Roman" w:eastAsia="宋体" w:hAnsi="Times New Roman" w:cs="Times New Roman"/>
                <w:sz w:val="24"/>
              </w:rPr>
              <w:t>uinoline</w:t>
            </w:r>
          </w:p>
        </w:tc>
        <w:tc>
          <w:tcPr>
            <w:tcW w:w="515" w:type="pct"/>
          </w:tcPr>
          <w:p w14:paraId="55E7B9D7" w14:textId="256DAEA7" w:rsidR="00935ACF" w:rsidRPr="002B7350" w:rsidRDefault="00935ACF" w:rsidP="003F7E8F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t>71</w:t>
            </w:r>
          </w:p>
        </w:tc>
        <w:tc>
          <w:tcPr>
            <w:tcW w:w="519" w:type="pct"/>
          </w:tcPr>
          <w:p w14:paraId="560C1A46" w14:textId="551A6745" w:rsidR="00935ACF" w:rsidRPr="002B7350" w:rsidRDefault="00935ACF" w:rsidP="003F7E8F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t>180</w:t>
            </w:r>
          </w:p>
        </w:tc>
        <w:tc>
          <w:tcPr>
            <w:tcW w:w="253" w:type="pct"/>
          </w:tcPr>
          <w:p w14:paraId="0E2AD5AA" w14:textId="30813F64" w:rsidR="00935ACF" w:rsidRPr="002B7350" w:rsidRDefault="00935ACF" w:rsidP="003F7E8F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t>6.06</w:t>
            </w:r>
          </w:p>
        </w:tc>
        <w:tc>
          <w:tcPr>
            <w:tcW w:w="511" w:type="pct"/>
          </w:tcPr>
          <w:p w14:paraId="3EC03C79" w14:textId="492505E4" w:rsidR="00935ACF" w:rsidRPr="002B7350" w:rsidRDefault="00935ACF" w:rsidP="003F7E8F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t>Room</w:t>
            </w:r>
          </w:p>
        </w:tc>
        <w:tc>
          <w:tcPr>
            <w:tcW w:w="1120" w:type="pct"/>
          </w:tcPr>
          <w:p w14:paraId="7191F5D2" w14:textId="5A8D7748" w:rsidR="00935ACF" w:rsidRPr="002B7350" w:rsidRDefault="00935ACF" w:rsidP="00405DA7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t>The removal rates of quinoline was 91.5%</w:t>
            </w:r>
          </w:p>
        </w:tc>
        <w:tc>
          <w:tcPr>
            <w:tcW w:w="507" w:type="pct"/>
          </w:tcPr>
          <w:p w14:paraId="07908063" w14:textId="32E69B38" w:rsidR="00935ACF" w:rsidRPr="002B7350" w:rsidRDefault="00935ACF" w:rsidP="00405DA7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fldChar w:fldCharType="begin"/>
            </w:r>
            <w:r w:rsidR="005D58C5" w:rsidRPr="002B7350">
              <w:rPr>
                <w:rFonts w:ascii="Times New Roman" w:eastAsia="宋体" w:hAnsi="Times New Roman" w:cs="Times New Roman"/>
                <w:sz w:val="24"/>
              </w:rPr>
              <w:instrText xml:space="preserve"> ADDIN EN.CITE &lt;EndNote&gt;&lt;Cite&gt;&lt;Author&gt;Jing&lt;/Author&gt;&lt;Year&gt;2012&lt;/Year&gt;&lt;RecNum&gt;66&lt;/RecNum&gt;&lt;DisplayText&gt;(Jing et al., 2012)&lt;/DisplayText&gt;&lt;record&gt;&lt;rec-number&gt;66&lt;/rec-number&gt;&lt;foreign-keys&gt;&lt;key app="EN" db-id="fpr2appzix0rfiev5t6vz0e1r5ss025s20za" timestamp="1721803100" guid="af831fb7-0626-4953-a4f9-b877db7d1f94"&gt;66&lt;/key&gt;&lt;/foreign-keys&gt;&lt;ref-type name="Journal Article"&gt;17&lt;/ref-type&gt;&lt;contributors&gt;&lt;authors&gt;&lt;author&gt;Jing, Jieying&lt;/author&gt;&lt;author&gt;Li, Wenying&lt;/author&gt;&lt;author&gt;Boyd, Adina&lt;/author&gt;&lt;author&gt;Zhang, Yu&lt;/author&gt;&lt;author&gt;Colvin, Vicki L.&lt;/author&gt;&lt;author&gt;Yu, William W.&lt;/author&gt;&lt;/authors&gt;&lt;/contributors&gt;&lt;titles&gt;&lt;title&gt;&lt;style face="normal" font="default" size="100%"&gt;Photocatalytic degradation of quinoline in aqueous TiO&lt;/style&gt;&lt;style face="subscript" font="default" size="100%"&gt;2&lt;/style&gt;&lt;style face="normal" font="default" size="100%"&gt; suspension&lt;/style&gt;&lt;/title&gt;&lt;secondary-title&gt;Journal of Hazardous Materials&lt;/secondary-title&gt;&lt;/titles&gt;&lt;periodical&gt;&lt;full-title&gt;Journal of Hazardous materials&lt;/full-title&gt;&lt;abbr-1&gt;J. Hazard. Mater.&lt;/abbr-1&gt;&lt;/periodical&gt;&lt;pages&gt;247-255&lt;/pages&gt;&lt;volume&gt;237-238&lt;/volume&gt;&lt;keywords&gt;&lt;keyword&gt;Photodegradation&lt;/keyword&gt;&lt;keyword&gt;Quinoline&lt;/keyword&gt;&lt;keyword&gt;Titanium dioxide&lt;/keyword&gt;&lt;keyword&gt;Nanoparticle&lt;/keyword&gt;&lt;/keywords&gt;&lt;dates&gt;&lt;year&gt;2012&lt;/year&gt;&lt;pub-dates&gt;&lt;date&gt;2012/10/30/&lt;/date&gt;&lt;/pub-dates&gt;&lt;/dates&gt;&lt;isbn&gt;0304-3894&lt;/isbn&gt;&lt;urls&gt;&lt;related-urls&gt;&lt;url&gt;https://www.sciencedirect.com/science/article/pii/S0304389412008527&lt;/url&gt;&lt;/related-urls&gt;&lt;/urls&gt;&lt;electronic-resource-num&gt;https://doi.org/10.1016/j.jhazmat.2012.08.037&lt;/electronic-resource-num&gt;&lt;/record&gt;&lt;/Cite&gt;&lt;/EndNote&gt;</w:instrText>
            </w:r>
            <w:r w:rsidRPr="002B7350">
              <w:rPr>
                <w:rFonts w:ascii="Times New Roman" w:eastAsia="宋体" w:hAnsi="Times New Roman" w:cs="Times New Roman"/>
                <w:sz w:val="24"/>
              </w:rPr>
              <w:fldChar w:fldCharType="separate"/>
            </w:r>
            <w:r w:rsidRPr="002B7350">
              <w:rPr>
                <w:rFonts w:ascii="Times New Roman" w:eastAsia="宋体" w:hAnsi="Times New Roman" w:cs="Times New Roman"/>
                <w:noProof/>
                <w:sz w:val="24"/>
              </w:rPr>
              <w:t>(Jing et al., 2012)</w:t>
            </w:r>
            <w:r w:rsidRPr="002B7350">
              <w:rPr>
                <w:rFonts w:ascii="Times New Roman" w:eastAsia="宋体" w:hAnsi="Times New Roman" w:cs="Times New Roman"/>
                <w:sz w:val="24"/>
              </w:rPr>
              <w:fldChar w:fldCharType="end"/>
            </w:r>
          </w:p>
        </w:tc>
      </w:tr>
      <w:tr w:rsidR="00935ACF" w:rsidRPr="002B7350" w14:paraId="55F696AA" w14:textId="77777777" w:rsidTr="00716086">
        <w:tc>
          <w:tcPr>
            <w:tcW w:w="457" w:type="pct"/>
            <w:vMerge/>
          </w:tcPr>
          <w:p w14:paraId="2C48E49E" w14:textId="75364B1B" w:rsidR="00935ACF" w:rsidRPr="002B7350" w:rsidRDefault="00935ACF" w:rsidP="00132313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508" w:type="pct"/>
          </w:tcPr>
          <w:p w14:paraId="3AC5E35D" w14:textId="70650108" w:rsidR="00935ACF" w:rsidRPr="002B7350" w:rsidRDefault="00935ACF" w:rsidP="003F7E8F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t>synthetic wastewater</w:t>
            </w:r>
          </w:p>
        </w:tc>
        <w:tc>
          <w:tcPr>
            <w:tcW w:w="610" w:type="pct"/>
          </w:tcPr>
          <w:p w14:paraId="0377479C" w14:textId="646BCBE0" w:rsidR="00935ACF" w:rsidRPr="002B7350" w:rsidRDefault="00195CAA" w:rsidP="00405DA7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t>Q</w:t>
            </w:r>
            <w:r w:rsidR="00935ACF" w:rsidRPr="002B7350">
              <w:rPr>
                <w:rFonts w:ascii="Times New Roman" w:eastAsia="宋体" w:hAnsi="Times New Roman" w:cs="Times New Roman"/>
                <w:sz w:val="24"/>
              </w:rPr>
              <w:t>uinoline</w:t>
            </w:r>
          </w:p>
        </w:tc>
        <w:tc>
          <w:tcPr>
            <w:tcW w:w="515" w:type="pct"/>
          </w:tcPr>
          <w:p w14:paraId="385F264D" w14:textId="26359A81" w:rsidR="00935ACF" w:rsidRPr="002B7350" w:rsidRDefault="00935ACF" w:rsidP="00405DA7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t>50</w:t>
            </w:r>
          </w:p>
        </w:tc>
        <w:tc>
          <w:tcPr>
            <w:tcW w:w="519" w:type="pct"/>
          </w:tcPr>
          <w:p w14:paraId="505BD4A6" w14:textId="70F89383" w:rsidR="00935ACF" w:rsidRPr="002B7350" w:rsidRDefault="00935ACF" w:rsidP="008B0127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t>240</w:t>
            </w:r>
          </w:p>
        </w:tc>
        <w:tc>
          <w:tcPr>
            <w:tcW w:w="253" w:type="pct"/>
          </w:tcPr>
          <w:p w14:paraId="4E4A9109" w14:textId="7E4FA693" w:rsidR="00935ACF" w:rsidRPr="002B7350" w:rsidRDefault="00935ACF" w:rsidP="008B0127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t>8</w:t>
            </w:r>
            <w:r w:rsidR="00A140A9" w:rsidRPr="002B7350">
              <w:rPr>
                <w:rFonts w:ascii="Times New Roman" w:eastAsia="宋体" w:hAnsi="Times New Roman" w:cs="Times New Roman"/>
                <w:sz w:val="24"/>
              </w:rPr>
              <w:t>.0</w:t>
            </w:r>
          </w:p>
        </w:tc>
        <w:tc>
          <w:tcPr>
            <w:tcW w:w="511" w:type="pct"/>
          </w:tcPr>
          <w:p w14:paraId="03D58FB1" w14:textId="3B833682" w:rsidR="00935ACF" w:rsidRPr="002B7350" w:rsidRDefault="00935ACF" w:rsidP="00405DA7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t>Room</w:t>
            </w:r>
          </w:p>
        </w:tc>
        <w:tc>
          <w:tcPr>
            <w:tcW w:w="1120" w:type="pct"/>
          </w:tcPr>
          <w:p w14:paraId="1202E6B8" w14:textId="5BB8CA46" w:rsidR="00935ACF" w:rsidRPr="002B7350" w:rsidRDefault="00935ACF" w:rsidP="00405DA7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t>The removal rates of quinoline and TOC were 92% and 78% respectively</w:t>
            </w:r>
          </w:p>
        </w:tc>
        <w:tc>
          <w:tcPr>
            <w:tcW w:w="507" w:type="pct"/>
          </w:tcPr>
          <w:p w14:paraId="1459D96B" w14:textId="3E60129D" w:rsidR="00935ACF" w:rsidRPr="002B7350" w:rsidRDefault="00935ACF" w:rsidP="00405DA7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fldChar w:fldCharType="begin"/>
            </w:r>
            <w:r w:rsidR="005D58C5" w:rsidRPr="002B7350">
              <w:rPr>
                <w:rFonts w:ascii="Times New Roman" w:eastAsia="宋体" w:hAnsi="Times New Roman" w:cs="Times New Roman"/>
                <w:sz w:val="24"/>
              </w:rPr>
              <w:instrText xml:space="preserve"> ADDIN EN.CITE &lt;EndNote&gt;&lt;Cite&gt;&lt;Author&gt;Gupta&lt;/Author&gt;&lt;Year&gt;2020&lt;/Year&gt;&lt;RecNum&gt;68&lt;/RecNum&gt;&lt;DisplayText&gt;(Gupta et al., 2020)&lt;/DisplayText&gt;&lt;record&gt;&lt;rec-number&gt;68&lt;/rec-number&gt;&lt;foreign-keys&gt;&lt;key app="EN" db-id="fpr2appzix0rfiev5t6vz0e1r5ss025s20za" timestamp="1721803399" guid="c260fd1e-82e5-4535-8631-cce38e922a6c"&gt;68&lt;/key&gt;&lt;/foreign-keys&gt;&lt;ref-type name="Journal Article"&gt;17&lt;/ref-type&gt;&lt;contributors&gt;&lt;authors&gt;&lt;author&gt;Gupta, Divya&lt;/author&gt;&lt;author&gt;Chauhan, Rohit&lt;/author&gt;&lt;author&gt;Kumar, Navneet&lt;/author&gt;&lt;author&gt;Singh, Vikash&lt;/author&gt;&lt;author&gt;Srivastava, Vimal Chandra&lt;/author&gt;&lt;author&gt;Mohanty, Paritosh&lt;/author&gt;&lt;author&gt;Mandal, Tapas Kumar&lt;/author&gt;&lt;/authors&gt;&lt;/contributors&gt;&lt;titles&gt;&lt;title&gt;&lt;style face="normal" font="default" size="100%"&gt;Enhancing photocatalytic degradation of quinoline by ZnO:TiO&lt;/style&gt;&lt;style face="subscript" font="default" size="100%"&gt;2&lt;/style&gt;&lt;style face="normal" font="default" size="100%"&gt; mixed oxide: Optimization of operating parameters and mechanistic study&lt;/style&gt;&lt;/title&gt;&lt;secondary-title&gt;Journal of Environmental Management&lt;/secondary-title&gt;&lt;/titles&gt;&lt;periodical&gt;&lt;full-title&gt;Journal of Environmental Management&lt;/full-title&gt;&lt;abbr-1&gt;J. Environ. Manage.&lt;/abbr-1&gt;&lt;/periodical&gt;&lt;pages&gt;110032&lt;/pages&gt;&lt;volume&gt;258&lt;/volume&gt;&lt;keywords&gt;&lt;keyword&gt;Photo-catalysis&lt;/keyword&gt;&lt;keyword&gt;ZnO:TiO mixed oxide&lt;/keyword&gt;&lt;keyword&gt;Quinoline degradation&lt;/keyword&gt;&lt;keyword&gt;Mineralization pathway&lt;/keyword&gt;&lt;keyword&gt;Energy level&lt;/keyword&gt;&lt;/keywords&gt;&lt;dates&gt;&lt;year&gt;2020&lt;/year&gt;&lt;pub-dates&gt;&lt;date&gt;2020/03/15/&lt;/date&gt;&lt;/pub-dates&gt;&lt;/dates&gt;&lt;isbn&gt;0301-4797&lt;/isbn&gt;&lt;urls&gt;&lt;related-urls&gt;&lt;url&gt;https://www.sciencedirect.com/science/article/pii/S0301479719317505&lt;/url&gt;&lt;/related-urls&gt;&lt;/urls&gt;&lt;electronic-resource-num&gt;https://doi.org/10.1016/j.jenvman.2019.110032&lt;/electronic-resource-num&gt;&lt;/record&gt;&lt;/Cite&gt;&lt;/EndNote&gt;</w:instrText>
            </w:r>
            <w:r w:rsidRPr="002B7350">
              <w:rPr>
                <w:rFonts w:ascii="Times New Roman" w:eastAsia="宋体" w:hAnsi="Times New Roman" w:cs="Times New Roman"/>
                <w:sz w:val="24"/>
              </w:rPr>
              <w:fldChar w:fldCharType="separate"/>
            </w:r>
            <w:r w:rsidRPr="002B7350">
              <w:rPr>
                <w:rFonts w:ascii="Times New Roman" w:eastAsia="宋体" w:hAnsi="Times New Roman" w:cs="Times New Roman"/>
                <w:noProof/>
                <w:sz w:val="24"/>
              </w:rPr>
              <w:t>(Gupta et al., 2020)</w:t>
            </w:r>
            <w:r w:rsidRPr="002B7350">
              <w:rPr>
                <w:rFonts w:ascii="Times New Roman" w:eastAsia="宋体" w:hAnsi="Times New Roman" w:cs="Times New Roman"/>
                <w:sz w:val="24"/>
              </w:rPr>
              <w:fldChar w:fldCharType="end"/>
            </w:r>
          </w:p>
        </w:tc>
      </w:tr>
      <w:tr w:rsidR="00935ACF" w:rsidRPr="002B7350" w14:paraId="7D386EC1" w14:textId="77777777" w:rsidTr="00716086">
        <w:tc>
          <w:tcPr>
            <w:tcW w:w="457" w:type="pct"/>
            <w:vMerge w:val="restart"/>
          </w:tcPr>
          <w:p w14:paraId="6FFEEBD2" w14:textId="68DC9C5F" w:rsidR="00935ACF" w:rsidRPr="002B7350" w:rsidRDefault="00195CAA" w:rsidP="00935ACF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t>E</w:t>
            </w:r>
            <w:r w:rsidR="00935ACF" w:rsidRPr="002B7350">
              <w:rPr>
                <w:rFonts w:ascii="Times New Roman" w:eastAsia="宋体" w:hAnsi="Times New Roman" w:cs="Times New Roman"/>
                <w:sz w:val="24"/>
              </w:rPr>
              <w:t>lectrochemical oxidation</w:t>
            </w:r>
          </w:p>
        </w:tc>
        <w:tc>
          <w:tcPr>
            <w:tcW w:w="508" w:type="pct"/>
          </w:tcPr>
          <w:p w14:paraId="0A021C69" w14:textId="1D54D968" w:rsidR="00935ACF" w:rsidRPr="002B7350" w:rsidRDefault="00A140A9" w:rsidP="00935ACF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t>synthetic wastewater</w:t>
            </w:r>
          </w:p>
        </w:tc>
        <w:tc>
          <w:tcPr>
            <w:tcW w:w="610" w:type="pct"/>
          </w:tcPr>
          <w:p w14:paraId="21A9BEFE" w14:textId="45E45D25" w:rsidR="00935ACF" w:rsidRPr="002B7350" w:rsidRDefault="00195CAA" w:rsidP="00935ACF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t>P</w:t>
            </w:r>
            <w:r w:rsidR="00A140A9" w:rsidRPr="002B7350">
              <w:rPr>
                <w:rFonts w:ascii="Times New Roman" w:eastAsia="宋体" w:hAnsi="Times New Roman" w:cs="Times New Roman"/>
                <w:sz w:val="24"/>
              </w:rPr>
              <w:t>yridine</w:t>
            </w:r>
          </w:p>
        </w:tc>
        <w:tc>
          <w:tcPr>
            <w:tcW w:w="515" w:type="pct"/>
          </w:tcPr>
          <w:p w14:paraId="6EE41A11" w14:textId="4526FB46" w:rsidR="00935ACF" w:rsidRPr="002B7350" w:rsidRDefault="00A140A9" w:rsidP="00935ACF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t>100</w:t>
            </w:r>
          </w:p>
        </w:tc>
        <w:tc>
          <w:tcPr>
            <w:tcW w:w="519" w:type="pct"/>
          </w:tcPr>
          <w:p w14:paraId="21DAD949" w14:textId="0B3FF371" w:rsidR="00935ACF" w:rsidRPr="002B7350" w:rsidRDefault="00AA7B67" w:rsidP="00935ACF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t>180</w:t>
            </w:r>
          </w:p>
        </w:tc>
        <w:tc>
          <w:tcPr>
            <w:tcW w:w="253" w:type="pct"/>
          </w:tcPr>
          <w:p w14:paraId="3F7B62CF" w14:textId="7F54FDBD" w:rsidR="00935ACF" w:rsidRPr="002B7350" w:rsidRDefault="00A140A9" w:rsidP="00935ACF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t>3.0</w:t>
            </w:r>
          </w:p>
        </w:tc>
        <w:tc>
          <w:tcPr>
            <w:tcW w:w="511" w:type="pct"/>
          </w:tcPr>
          <w:p w14:paraId="27A5310A" w14:textId="2EEA65A2" w:rsidR="00935ACF" w:rsidRPr="002B7350" w:rsidRDefault="00AA7B67" w:rsidP="00935ACF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t>Room</w:t>
            </w:r>
          </w:p>
        </w:tc>
        <w:tc>
          <w:tcPr>
            <w:tcW w:w="1120" w:type="pct"/>
          </w:tcPr>
          <w:p w14:paraId="0810D8BD" w14:textId="7D404A46" w:rsidR="00935ACF" w:rsidRPr="002B7350" w:rsidRDefault="00AA7B67" w:rsidP="00935ACF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t>The removal rates of pyridine and TOC were 98% and 86% respectively</w:t>
            </w:r>
          </w:p>
        </w:tc>
        <w:tc>
          <w:tcPr>
            <w:tcW w:w="507" w:type="pct"/>
          </w:tcPr>
          <w:p w14:paraId="0957828F" w14:textId="01948D82" w:rsidR="00935ACF" w:rsidRPr="002B7350" w:rsidRDefault="00AA7B67" w:rsidP="00935ACF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fldChar w:fldCharType="begin"/>
            </w:r>
            <w:r w:rsidR="001163F5">
              <w:rPr>
                <w:rFonts w:ascii="Times New Roman" w:eastAsia="宋体" w:hAnsi="Times New Roman" w:cs="Times New Roman"/>
                <w:sz w:val="24"/>
              </w:rPr>
              <w:instrText xml:space="preserve"> ADDIN EN.CITE &lt;EndNote&gt;&lt;Cite&gt;&lt;Author&gt;Li&lt;/Author&gt;&lt;Year&gt;2016&lt;/Year&gt;&lt;RecNum&gt;113&lt;/RecNum&gt;&lt;DisplayText&gt;(Li et al., 2016)&lt;/DisplayText&gt;&lt;record&gt;&lt;rec-number&gt;113&lt;/rec-number&gt;&lt;foreign-keys&gt;&lt;key app="EN" db-id="fpr2appzix0rfiev5t6vz0e1r5ss025s20za" timestamp="1721823856" guid="bc10c2b2-fdbd-4b74-a37a-069bada45805"&gt;113&lt;/key&gt;&lt;/foreign-keys&gt;&lt;ref-type name="Journal Article"&gt;17&lt;/ref-type&gt;&lt;contributors&gt;&lt;authors&gt;&lt;author&gt;Li, Duo&lt;/author&gt;&lt;author&gt;Tang, Jingyan&lt;/author&gt;&lt;author&gt;Zhou, Xiezhen&lt;/author&gt;&lt;author&gt;Li, Jiansheng&lt;/author&gt;&lt;author&gt;Sun, Xiuyun&lt;/author&gt;&lt;author&gt;Shen, Jinyou&lt;/author&gt;&lt;author&gt;Wang, Lianjun&lt;/author&gt;&lt;author&gt;Han, Weiqing&lt;/author&gt;&lt;/authors&gt;&lt;/contributors&gt;&lt;titles&gt;&lt;title&gt;&lt;style face="normal" font="default" size="100%"&gt;Electrochemical degradation of pyridine by Ti/SnO&lt;/style&gt;&lt;style face="subscript" font="default" size="100%"&gt;2&lt;/style&gt;&lt;style face="normal" font="default" size="100%"&gt;–Sb tubular porous electrode&lt;/style&gt;&lt;/title&gt;&lt;secondary-title&gt;Chemosphere&lt;/secondary-title&gt;&lt;/titles&gt;&lt;periodical&gt;&lt;full-title&gt;Chemosphere&lt;/full-title&gt;&lt;abbr-1&gt;Chemosphere&lt;/abbr-1&gt;&lt;/periodical&gt;&lt;pages&gt;49-56&lt;/pages&gt;&lt;volume&gt;149&lt;/volume&gt;&lt;keywords&gt;&lt;keyword&gt;The induced convection&lt;/keyword&gt;&lt;keyword&gt;Electrocatalytic reactor system&lt;/keyword&gt;&lt;keyword&gt;Ti/SnO–Sb tubular porous electrode&lt;/keyword&gt;&lt;keyword&gt;Pyridine&lt;/keyword&gt;&lt;keyword&gt;Transition state calculation&lt;/keyword&gt;&lt;/keywords&gt;&lt;dates&gt;&lt;year&gt;2016&lt;/year&gt;&lt;pub-dates&gt;&lt;date&gt;2016/04/01/&lt;/date&gt;&lt;/pub-dates&gt;&lt;/dates&gt;&lt;isbn&gt;0045-6535&lt;/isbn&gt;&lt;urls&gt;&lt;related-urls&gt;&lt;url&gt;https://www.sciencedirect.com/science/article/pii/S0045653516300832&lt;/url&gt;&lt;/related-urls&gt;&lt;/urls&gt;&lt;electronic-resource-num&gt;https://doi.org/10.1016/j.chemosphere.2016.01.078&lt;/electronic-resource-num&gt;&lt;/record&gt;&lt;/Cite&gt;&lt;/EndNote&gt;</w:instrText>
            </w:r>
            <w:r w:rsidRPr="002B7350">
              <w:rPr>
                <w:rFonts w:ascii="Times New Roman" w:eastAsia="宋体" w:hAnsi="Times New Roman" w:cs="Times New Roman"/>
                <w:sz w:val="24"/>
              </w:rPr>
              <w:fldChar w:fldCharType="separate"/>
            </w:r>
            <w:r w:rsidRPr="002B7350">
              <w:rPr>
                <w:rFonts w:ascii="Times New Roman" w:eastAsia="宋体" w:hAnsi="Times New Roman" w:cs="Times New Roman"/>
                <w:noProof/>
                <w:sz w:val="24"/>
              </w:rPr>
              <w:t>(Li et al., 2016)</w:t>
            </w:r>
            <w:r w:rsidRPr="002B7350">
              <w:rPr>
                <w:rFonts w:ascii="Times New Roman" w:eastAsia="宋体" w:hAnsi="Times New Roman" w:cs="Times New Roman"/>
                <w:sz w:val="24"/>
              </w:rPr>
              <w:fldChar w:fldCharType="end"/>
            </w:r>
          </w:p>
        </w:tc>
      </w:tr>
      <w:tr w:rsidR="00935ACF" w:rsidRPr="002B7350" w14:paraId="33983271" w14:textId="77777777" w:rsidTr="00716086">
        <w:tc>
          <w:tcPr>
            <w:tcW w:w="457" w:type="pct"/>
            <w:vMerge/>
          </w:tcPr>
          <w:p w14:paraId="6179024A" w14:textId="77777777" w:rsidR="00935ACF" w:rsidRPr="002B7350" w:rsidRDefault="00935ACF" w:rsidP="00935ACF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508" w:type="pct"/>
          </w:tcPr>
          <w:p w14:paraId="7A59AF5D" w14:textId="767F1310" w:rsidR="00935ACF" w:rsidRPr="002B7350" w:rsidRDefault="00AA7B67" w:rsidP="00935ACF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t>synthetic wastewater</w:t>
            </w:r>
          </w:p>
        </w:tc>
        <w:tc>
          <w:tcPr>
            <w:tcW w:w="610" w:type="pct"/>
          </w:tcPr>
          <w:p w14:paraId="5DA984DC" w14:textId="09E23900" w:rsidR="00935ACF" w:rsidRPr="002B7350" w:rsidRDefault="00195CAA" w:rsidP="00935ACF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t>P</w:t>
            </w:r>
            <w:r w:rsidR="00B665A6" w:rsidRPr="002B7350">
              <w:rPr>
                <w:rFonts w:ascii="Times New Roman" w:eastAsia="宋体" w:hAnsi="Times New Roman" w:cs="Times New Roman"/>
                <w:sz w:val="24"/>
              </w:rPr>
              <w:t>yridine</w:t>
            </w:r>
          </w:p>
        </w:tc>
        <w:tc>
          <w:tcPr>
            <w:tcW w:w="515" w:type="pct"/>
          </w:tcPr>
          <w:p w14:paraId="4B5AD259" w14:textId="49361533" w:rsidR="00935ACF" w:rsidRPr="002B7350" w:rsidRDefault="00B665A6" w:rsidP="00935ACF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t>200</w:t>
            </w:r>
          </w:p>
        </w:tc>
        <w:tc>
          <w:tcPr>
            <w:tcW w:w="519" w:type="pct"/>
          </w:tcPr>
          <w:p w14:paraId="764485C8" w14:textId="2F6AEA6D" w:rsidR="00935ACF" w:rsidRPr="002B7350" w:rsidRDefault="00B665A6" w:rsidP="00935ACF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t>360</w:t>
            </w:r>
          </w:p>
        </w:tc>
        <w:tc>
          <w:tcPr>
            <w:tcW w:w="253" w:type="pct"/>
          </w:tcPr>
          <w:p w14:paraId="3DCD479C" w14:textId="1F637F23" w:rsidR="00935ACF" w:rsidRPr="002B7350" w:rsidRDefault="00B665A6" w:rsidP="00935ACF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t>3.0</w:t>
            </w:r>
          </w:p>
        </w:tc>
        <w:tc>
          <w:tcPr>
            <w:tcW w:w="511" w:type="pct"/>
          </w:tcPr>
          <w:p w14:paraId="0741128D" w14:textId="53DB2A1A" w:rsidR="00935ACF" w:rsidRPr="002B7350" w:rsidRDefault="00B665A6" w:rsidP="00935ACF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t>Room</w:t>
            </w:r>
          </w:p>
        </w:tc>
        <w:tc>
          <w:tcPr>
            <w:tcW w:w="1120" w:type="pct"/>
          </w:tcPr>
          <w:p w14:paraId="66716DC2" w14:textId="1B6F57CD" w:rsidR="00935ACF" w:rsidRPr="002B7350" w:rsidRDefault="00B665A6" w:rsidP="00935ACF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t>The removal rates of pyridine was 82.9%</w:t>
            </w:r>
          </w:p>
        </w:tc>
        <w:tc>
          <w:tcPr>
            <w:tcW w:w="507" w:type="pct"/>
          </w:tcPr>
          <w:p w14:paraId="288C90B5" w14:textId="27117FA4" w:rsidR="00935ACF" w:rsidRPr="002B7350" w:rsidRDefault="00B665A6" w:rsidP="00935ACF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fldChar w:fldCharType="begin"/>
            </w:r>
            <w:r w:rsidR="005D58C5" w:rsidRPr="002B7350">
              <w:rPr>
                <w:rFonts w:ascii="Times New Roman" w:eastAsia="宋体" w:hAnsi="Times New Roman" w:cs="Times New Roman"/>
                <w:sz w:val="24"/>
              </w:rPr>
              <w:instrText xml:space="preserve"> ADDIN EN.CITE &lt;EndNote&gt;&lt;Cite&gt;&lt;Author&gt;Wang&lt;/Author&gt;&lt;Year&gt;2015&lt;/Year&gt;&lt;RecNum&gt;115&lt;/RecNum&gt;&lt;DisplayText&gt;(Wang et al., 2015)&lt;/DisplayText&gt;&lt;record&gt;&lt;rec-number&gt;115&lt;/rec-number&gt;&lt;foreign-keys&gt;&lt;key app="EN" db-id="fpr2appzix0rfiev5t6vz0e1r5ss025s20za" timestamp="1721825183" guid="79090b7f-f52b-4bf6-9388-6030373bf426"&gt;115&lt;/key&gt;&lt;/foreign-keys&gt;&lt;ref-type name="Journal Article"&gt;17&lt;/ref-type&gt;&lt;contributors&gt;&lt;authors&gt;&lt;author&gt;Wang, Zhijun&lt;/author&gt;&lt;author&gt;Zhang, Baogang&lt;/author&gt;&lt;author&gt;Borthwick, Alistair G. L.&lt;/author&gt;&lt;author&gt;Feng, Chuanping&lt;/author&gt;&lt;author&gt;Ni, Jinren&lt;/author&gt;&lt;/authors&gt;&lt;/contributors&gt;&lt;titles&gt;&lt;title&gt;Utilization of single-chamber microbial fuel cells as renewable power sources for electrochemical degradation of nitrogen-containing organic compounds&lt;/title&gt;&lt;secondary-title&gt;Chemical Engineering Journal&lt;/secondary-title&gt;&lt;/titles&gt;&lt;periodical&gt;&lt;full-title&gt;Chemical Engineering Journal&lt;/full-title&gt;&lt;abbr-1&gt;Chem. Eng. J.&lt;/abbr-1&gt;&lt;/periodical&gt;&lt;pages&gt;99-105&lt;/pages&gt;&lt;volume&gt;280&lt;/volume&gt;&lt;keywords&gt;&lt;keyword&gt;Microbial fuel cells&lt;/keyword&gt;&lt;keyword&gt;Nitrogen-containing organic compounds&lt;/keyword&gt;&lt;keyword&gt;Pyridine&lt;/keyword&gt;&lt;keyword&gt;Methyl orange&lt;/keyword&gt;&lt;/keywords&gt;&lt;dates&gt;&lt;year&gt;2015&lt;/year&gt;&lt;pub-dates&gt;&lt;date&gt;2015/11/15/&lt;/date&gt;&lt;/pub-dates&gt;&lt;/dates&gt;&lt;isbn&gt;1385-8947&lt;/isbn&gt;&lt;urls&gt;&lt;related-urls&gt;&lt;url&gt;https://www.sciencedirect.com/science/article/pii/S1385894715008517&lt;/url&gt;&lt;/related-urls&gt;&lt;/urls&gt;&lt;electronic-resource-num&gt;https://doi.org/10.1016/j.cej.2015.06.012&lt;/electronic-resource-num&gt;&lt;/record&gt;&lt;/Cite&gt;&lt;/EndNote&gt;</w:instrText>
            </w:r>
            <w:r w:rsidRPr="002B7350">
              <w:rPr>
                <w:rFonts w:ascii="Times New Roman" w:eastAsia="宋体" w:hAnsi="Times New Roman" w:cs="Times New Roman"/>
                <w:sz w:val="24"/>
              </w:rPr>
              <w:fldChar w:fldCharType="separate"/>
            </w:r>
            <w:r w:rsidRPr="002B7350">
              <w:rPr>
                <w:rFonts w:ascii="Times New Roman" w:eastAsia="宋体" w:hAnsi="Times New Roman" w:cs="Times New Roman"/>
                <w:noProof/>
                <w:sz w:val="24"/>
              </w:rPr>
              <w:t>(Wang et al., 2015)</w:t>
            </w:r>
            <w:r w:rsidRPr="002B7350">
              <w:rPr>
                <w:rFonts w:ascii="Times New Roman" w:eastAsia="宋体" w:hAnsi="Times New Roman" w:cs="Times New Roman"/>
                <w:sz w:val="24"/>
              </w:rPr>
              <w:fldChar w:fldCharType="end"/>
            </w:r>
          </w:p>
        </w:tc>
      </w:tr>
      <w:tr w:rsidR="002503DE" w:rsidRPr="002B7350" w14:paraId="4D8FFA5D" w14:textId="77777777" w:rsidTr="00716086">
        <w:tc>
          <w:tcPr>
            <w:tcW w:w="457" w:type="pct"/>
            <w:vMerge w:val="restart"/>
          </w:tcPr>
          <w:p w14:paraId="1447EA23" w14:textId="14216B24" w:rsidR="002503DE" w:rsidRPr="002B7350" w:rsidRDefault="00195CAA" w:rsidP="00B665A6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t>C</w:t>
            </w:r>
            <w:r w:rsidR="002503DE" w:rsidRPr="002B7350">
              <w:rPr>
                <w:rFonts w:ascii="Times New Roman" w:eastAsia="宋体" w:hAnsi="Times New Roman" w:cs="Times New Roman"/>
                <w:sz w:val="24"/>
              </w:rPr>
              <w:t xml:space="preserve">atalytic </w:t>
            </w:r>
            <w:r w:rsidR="002503DE" w:rsidRPr="002B7350">
              <w:rPr>
                <w:rFonts w:ascii="Times New Roman" w:eastAsia="宋体" w:hAnsi="Times New Roman" w:cs="Times New Roman"/>
                <w:sz w:val="24"/>
              </w:rPr>
              <w:lastRenderedPageBreak/>
              <w:t>ozone oxidation</w:t>
            </w:r>
          </w:p>
        </w:tc>
        <w:tc>
          <w:tcPr>
            <w:tcW w:w="508" w:type="pct"/>
          </w:tcPr>
          <w:p w14:paraId="25EE0055" w14:textId="6972E95F" w:rsidR="002503DE" w:rsidRPr="002B7350" w:rsidRDefault="004F1F8E" w:rsidP="004F1F8E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lastRenderedPageBreak/>
              <w:t xml:space="preserve">synthetic </w:t>
            </w:r>
            <w:r w:rsidRPr="002B7350">
              <w:rPr>
                <w:rFonts w:ascii="Times New Roman" w:eastAsia="宋体" w:hAnsi="Times New Roman" w:cs="Times New Roman"/>
                <w:sz w:val="24"/>
              </w:rPr>
              <w:lastRenderedPageBreak/>
              <w:t>wastewater</w:t>
            </w:r>
          </w:p>
        </w:tc>
        <w:tc>
          <w:tcPr>
            <w:tcW w:w="610" w:type="pct"/>
          </w:tcPr>
          <w:p w14:paraId="368F7886" w14:textId="361F091D" w:rsidR="002503DE" w:rsidRPr="002B7350" w:rsidRDefault="00195CAA" w:rsidP="004F1F8E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lastRenderedPageBreak/>
              <w:t>Q</w:t>
            </w:r>
            <w:r w:rsidR="004F1F8E" w:rsidRPr="002B7350">
              <w:rPr>
                <w:rFonts w:ascii="Times New Roman" w:eastAsia="宋体" w:hAnsi="Times New Roman" w:cs="Times New Roman"/>
                <w:sz w:val="24"/>
              </w:rPr>
              <w:t>uinoline</w:t>
            </w:r>
          </w:p>
        </w:tc>
        <w:tc>
          <w:tcPr>
            <w:tcW w:w="515" w:type="pct"/>
          </w:tcPr>
          <w:p w14:paraId="390F76A2" w14:textId="022B76CC" w:rsidR="002503DE" w:rsidRPr="002B7350" w:rsidRDefault="004F1F8E" w:rsidP="004F1F8E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t>20</w:t>
            </w:r>
          </w:p>
        </w:tc>
        <w:tc>
          <w:tcPr>
            <w:tcW w:w="519" w:type="pct"/>
          </w:tcPr>
          <w:p w14:paraId="21470968" w14:textId="33B0302A" w:rsidR="002503DE" w:rsidRPr="002B7350" w:rsidRDefault="00611413" w:rsidP="004F1F8E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t>15</w:t>
            </w:r>
          </w:p>
        </w:tc>
        <w:tc>
          <w:tcPr>
            <w:tcW w:w="253" w:type="pct"/>
          </w:tcPr>
          <w:p w14:paraId="3D40AB7B" w14:textId="0C42F9C2" w:rsidR="002503DE" w:rsidRPr="002B7350" w:rsidRDefault="004F1F8E" w:rsidP="004F1F8E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t>6.8</w:t>
            </w:r>
          </w:p>
        </w:tc>
        <w:tc>
          <w:tcPr>
            <w:tcW w:w="511" w:type="pct"/>
          </w:tcPr>
          <w:p w14:paraId="74FF5935" w14:textId="1033832B" w:rsidR="002503DE" w:rsidRPr="002B7350" w:rsidRDefault="004F1F8E" w:rsidP="004F1F8E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t>Room</w:t>
            </w:r>
          </w:p>
        </w:tc>
        <w:tc>
          <w:tcPr>
            <w:tcW w:w="1120" w:type="pct"/>
          </w:tcPr>
          <w:p w14:paraId="030E4A0F" w14:textId="3ABC81D6" w:rsidR="002503DE" w:rsidRPr="002B7350" w:rsidRDefault="00CC2EAF" w:rsidP="00611413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t xml:space="preserve">The removal rates of </w:t>
            </w:r>
            <w:r w:rsidRPr="002B7350">
              <w:rPr>
                <w:rFonts w:ascii="Times New Roman" w:eastAsia="宋体" w:hAnsi="Times New Roman" w:cs="Times New Roman"/>
                <w:sz w:val="24"/>
              </w:rPr>
              <w:lastRenderedPageBreak/>
              <w:t>quinoline and TOC were 100% and 31.5% respectively</w:t>
            </w:r>
          </w:p>
        </w:tc>
        <w:tc>
          <w:tcPr>
            <w:tcW w:w="507" w:type="pct"/>
          </w:tcPr>
          <w:p w14:paraId="563BC20B" w14:textId="34685A9F" w:rsidR="002503DE" w:rsidRPr="002B7350" w:rsidRDefault="00E7281E" w:rsidP="00611413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lastRenderedPageBreak/>
              <w:fldChar w:fldCharType="begin"/>
            </w:r>
            <w:r w:rsidR="005D58C5" w:rsidRPr="002B7350">
              <w:rPr>
                <w:rFonts w:ascii="Times New Roman" w:eastAsia="宋体" w:hAnsi="Times New Roman" w:cs="Times New Roman"/>
                <w:sz w:val="24"/>
              </w:rPr>
              <w:instrText xml:space="preserve"> ADDIN EN.CITE &lt;EndNote&gt;&lt;Cite&gt;&lt;Author&gt;Zhu&lt;/Author&gt;&lt;Year&gt;2017&lt;/Year&gt;&lt;RecNum&gt;120&lt;/RecNum&gt;&lt;DisplayText&gt;(Zhu et al., 2017)&lt;/DisplayText&gt;&lt;record&gt;&lt;rec-number&gt;120&lt;/rec-number&gt;&lt;foreign-keys&gt;&lt;key app="EN" db-id="fpr2appzix0rfiev5t6vz0e1r5ss025s20za" timestamp="1721880007" guid="0e0ad0c8-fdbd-4518-acff-54a9057ef071"&gt;120&lt;/key&gt;&lt;/foreign-keys&gt;&lt;ref-type name="Journal Article"&gt;17&lt;/ref-type&gt;&lt;contributors&gt;&lt;authors&gt;&lt;author&gt;Zhu, Hao&lt;/author&gt;&lt;author&gt;Ma, Wencheng&lt;/author&gt;&lt;author&gt;Han, Hongjun&lt;/author&gt;&lt;author&gt;Han, Yuxing&lt;/author&gt;&lt;author&gt;Ma, Weiwei&lt;/author&gt;&lt;/authors&gt;&lt;/contributors&gt;&lt;titles&gt;&lt;title&gt;Catalytic ozonation of quinoline using nano-MgO: Efficacy, pathways, mechanisms and its application to real biologically pretreated coal gasification wastewater&lt;/title&gt;&lt;secondary-title&gt;Chemical Engineering Journal&lt;/secondary-title&gt;&lt;/titles&gt;&lt;periodical&gt;&lt;full-title&gt;Chemical Engineering Journal&lt;/full-title&gt;&lt;abbr-1&gt;Chem. Eng. J.&lt;/abbr-1&gt;&lt;/periodical&gt;&lt;pages&gt;91-99&lt;/pages&gt;&lt;volume&gt;327&lt;/volume&gt;&lt;keywords&gt;&lt;keyword&gt;Quinoline&lt;/keyword&gt;&lt;keyword&gt;Nano-MgO&lt;/keyword&gt;&lt;keyword&gt;Catalytic ozonation&lt;/keyword&gt;&lt;keyword&gt;Biologically pretreated coal gasification wastewater&lt;/keyword&gt;&lt;/keywords&gt;&lt;dates&gt;&lt;year&gt;2017&lt;/year&gt;&lt;pub-dates&gt;&lt;date&gt;2017/11/01/&lt;/date&gt;&lt;/pub-dates&gt;&lt;/dates&gt;&lt;isbn&gt;1385-8947&lt;/isbn&gt;&lt;urls&gt;&lt;related-urls&gt;&lt;url&gt;https://www.sciencedirect.com/science/article/pii/S1385894717309762&lt;/url&gt;&lt;/related-urls&gt;&lt;/urls&gt;&lt;electronic-resource-num&gt;https://doi.org/10.1016/j.cej.2017.06.025&lt;/electronic-resource-num&gt;&lt;/record&gt;&lt;/Cite&gt;&lt;/EndNote&gt;</w:instrText>
            </w:r>
            <w:r w:rsidRPr="002B7350">
              <w:rPr>
                <w:rFonts w:ascii="Times New Roman" w:eastAsia="宋体" w:hAnsi="Times New Roman" w:cs="Times New Roman"/>
                <w:sz w:val="24"/>
              </w:rPr>
              <w:fldChar w:fldCharType="separate"/>
            </w:r>
            <w:r w:rsidRPr="002B7350">
              <w:rPr>
                <w:rFonts w:ascii="Times New Roman" w:eastAsia="宋体" w:hAnsi="Times New Roman" w:cs="Times New Roman"/>
                <w:noProof/>
                <w:sz w:val="24"/>
              </w:rPr>
              <w:t xml:space="preserve">(Zhu et al., </w:t>
            </w:r>
            <w:r w:rsidRPr="002B7350">
              <w:rPr>
                <w:rFonts w:ascii="Times New Roman" w:eastAsia="宋体" w:hAnsi="Times New Roman" w:cs="Times New Roman"/>
                <w:noProof/>
                <w:sz w:val="24"/>
              </w:rPr>
              <w:lastRenderedPageBreak/>
              <w:t>2017</w:t>
            </w:r>
            <w:r w:rsidR="00862EAE">
              <w:rPr>
                <w:rFonts w:ascii="Times New Roman" w:eastAsia="宋体" w:hAnsi="Times New Roman" w:cs="Times New Roman" w:hint="eastAsia"/>
                <w:noProof/>
                <w:sz w:val="24"/>
              </w:rPr>
              <w:t>b</w:t>
            </w:r>
            <w:r w:rsidRPr="002B7350">
              <w:rPr>
                <w:rFonts w:ascii="Times New Roman" w:eastAsia="宋体" w:hAnsi="Times New Roman" w:cs="Times New Roman"/>
                <w:noProof/>
                <w:sz w:val="24"/>
              </w:rPr>
              <w:t>)</w:t>
            </w:r>
            <w:r w:rsidRPr="002B7350">
              <w:rPr>
                <w:rFonts w:ascii="Times New Roman" w:eastAsia="宋体" w:hAnsi="Times New Roman" w:cs="Times New Roman"/>
                <w:sz w:val="24"/>
              </w:rPr>
              <w:fldChar w:fldCharType="end"/>
            </w:r>
          </w:p>
        </w:tc>
      </w:tr>
      <w:tr w:rsidR="002503DE" w:rsidRPr="002B7350" w14:paraId="54FBF514" w14:textId="77777777" w:rsidTr="00716086">
        <w:tc>
          <w:tcPr>
            <w:tcW w:w="457" w:type="pct"/>
            <w:vMerge/>
          </w:tcPr>
          <w:p w14:paraId="418F8BB6" w14:textId="77777777" w:rsidR="002503DE" w:rsidRPr="002B7350" w:rsidRDefault="002503DE" w:rsidP="003D7601">
            <w:pPr>
              <w:ind w:firstLine="480"/>
              <w:jc w:val="left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508" w:type="pct"/>
          </w:tcPr>
          <w:p w14:paraId="3AEF9225" w14:textId="44567225" w:rsidR="002503DE" w:rsidRPr="002B7350" w:rsidRDefault="00E7281E" w:rsidP="004F1F8E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t>synthetic wastewater</w:t>
            </w:r>
          </w:p>
        </w:tc>
        <w:tc>
          <w:tcPr>
            <w:tcW w:w="610" w:type="pct"/>
          </w:tcPr>
          <w:p w14:paraId="13C664CB" w14:textId="2F8BE28D" w:rsidR="002503DE" w:rsidRPr="002B7350" w:rsidRDefault="00195CAA" w:rsidP="00611413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t>Q</w:t>
            </w:r>
            <w:r w:rsidR="00E7281E" w:rsidRPr="002B7350">
              <w:rPr>
                <w:rFonts w:ascii="Times New Roman" w:eastAsia="宋体" w:hAnsi="Times New Roman" w:cs="Times New Roman"/>
                <w:sz w:val="24"/>
              </w:rPr>
              <w:t>uinoline</w:t>
            </w:r>
          </w:p>
        </w:tc>
        <w:tc>
          <w:tcPr>
            <w:tcW w:w="515" w:type="pct"/>
          </w:tcPr>
          <w:p w14:paraId="3D1580EF" w14:textId="64536104" w:rsidR="002503DE" w:rsidRPr="002B7350" w:rsidRDefault="00E7281E" w:rsidP="00611413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t>50</w:t>
            </w:r>
          </w:p>
        </w:tc>
        <w:tc>
          <w:tcPr>
            <w:tcW w:w="519" w:type="pct"/>
          </w:tcPr>
          <w:p w14:paraId="7D002BB5" w14:textId="09348990" w:rsidR="002503DE" w:rsidRPr="002B7350" w:rsidRDefault="00E7281E" w:rsidP="00611413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t>30</w:t>
            </w:r>
          </w:p>
        </w:tc>
        <w:tc>
          <w:tcPr>
            <w:tcW w:w="253" w:type="pct"/>
          </w:tcPr>
          <w:p w14:paraId="0A99CB9F" w14:textId="208D7592" w:rsidR="002503DE" w:rsidRPr="002B7350" w:rsidRDefault="00E7281E" w:rsidP="00611413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t>6.8</w:t>
            </w:r>
          </w:p>
        </w:tc>
        <w:tc>
          <w:tcPr>
            <w:tcW w:w="511" w:type="pct"/>
          </w:tcPr>
          <w:p w14:paraId="492558D2" w14:textId="0F188EAE" w:rsidR="002503DE" w:rsidRPr="002B7350" w:rsidRDefault="00E7281E" w:rsidP="00611413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t>Room</w:t>
            </w:r>
          </w:p>
        </w:tc>
        <w:tc>
          <w:tcPr>
            <w:tcW w:w="1120" w:type="pct"/>
          </w:tcPr>
          <w:p w14:paraId="38CD43C3" w14:textId="3CE54C0E" w:rsidR="002503DE" w:rsidRPr="002B7350" w:rsidRDefault="00E7281E" w:rsidP="00611413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t xml:space="preserve">The removal rates of quinoline and TOC were 100% and </w:t>
            </w:r>
            <w:r w:rsidR="00017322" w:rsidRPr="002B7350">
              <w:rPr>
                <w:rFonts w:ascii="Times New Roman" w:eastAsia="宋体" w:hAnsi="Times New Roman" w:cs="Times New Roman"/>
                <w:sz w:val="24"/>
              </w:rPr>
              <w:t>90.3</w:t>
            </w:r>
            <w:r w:rsidRPr="002B7350">
              <w:rPr>
                <w:rFonts w:ascii="Times New Roman" w:eastAsia="宋体" w:hAnsi="Times New Roman" w:cs="Times New Roman"/>
                <w:sz w:val="24"/>
              </w:rPr>
              <w:t>% respectively</w:t>
            </w:r>
          </w:p>
        </w:tc>
        <w:tc>
          <w:tcPr>
            <w:tcW w:w="507" w:type="pct"/>
          </w:tcPr>
          <w:p w14:paraId="35AD50A7" w14:textId="1027478C" w:rsidR="002503DE" w:rsidRPr="002B7350" w:rsidRDefault="00017322" w:rsidP="00611413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fldChar w:fldCharType="begin"/>
            </w:r>
            <w:r w:rsidR="001163F5">
              <w:rPr>
                <w:rFonts w:ascii="Times New Roman" w:eastAsia="宋体" w:hAnsi="Times New Roman" w:cs="Times New Roman"/>
                <w:sz w:val="24"/>
              </w:rPr>
              <w:instrText xml:space="preserve"> ADDIN EN.CITE &lt;EndNote&gt;&lt;Cite&gt;&lt;Author&gt;Liu&lt;/Author&gt;&lt;Year&gt;2019&lt;/Year&gt;&lt;RecNum&gt;121&lt;/RecNum&gt;&lt;DisplayText&gt;(Liu et al., 2019)&lt;/DisplayText&gt;&lt;record&gt;&lt;rec-number&gt;121&lt;/rec-number&gt;&lt;foreign-keys&gt;&lt;key app="EN" db-id="fpr2appzix0rfiev5t6vz0e1r5ss025s20za" timestamp="1721891262" guid="a3b77d1a-5f68-4fc2-b378-6aaeae241a25"&gt;121&lt;/key&gt;&lt;/foreign-keys&gt;&lt;ref-type name="Journal Article"&gt;17&lt;/ref-type&gt;&lt;contributors&gt;&lt;authors&gt;&lt;author&gt;Liu, Dan&lt;/author&gt;&lt;author&gt;Wang, Chunrong&lt;/author&gt;&lt;author&gt;Song, Yifan&lt;/author&gt;&lt;author&gt;Wei, Yanhong&lt;/author&gt;&lt;author&gt;He, Lei&lt;/author&gt;&lt;author&gt;Lan, Bangrui&lt;/author&gt;&lt;author&gt;He, Xuwen&lt;/author&gt;&lt;author&gt;Wang, Jianbing&lt;/author&gt;&lt;/authors&gt;&lt;/contributors&gt;&lt;titles&gt;&lt;title&gt;&lt;style face="normal" font="default" size="100%"&gt;Effective mineralization of quinoline and bio-treated coking wastewater by catalytic ozonation using CuFe&lt;/style&gt;&lt;style face="subscript" font="default" size="100%"&gt;2&lt;/style&gt;&lt;style face="normal" font="default" size="100%"&gt;O&lt;/style&gt;&lt;style face="subscript" font="default" size="100%"&gt;4&lt;/style&gt;&lt;style face="normal" font="default" size="100%"&gt;/Sepiolite catalyst: Efficiency and mechanism&lt;/style&gt;&lt;/title&gt;&lt;secondary-title&gt;Chemosphere&lt;/secondary-title&gt;&lt;/titles&gt;&lt;periodical&gt;&lt;full-title&gt;Chemosphere&lt;/full-title&gt;&lt;abbr-1&gt;Chemosphere&lt;/abbr-1&gt;&lt;/periodical&gt;&lt;pages&gt;647-656&lt;/pages&gt;&lt;volume&gt;227&lt;/volume&gt;&lt;keywords&gt;&lt;keyword&gt;CuFeO/Sepiolite&lt;/keyword&gt;&lt;keyword&gt;Catalytic ozonation&lt;/keyword&gt;&lt;keyword&gt;Quinoline&lt;/keyword&gt;&lt;keyword&gt;Mechanism&lt;/keyword&gt;&lt;keyword&gt;Biologically treated coking wastewater&lt;/keyword&gt;&lt;/keywords&gt;&lt;dates&gt;&lt;year&gt;2019&lt;/year&gt;&lt;pub-dates&gt;&lt;date&gt;2019/07/01/&lt;/date&gt;&lt;/pub-dates&gt;&lt;/dates&gt;&lt;isbn&gt;0045-6535&lt;/isbn&gt;&lt;urls&gt;&lt;related-urls&gt;&lt;url&gt;https://www.sciencedirect.com/science/article/pii/S0045653519306873&lt;/url&gt;&lt;/related-urls&gt;&lt;/urls&gt;&lt;electronic-resource-num&gt;https://doi.org/10.1016/j.chemosphere.2019.04.040&lt;/electronic-resource-num&gt;&lt;/record&gt;&lt;/Cite&gt;&lt;/EndNote&gt;</w:instrText>
            </w:r>
            <w:r w:rsidRPr="002B7350">
              <w:rPr>
                <w:rFonts w:ascii="Times New Roman" w:eastAsia="宋体" w:hAnsi="Times New Roman" w:cs="Times New Roman"/>
                <w:sz w:val="24"/>
              </w:rPr>
              <w:fldChar w:fldCharType="separate"/>
            </w:r>
            <w:r w:rsidRPr="002B7350">
              <w:rPr>
                <w:rFonts w:ascii="Times New Roman" w:eastAsia="宋体" w:hAnsi="Times New Roman" w:cs="Times New Roman"/>
                <w:noProof/>
                <w:sz w:val="24"/>
              </w:rPr>
              <w:t>(Liu et al., 2019)</w:t>
            </w:r>
            <w:r w:rsidRPr="002B7350">
              <w:rPr>
                <w:rFonts w:ascii="Times New Roman" w:eastAsia="宋体" w:hAnsi="Times New Roman" w:cs="Times New Roman"/>
                <w:sz w:val="24"/>
              </w:rPr>
              <w:fldChar w:fldCharType="end"/>
            </w:r>
          </w:p>
        </w:tc>
      </w:tr>
      <w:tr w:rsidR="00DB64F7" w:rsidRPr="002B7350" w14:paraId="1B751D35" w14:textId="77777777" w:rsidTr="00716086">
        <w:tc>
          <w:tcPr>
            <w:tcW w:w="457" w:type="pct"/>
            <w:vMerge w:val="restart"/>
          </w:tcPr>
          <w:p w14:paraId="765162E6" w14:textId="7397252E" w:rsidR="00DB64F7" w:rsidRPr="002B7350" w:rsidRDefault="00195CAA" w:rsidP="00DB64F7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t>S</w:t>
            </w:r>
            <w:r w:rsidR="00DB64F7" w:rsidRPr="002B7350">
              <w:rPr>
                <w:rFonts w:ascii="Times New Roman" w:eastAsia="宋体" w:hAnsi="Times New Roman" w:cs="Times New Roman"/>
                <w:sz w:val="24"/>
              </w:rPr>
              <w:t>upercritical water oxidation</w:t>
            </w:r>
          </w:p>
        </w:tc>
        <w:tc>
          <w:tcPr>
            <w:tcW w:w="508" w:type="pct"/>
          </w:tcPr>
          <w:p w14:paraId="2B4BFF7A" w14:textId="1B290F42" w:rsidR="00DB64F7" w:rsidRPr="002B7350" w:rsidRDefault="00DB64F7" w:rsidP="00DB64F7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t>synthetic wastewater</w:t>
            </w:r>
          </w:p>
        </w:tc>
        <w:tc>
          <w:tcPr>
            <w:tcW w:w="610" w:type="pct"/>
          </w:tcPr>
          <w:p w14:paraId="1D94B0C8" w14:textId="0B43DBB3" w:rsidR="00DB64F7" w:rsidRPr="002B7350" w:rsidRDefault="00195CAA" w:rsidP="00DB64F7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t>Q</w:t>
            </w:r>
            <w:r w:rsidR="00DB64F7" w:rsidRPr="002B7350">
              <w:rPr>
                <w:rFonts w:ascii="Times New Roman" w:eastAsia="宋体" w:hAnsi="Times New Roman" w:cs="Times New Roman"/>
                <w:sz w:val="24"/>
              </w:rPr>
              <w:t>uinazoline</w:t>
            </w:r>
          </w:p>
        </w:tc>
        <w:tc>
          <w:tcPr>
            <w:tcW w:w="515" w:type="pct"/>
          </w:tcPr>
          <w:p w14:paraId="6C4EAABE" w14:textId="257682FD" w:rsidR="00DB64F7" w:rsidRPr="002B7350" w:rsidRDefault="00DB64F7" w:rsidP="00DB64F7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t>5000</w:t>
            </w:r>
          </w:p>
        </w:tc>
        <w:tc>
          <w:tcPr>
            <w:tcW w:w="519" w:type="pct"/>
          </w:tcPr>
          <w:p w14:paraId="20F91CCF" w14:textId="3F8E05AC" w:rsidR="00DB64F7" w:rsidRPr="002B7350" w:rsidRDefault="00DB64F7" w:rsidP="00DB64F7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t>7</w:t>
            </w:r>
          </w:p>
        </w:tc>
        <w:tc>
          <w:tcPr>
            <w:tcW w:w="253" w:type="pct"/>
          </w:tcPr>
          <w:p w14:paraId="0FD2E654" w14:textId="6A422F8D" w:rsidR="00DB64F7" w:rsidRPr="002B7350" w:rsidRDefault="00DB64F7" w:rsidP="00DB64F7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t>/</w:t>
            </w:r>
          </w:p>
        </w:tc>
        <w:tc>
          <w:tcPr>
            <w:tcW w:w="511" w:type="pct"/>
          </w:tcPr>
          <w:p w14:paraId="28DACFAD" w14:textId="0827236C" w:rsidR="00DB64F7" w:rsidRPr="002B7350" w:rsidRDefault="00DB64F7" w:rsidP="00DB64F7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t>600</w:t>
            </w:r>
          </w:p>
        </w:tc>
        <w:tc>
          <w:tcPr>
            <w:tcW w:w="1120" w:type="pct"/>
          </w:tcPr>
          <w:p w14:paraId="6D5DEB4C" w14:textId="4AB86448" w:rsidR="00DB64F7" w:rsidRPr="002B7350" w:rsidRDefault="00DB64F7" w:rsidP="00DB64F7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t>The removal rates of quinazoline</w:t>
            </w:r>
            <w:r w:rsidR="00EA00C0">
              <w:rPr>
                <w:rFonts w:ascii="Times New Roman" w:eastAsia="宋体" w:hAnsi="Times New Roman" w:cs="Times New Roman" w:hint="eastAsia"/>
                <w:sz w:val="24"/>
              </w:rPr>
              <w:t xml:space="preserve">, </w:t>
            </w:r>
            <w:r w:rsidRPr="002B7350">
              <w:rPr>
                <w:rFonts w:ascii="Times New Roman" w:eastAsia="宋体" w:hAnsi="Times New Roman" w:cs="Times New Roman"/>
                <w:sz w:val="24"/>
              </w:rPr>
              <w:t>TOC and TN were 100%</w:t>
            </w:r>
            <w:r w:rsidR="00EA00C0">
              <w:rPr>
                <w:rFonts w:ascii="Times New Roman" w:eastAsia="宋体" w:hAnsi="Times New Roman" w:cs="Times New Roman" w:hint="eastAsia"/>
                <w:sz w:val="24"/>
              </w:rPr>
              <w:t xml:space="preserve">, </w:t>
            </w:r>
            <w:r w:rsidRPr="002B7350">
              <w:rPr>
                <w:rFonts w:ascii="Times New Roman" w:eastAsia="宋体" w:hAnsi="Times New Roman" w:cs="Times New Roman"/>
                <w:sz w:val="24"/>
              </w:rPr>
              <w:t>97.2% and 70.7% respectively</w:t>
            </w:r>
          </w:p>
        </w:tc>
        <w:tc>
          <w:tcPr>
            <w:tcW w:w="507" w:type="pct"/>
          </w:tcPr>
          <w:p w14:paraId="4718BF71" w14:textId="6C78B8AF" w:rsidR="00DB64F7" w:rsidRPr="002B7350" w:rsidRDefault="00DB64F7" w:rsidP="00DB64F7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fldChar w:fldCharType="begin"/>
            </w:r>
            <w:r w:rsidR="005D58C5" w:rsidRPr="002B7350">
              <w:rPr>
                <w:rFonts w:ascii="Times New Roman" w:eastAsia="宋体" w:hAnsi="Times New Roman" w:cs="Times New Roman"/>
                <w:sz w:val="24"/>
              </w:rPr>
              <w:instrText xml:space="preserve"> ADDIN EN.CITE &lt;EndNote&gt;&lt;Cite&gt;&lt;Author&gt;Gong&lt;/Author&gt;&lt;Year&gt;2016&lt;/Year&gt;&lt;RecNum&gt;124&lt;/RecNum&gt;&lt;DisplayText&gt;(Gong et al., 2016)&lt;/DisplayText&gt;&lt;record&gt;&lt;rec-number&gt;124&lt;/rec-number&gt;&lt;foreign-keys&gt;&lt;key app="EN" db-id="fpr2appzix0rfiev5t6vz0e1r5ss025s20za" timestamp="1721899889" guid="05da5956-fb95-49ac-9a08-c43b23e1ae59"&gt;124&lt;/key&gt;&lt;/foreign-keys&gt;&lt;ref-type name="Journal Article"&gt;17&lt;/ref-type&gt;&lt;contributors&gt;&lt;authors&gt;&lt;author&gt;Gong, Yanmeng&lt;/author&gt;&lt;author&gt;Guo, Yang&lt;/author&gt;&lt;author&gt;Wang, Shuzhong&lt;/author&gt;&lt;author&gt;Song, Wenhan&lt;/author&gt;&lt;/authors&gt;&lt;/contributors&gt;&lt;titles&gt;&lt;title&gt;Supercritical water oxidation of Quinazoline: Effects of conversion parameters and reaction mechanism&lt;/title&gt;&lt;secondary-title&gt;Water Research&lt;/secondary-title&gt;&lt;/titles&gt;&lt;periodical&gt;&lt;full-title&gt;Water Research&lt;/full-title&gt;&lt;abbr-1&gt;Water Res.&lt;/abbr-1&gt;&lt;/periodical&gt;&lt;pages&gt;116-125&lt;/pages&gt;&lt;volume&gt;100&lt;/volume&gt;&lt;keywords&gt;&lt;keyword&gt;Quinazoline&lt;/keyword&gt;&lt;keyword&gt;Supercritical water&lt;/keyword&gt;&lt;keyword&gt;Oxidation&lt;/keyword&gt;&lt;keyword&gt;Reaction mechanism&lt;/keyword&gt;&lt;/keywords&gt;&lt;dates&gt;&lt;year&gt;2016&lt;/year&gt;&lt;pub-dates&gt;&lt;date&gt;2016/09/01/&lt;/date&gt;&lt;/pub-dates&gt;&lt;/dates&gt;&lt;isbn&gt;0043-1354&lt;/isbn&gt;&lt;urls&gt;&lt;related-urls&gt;&lt;url&gt;https://www.sciencedirect.com/science/article/pii/S0043135416303165&lt;/url&gt;&lt;/related-urls&gt;&lt;/urls&gt;&lt;electronic-resource-num&gt;https://doi.org/10.1016/j.watres.2016.05.001&lt;/electronic-resource-num&gt;&lt;/record&gt;&lt;/Cite&gt;&lt;/EndNote&gt;</w:instrText>
            </w:r>
            <w:r w:rsidRPr="002B7350">
              <w:rPr>
                <w:rFonts w:ascii="Times New Roman" w:eastAsia="宋体" w:hAnsi="Times New Roman" w:cs="Times New Roman"/>
                <w:sz w:val="24"/>
              </w:rPr>
              <w:fldChar w:fldCharType="separate"/>
            </w:r>
            <w:r w:rsidRPr="002B7350">
              <w:rPr>
                <w:rFonts w:ascii="Times New Roman" w:eastAsia="宋体" w:hAnsi="Times New Roman" w:cs="Times New Roman"/>
                <w:noProof/>
                <w:sz w:val="24"/>
              </w:rPr>
              <w:t>(Gong et al., 2016)</w:t>
            </w:r>
            <w:r w:rsidRPr="002B7350">
              <w:rPr>
                <w:rFonts w:ascii="Times New Roman" w:eastAsia="宋体" w:hAnsi="Times New Roman" w:cs="Times New Roman"/>
                <w:sz w:val="24"/>
              </w:rPr>
              <w:fldChar w:fldCharType="end"/>
            </w:r>
          </w:p>
        </w:tc>
      </w:tr>
      <w:tr w:rsidR="00DB64F7" w:rsidRPr="002B7350" w14:paraId="64187CAA" w14:textId="77777777" w:rsidTr="00716086">
        <w:tc>
          <w:tcPr>
            <w:tcW w:w="457" w:type="pct"/>
            <w:vMerge/>
            <w:tcBorders>
              <w:bottom w:val="single" w:sz="12" w:space="0" w:color="auto"/>
            </w:tcBorders>
          </w:tcPr>
          <w:p w14:paraId="78FDD4E6" w14:textId="77777777" w:rsidR="00DB64F7" w:rsidRPr="002B7350" w:rsidRDefault="00DB64F7" w:rsidP="00DB64F7">
            <w:pPr>
              <w:ind w:firstLine="480"/>
              <w:jc w:val="left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508" w:type="pct"/>
            <w:tcBorders>
              <w:bottom w:val="single" w:sz="12" w:space="0" w:color="auto"/>
            </w:tcBorders>
          </w:tcPr>
          <w:p w14:paraId="7C74C6DA" w14:textId="05124BB4" w:rsidR="00DB64F7" w:rsidRPr="002B7350" w:rsidRDefault="00DB64F7" w:rsidP="00DB64F7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t>synthetic wastewater</w:t>
            </w:r>
          </w:p>
        </w:tc>
        <w:tc>
          <w:tcPr>
            <w:tcW w:w="610" w:type="pct"/>
            <w:tcBorders>
              <w:bottom w:val="single" w:sz="12" w:space="0" w:color="auto"/>
            </w:tcBorders>
          </w:tcPr>
          <w:p w14:paraId="3CDD863F" w14:textId="211889F1" w:rsidR="00DB64F7" w:rsidRPr="002B7350" w:rsidRDefault="00195CAA" w:rsidP="00DB64F7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t>I</w:t>
            </w:r>
            <w:r w:rsidR="00DB64F7" w:rsidRPr="002B7350">
              <w:rPr>
                <w:rFonts w:ascii="Times New Roman" w:eastAsia="宋体" w:hAnsi="Times New Roman" w:cs="Times New Roman"/>
                <w:sz w:val="24"/>
              </w:rPr>
              <w:t>ndole</w:t>
            </w:r>
          </w:p>
        </w:tc>
        <w:tc>
          <w:tcPr>
            <w:tcW w:w="515" w:type="pct"/>
            <w:tcBorders>
              <w:bottom w:val="single" w:sz="12" w:space="0" w:color="auto"/>
            </w:tcBorders>
          </w:tcPr>
          <w:p w14:paraId="1A4CDE29" w14:textId="50903627" w:rsidR="00DB64F7" w:rsidRPr="002B7350" w:rsidRDefault="00DB64F7" w:rsidP="00DB64F7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t>120</w:t>
            </w:r>
          </w:p>
        </w:tc>
        <w:tc>
          <w:tcPr>
            <w:tcW w:w="519" w:type="pct"/>
            <w:tcBorders>
              <w:bottom w:val="single" w:sz="12" w:space="0" w:color="auto"/>
            </w:tcBorders>
          </w:tcPr>
          <w:p w14:paraId="07C7697A" w14:textId="467C5F57" w:rsidR="00DB64F7" w:rsidRPr="002B7350" w:rsidRDefault="00DB64F7" w:rsidP="00DB64F7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t>8</w:t>
            </w:r>
          </w:p>
        </w:tc>
        <w:tc>
          <w:tcPr>
            <w:tcW w:w="253" w:type="pct"/>
            <w:tcBorders>
              <w:bottom w:val="single" w:sz="12" w:space="0" w:color="auto"/>
            </w:tcBorders>
          </w:tcPr>
          <w:p w14:paraId="0B0FFDC6" w14:textId="3AEEC7CE" w:rsidR="00DB64F7" w:rsidRPr="002B7350" w:rsidRDefault="00DB64F7" w:rsidP="00DB64F7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t>/</w:t>
            </w:r>
          </w:p>
        </w:tc>
        <w:tc>
          <w:tcPr>
            <w:tcW w:w="511" w:type="pct"/>
            <w:tcBorders>
              <w:bottom w:val="single" w:sz="12" w:space="0" w:color="auto"/>
            </w:tcBorders>
          </w:tcPr>
          <w:p w14:paraId="30A338B9" w14:textId="7573F0DD" w:rsidR="00DB64F7" w:rsidRPr="002B7350" w:rsidRDefault="00DB64F7" w:rsidP="00DB64F7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t>450</w:t>
            </w:r>
          </w:p>
        </w:tc>
        <w:tc>
          <w:tcPr>
            <w:tcW w:w="1120" w:type="pct"/>
            <w:tcBorders>
              <w:bottom w:val="single" w:sz="12" w:space="0" w:color="auto"/>
            </w:tcBorders>
          </w:tcPr>
          <w:p w14:paraId="1974011F" w14:textId="4993319D" w:rsidR="00DB64F7" w:rsidRPr="002B7350" w:rsidRDefault="00DB64F7" w:rsidP="00DB64F7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t>The removal rates of indole</w:t>
            </w:r>
            <w:r w:rsidR="00EA00C0">
              <w:rPr>
                <w:rFonts w:ascii="Times New Roman" w:eastAsia="宋体" w:hAnsi="Times New Roman" w:cs="Times New Roman" w:hint="eastAsia"/>
                <w:sz w:val="24"/>
              </w:rPr>
              <w:t xml:space="preserve">, </w:t>
            </w:r>
            <w:r w:rsidRPr="002B7350">
              <w:rPr>
                <w:rFonts w:ascii="Times New Roman" w:eastAsia="宋体" w:hAnsi="Times New Roman" w:cs="Times New Roman"/>
                <w:sz w:val="24"/>
              </w:rPr>
              <w:t>TOC and TN were 100%</w:t>
            </w:r>
            <w:r w:rsidR="00EA00C0">
              <w:rPr>
                <w:rFonts w:ascii="Times New Roman" w:eastAsia="宋体" w:hAnsi="Times New Roman" w:cs="Times New Roman" w:hint="eastAsia"/>
                <w:sz w:val="24"/>
              </w:rPr>
              <w:t xml:space="preserve">, </w:t>
            </w:r>
            <w:r w:rsidRPr="002B7350">
              <w:rPr>
                <w:rFonts w:ascii="Times New Roman" w:eastAsia="宋体" w:hAnsi="Times New Roman" w:cs="Times New Roman"/>
                <w:sz w:val="24"/>
              </w:rPr>
              <w:t>69.7 % and 44.7 % respectively</w:t>
            </w:r>
          </w:p>
        </w:tc>
        <w:tc>
          <w:tcPr>
            <w:tcW w:w="507" w:type="pct"/>
            <w:tcBorders>
              <w:bottom w:val="single" w:sz="12" w:space="0" w:color="auto"/>
            </w:tcBorders>
          </w:tcPr>
          <w:p w14:paraId="125BBAC3" w14:textId="7D459BBE" w:rsidR="00DB64F7" w:rsidRPr="002B7350" w:rsidRDefault="00DB64F7" w:rsidP="00DB64F7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fldChar w:fldCharType="begin"/>
            </w:r>
            <w:r w:rsidR="001163F5">
              <w:rPr>
                <w:rFonts w:ascii="Times New Roman" w:eastAsia="宋体" w:hAnsi="Times New Roman" w:cs="Times New Roman"/>
                <w:sz w:val="24"/>
              </w:rPr>
              <w:instrText xml:space="preserve"> ADDIN EN.CITE &lt;EndNote&gt;&lt;Cite&gt;&lt;Author&gt;Yang&lt;/Author&gt;&lt;Year&gt;2022&lt;/Year&gt;&lt;RecNum&gt;127&lt;/RecNum&gt;&lt;DisplayText&gt;(Yang et al., 2022)&lt;/DisplayText&gt;&lt;record&gt;&lt;rec-number&gt;127&lt;/rec-number&gt;&lt;foreign-keys&gt;&lt;key app="EN" db-id="fpr2appzix0rfiev5t6vz0e1r5ss025s20za" timestamp="1721907168" guid="8a91b50d-6cd1-4b4c-b7d8-a497aff1ab6f"&gt;127&lt;/key&gt;&lt;/foreign-keys&gt;&lt;ref-type name="Journal Article"&gt;17&lt;/ref-type&gt;&lt;contributors&gt;&lt;authors&gt;&lt;author&gt;Yang, Bowen&lt;/author&gt;&lt;author&gt;Ma, Qiang&lt;/author&gt;&lt;author&gt;Ren, Xu&lt;/author&gt;&lt;author&gt;Peng, Xin&lt;/author&gt;&lt;author&gt;Wang, Hongbin&lt;/author&gt;&lt;author&gt;Li, Luming&lt;/author&gt;&lt;author&gt;Hao, Jiming&lt;/author&gt;&lt;/authors&gt;&lt;/contributors&gt;&lt;titles&gt;&lt;title&gt;Supercritical Water Oxidation of Aniline, Nitrobenzene, and Indole: Effect of Catalysts on Nitrogen Conversion Mechanism&lt;/title&gt;&lt;secondary-title&gt;The Journal of Supercritical Fluids&lt;/secondary-title&gt;&lt;/titles&gt;&lt;periodical&gt;&lt;full-title&gt;The Journal of Supercritical Fluids&lt;/full-title&gt;&lt;abbr-1&gt;J. Supercrit. Fluids&lt;/abbr-1&gt;&lt;/periodical&gt;&lt;pages&gt;105680&lt;/pages&gt;&lt;volume&gt;188&lt;/volume&gt;&lt;keywords&gt;&lt;keyword&gt;SCWO&lt;/keyword&gt;&lt;keyword&gt;DFT&lt;/keyword&gt;&lt;keyword&gt;TN removal&lt;/keyword&gt;&lt;keyword&gt;Ammonia&lt;/keyword&gt;&lt;/keywords&gt;&lt;dates&gt;&lt;year&gt;2022&lt;/year&gt;&lt;pub-dates&gt;&lt;date&gt;2022/09/01/&lt;/date&gt;&lt;/pub-dates&gt;&lt;/dates&gt;&lt;isbn&gt;0896-8446&lt;/isbn&gt;&lt;urls&gt;&lt;related-urls&gt;&lt;url&gt;https://www.sciencedirect.com/science/article/pii/S0896844622001656&lt;/url&gt;&lt;/related-urls&gt;&lt;/urls&gt;&lt;electronic-resource-num&gt;https://doi.org/10.1016/j.supflu.2022.105680&lt;/electronic-resource-num&gt;&lt;/record&gt;&lt;/Cite&gt;&lt;/EndNote&gt;</w:instrText>
            </w:r>
            <w:r w:rsidRPr="002B7350">
              <w:rPr>
                <w:rFonts w:ascii="Times New Roman" w:eastAsia="宋体" w:hAnsi="Times New Roman" w:cs="Times New Roman"/>
                <w:sz w:val="24"/>
              </w:rPr>
              <w:fldChar w:fldCharType="separate"/>
            </w:r>
            <w:r w:rsidRPr="002B7350">
              <w:rPr>
                <w:rFonts w:ascii="Times New Roman" w:eastAsia="宋体" w:hAnsi="Times New Roman" w:cs="Times New Roman"/>
                <w:noProof/>
                <w:sz w:val="24"/>
              </w:rPr>
              <w:t>(Yang et al., 2022)</w:t>
            </w:r>
            <w:r w:rsidRPr="002B7350">
              <w:rPr>
                <w:rFonts w:ascii="Times New Roman" w:eastAsia="宋体" w:hAnsi="Times New Roman" w:cs="Times New Roman"/>
                <w:sz w:val="24"/>
              </w:rPr>
              <w:fldChar w:fldCharType="end"/>
            </w:r>
          </w:p>
        </w:tc>
      </w:tr>
    </w:tbl>
    <w:p w14:paraId="76C06515" w14:textId="77777777" w:rsidR="008348E2" w:rsidRPr="002B7350" w:rsidRDefault="008348E2" w:rsidP="00EE2631">
      <w:pPr>
        <w:widowControl/>
        <w:jc w:val="left"/>
        <w:rPr>
          <w:rFonts w:ascii="Times New Roman" w:eastAsia="宋体" w:hAnsi="Times New Roman" w:cs="Times New Roman"/>
          <w:sz w:val="24"/>
        </w:rPr>
      </w:pPr>
    </w:p>
    <w:p w14:paraId="79678CD8" w14:textId="467D804C" w:rsidR="003B2C7C" w:rsidRPr="002B7350" w:rsidRDefault="003B2C7C">
      <w:pPr>
        <w:widowControl/>
        <w:jc w:val="left"/>
        <w:rPr>
          <w:rFonts w:ascii="Times New Roman" w:eastAsia="宋体" w:hAnsi="Times New Roman" w:cs="Times New Roman"/>
          <w:sz w:val="24"/>
        </w:rPr>
      </w:pPr>
      <w:r w:rsidRPr="002B7350">
        <w:rPr>
          <w:rFonts w:ascii="Times New Roman" w:eastAsia="宋体" w:hAnsi="Times New Roman" w:cs="Times New Roman"/>
          <w:sz w:val="24"/>
        </w:rPr>
        <w:br w:type="page"/>
      </w:r>
    </w:p>
    <w:p w14:paraId="57AFC923" w14:textId="2A3B35F9" w:rsidR="003B2C7C" w:rsidRPr="002B7350" w:rsidRDefault="00E47AA1">
      <w:pPr>
        <w:widowControl/>
        <w:jc w:val="left"/>
        <w:rPr>
          <w:rFonts w:ascii="Times New Roman" w:eastAsia="宋体" w:hAnsi="Times New Roman" w:cs="Times New Roman"/>
          <w:sz w:val="24"/>
        </w:rPr>
      </w:pPr>
      <w:r w:rsidRPr="00FD3983">
        <w:rPr>
          <w:rFonts w:ascii="Times New Roman" w:eastAsia="宋体" w:hAnsi="Times New Roman" w:cs="Times New Roman"/>
          <w:b/>
          <w:bCs/>
          <w:sz w:val="24"/>
        </w:rPr>
        <w:lastRenderedPageBreak/>
        <w:t xml:space="preserve">Table </w:t>
      </w:r>
      <w:r w:rsidR="000150C8" w:rsidRPr="00FD3983">
        <w:rPr>
          <w:rFonts w:ascii="Times New Roman" w:eastAsia="宋体" w:hAnsi="Times New Roman" w:cs="Times New Roman" w:hint="eastAsia"/>
          <w:b/>
          <w:bCs/>
          <w:sz w:val="24"/>
        </w:rPr>
        <w:t>S</w:t>
      </w:r>
      <w:r w:rsidRPr="00FD3983">
        <w:rPr>
          <w:rFonts w:ascii="Times New Roman" w:eastAsia="宋体" w:hAnsi="Times New Roman" w:cs="Times New Roman"/>
          <w:b/>
          <w:bCs/>
          <w:sz w:val="24"/>
        </w:rPr>
        <w:t>4</w:t>
      </w:r>
      <w:r w:rsidR="000150C8" w:rsidRPr="00FD3983">
        <w:rPr>
          <w:rFonts w:ascii="Times New Roman" w:eastAsia="宋体" w:hAnsi="Times New Roman" w:cs="Times New Roman" w:hint="eastAsia"/>
          <w:b/>
          <w:bCs/>
          <w:sz w:val="24"/>
        </w:rPr>
        <w:t>.</w:t>
      </w:r>
      <w:r w:rsidR="000150C8" w:rsidRPr="00FD3983">
        <w:rPr>
          <w:rFonts w:ascii="Times New Roman" w:eastAsia="宋体" w:hAnsi="Times New Roman" w:cs="Times New Roman" w:hint="eastAsia"/>
          <w:sz w:val="24"/>
        </w:rPr>
        <w:t xml:space="preserve"> </w:t>
      </w:r>
      <w:r w:rsidRPr="002B7350">
        <w:rPr>
          <w:rFonts w:ascii="Times New Roman" w:eastAsia="宋体" w:hAnsi="Times New Roman" w:cs="Times New Roman"/>
          <w:sz w:val="24"/>
        </w:rPr>
        <w:t>Enhanced microbial treatment of NHCs with the addition of functional bacteria</w:t>
      </w:r>
    </w:p>
    <w:tbl>
      <w:tblPr>
        <w:tblStyle w:val="a7"/>
        <w:tblW w:w="0" w:type="auto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08"/>
        <w:gridCol w:w="1582"/>
        <w:gridCol w:w="1969"/>
        <w:gridCol w:w="6671"/>
        <w:gridCol w:w="1728"/>
      </w:tblGrid>
      <w:tr w:rsidR="002C636D" w:rsidRPr="002B7350" w14:paraId="65FCEB64" w14:textId="77777777" w:rsidTr="002C636D">
        <w:tc>
          <w:tcPr>
            <w:tcW w:w="2008" w:type="dxa"/>
            <w:tcBorders>
              <w:top w:val="single" w:sz="12" w:space="0" w:color="auto"/>
              <w:bottom w:val="single" w:sz="4" w:space="0" w:color="auto"/>
            </w:tcBorders>
          </w:tcPr>
          <w:p w14:paraId="173C7691" w14:textId="3D2EC72D" w:rsidR="002C636D" w:rsidRPr="002B7350" w:rsidRDefault="002C636D" w:rsidP="002C636D">
            <w:pPr>
              <w:widowControl/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t>Microorganisms</w:t>
            </w:r>
          </w:p>
        </w:tc>
        <w:tc>
          <w:tcPr>
            <w:tcW w:w="1582" w:type="dxa"/>
            <w:tcBorders>
              <w:top w:val="single" w:sz="12" w:space="0" w:color="auto"/>
              <w:bottom w:val="single" w:sz="4" w:space="0" w:color="auto"/>
            </w:tcBorders>
          </w:tcPr>
          <w:p w14:paraId="77C6E691" w14:textId="2F5388AE" w:rsidR="002C636D" w:rsidRPr="002B7350" w:rsidRDefault="003C71C5" w:rsidP="002C636D">
            <w:pPr>
              <w:widowControl/>
              <w:jc w:val="left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</w:rPr>
              <w:t>S</w:t>
            </w:r>
            <w:r w:rsidRPr="003C71C5">
              <w:rPr>
                <w:rFonts w:ascii="Times New Roman" w:eastAsia="宋体" w:hAnsi="Times New Roman" w:cs="Times New Roman" w:hint="eastAsia"/>
                <w:sz w:val="24"/>
              </w:rPr>
              <w:t>ubstrate</w:t>
            </w:r>
          </w:p>
        </w:tc>
        <w:tc>
          <w:tcPr>
            <w:tcW w:w="1969" w:type="dxa"/>
            <w:tcBorders>
              <w:top w:val="single" w:sz="12" w:space="0" w:color="auto"/>
              <w:bottom w:val="single" w:sz="4" w:space="0" w:color="auto"/>
            </w:tcBorders>
          </w:tcPr>
          <w:p w14:paraId="059D5CB7" w14:textId="675660A7" w:rsidR="002C636D" w:rsidRPr="002B7350" w:rsidRDefault="002C636D" w:rsidP="002C636D">
            <w:pPr>
              <w:widowControl/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t>Types of NHCs</w:t>
            </w:r>
          </w:p>
        </w:tc>
        <w:tc>
          <w:tcPr>
            <w:tcW w:w="6671" w:type="dxa"/>
            <w:tcBorders>
              <w:top w:val="single" w:sz="12" w:space="0" w:color="auto"/>
              <w:bottom w:val="single" w:sz="4" w:space="0" w:color="auto"/>
            </w:tcBorders>
          </w:tcPr>
          <w:p w14:paraId="00FA94C4" w14:textId="3A1387E8" w:rsidR="002C636D" w:rsidRPr="002B7350" w:rsidRDefault="002C636D" w:rsidP="002C636D">
            <w:pPr>
              <w:widowControl/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t>Findings</w:t>
            </w:r>
          </w:p>
        </w:tc>
        <w:tc>
          <w:tcPr>
            <w:tcW w:w="1728" w:type="dxa"/>
            <w:tcBorders>
              <w:top w:val="single" w:sz="12" w:space="0" w:color="auto"/>
              <w:bottom w:val="single" w:sz="4" w:space="0" w:color="auto"/>
            </w:tcBorders>
          </w:tcPr>
          <w:p w14:paraId="2829C87B" w14:textId="21DAF5EF" w:rsidR="002C636D" w:rsidRPr="002B7350" w:rsidRDefault="002C636D" w:rsidP="002C636D">
            <w:pPr>
              <w:widowControl/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t>Reference</w:t>
            </w:r>
          </w:p>
        </w:tc>
      </w:tr>
      <w:tr w:rsidR="002C636D" w:rsidRPr="002B7350" w14:paraId="24514543" w14:textId="77777777" w:rsidTr="002C636D">
        <w:tc>
          <w:tcPr>
            <w:tcW w:w="2008" w:type="dxa"/>
            <w:tcBorders>
              <w:top w:val="single" w:sz="4" w:space="0" w:color="auto"/>
            </w:tcBorders>
          </w:tcPr>
          <w:p w14:paraId="32DF3AB7" w14:textId="62E6D0E6" w:rsidR="002C636D" w:rsidRPr="002B7350" w:rsidRDefault="002C636D" w:rsidP="002C636D">
            <w:pPr>
              <w:widowControl/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i/>
                <w:iCs/>
                <w:sz w:val="24"/>
              </w:rPr>
              <w:t xml:space="preserve">Stenotrophomonas maltophilia </w:t>
            </w:r>
            <w:r w:rsidRPr="002B7350">
              <w:rPr>
                <w:rFonts w:ascii="Times New Roman" w:eastAsia="宋体" w:hAnsi="Times New Roman" w:cs="Times New Roman"/>
                <w:sz w:val="24"/>
              </w:rPr>
              <w:t>J2</w:t>
            </w:r>
          </w:p>
        </w:tc>
        <w:tc>
          <w:tcPr>
            <w:tcW w:w="1582" w:type="dxa"/>
            <w:tcBorders>
              <w:top w:val="single" w:sz="4" w:space="0" w:color="auto"/>
            </w:tcBorders>
          </w:tcPr>
          <w:p w14:paraId="1BB9CD8E" w14:textId="482D4517" w:rsidR="002C636D" w:rsidRPr="002B7350" w:rsidRDefault="002C636D" w:rsidP="002C636D">
            <w:pPr>
              <w:widowControl/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C636D">
              <w:rPr>
                <w:rFonts w:ascii="Times New Roman" w:eastAsia="宋体" w:hAnsi="Times New Roman" w:cs="Times New Roman" w:hint="eastAsia"/>
                <w:sz w:val="24"/>
              </w:rPr>
              <w:t>Medium</w:t>
            </w:r>
            <w:r w:rsidR="00C93C2F">
              <w:rPr>
                <w:rFonts w:ascii="Times New Roman" w:eastAsia="宋体" w:hAnsi="Times New Roman" w:cs="Times New Roman" w:hint="eastAsia"/>
                <w:sz w:val="24"/>
              </w:rPr>
              <w:t xml:space="preserve"> </w:t>
            </w:r>
            <w:r w:rsidR="00C93C2F" w:rsidRPr="00457874">
              <w:rPr>
                <w:rFonts w:ascii="Times New Roman" w:eastAsia="宋体" w:hAnsi="Times New Roman" w:cs="Times New Roman" w:hint="eastAsia"/>
                <w:sz w:val="24"/>
              </w:rPr>
              <w:t>&amp;</w:t>
            </w:r>
            <w:r w:rsidR="00C93C2F">
              <w:rPr>
                <w:rFonts w:ascii="Times New Roman" w:eastAsia="宋体" w:hAnsi="Times New Roman" w:cs="Times New Roman" w:hint="eastAsia"/>
                <w:sz w:val="24"/>
              </w:rPr>
              <w:t xml:space="preserve"> </w:t>
            </w:r>
            <w:r w:rsidR="00C93C2F" w:rsidRPr="00457874">
              <w:rPr>
                <w:rFonts w:ascii="Times New Roman" w:eastAsia="宋体" w:hAnsi="Times New Roman" w:cs="Times New Roman" w:hint="eastAsia"/>
                <w:sz w:val="24"/>
              </w:rPr>
              <w:t>synthetic wastewater</w:t>
            </w:r>
          </w:p>
        </w:tc>
        <w:tc>
          <w:tcPr>
            <w:tcW w:w="1969" w:type="dxa"/>
            <w:tcBorders>
              <w:top w:val="single" w:sz="4" w:space="0" w:color="auto"/>
            </w:tcBorders>
          </w:tcPr>
          <w:p w14:paraId="38DC3AB9" w14:textId="24884B34" w:rsidR="002C636D" w:rsidRPr="002B7350" w:rsidRDefault="002C636D" w:rsidP="002C636D">
            <w:pPr>
              <w:widowControl/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t>Pyridine</w:t>
            </w:r>
          </w:p>
        </w:tc>
        <w:tc>
          <w:tcPr>
            <w:tcW w:w="6671" w:type="dxa"/>
            <w:tcBorders>
              <w:top w:val="single" w:sz="4" w:space="0" w:color="auto"/>
            </w:tcBorders>
          </w:tcPr>
          <w:p w14:paraId="0ED56C9C" w14:textId="0903877D" w:rsidR="002C636D" w:rsidRPr="002B7350" w:rsidRDefault="002C636D" w:rsidP="002C636D">
            <w:pPr>
              <w:widowControl/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t>1100mg/L pyridine: 98.34% degradation of within 72 hours.</w:t>
            </w:r>
          </w:p>
          <w:p w14:paraId="73C5A68B" w14:textId="6C92BB3F" w:rsidR="002C636D" w:rsidRPr="002B7350" w:rsidRDefault="002C636D" w:rsidP="002C636D">
            <w:pPr>
              <w:widowControl/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t>2000mg/L pyridine: 98.66% degradation of immobilised bacteria within 24 hours.</w:t>
            </w:r>
          </w:p>
        </w:tc>
        <w:bookmarkStart w:id="7" w:name="_Hlk193669999"/>
        <w:tc>
          <w:tcPr>
            <w:tcW w:w="1728" w:type="dxa"/>
            <w:tcBorders>
              <w:top w:val="single" w:sz="4" w:space="0" w:color="auto"/>
            </w:tcBorders>
          </w:tcPr>
          <w:p w14:paraId="00930C73" w14:textId="588D5777" w:rsidR="002C636D" w:rsidRPr="002B7350" w:rsidRDefault="002C636D" w:rsidP="002C636D">
            <w:pPr>
              <w:widowControl/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fldChar w:fldCharType="begin"/>
            </w:r>
            <w:r w:rsidRPr="002B7350">
              <w:rPr>
                <w:rFonts w:ascii="Times New Roman" w:eastAsia="宋体" w:hAnsi="Times New Roman" w:cs="Times New Roman"/>
                <w:sz w:val="24"/>
              </w:rPr>
              <w:instrText xml:space="preserve"> ADDIN EN.CITE &lt;EndNote&gt;&lt;Cite&gt;&lt;Author&gt;Niu&lt;/Author&gt;&lt;Year&gt;2023&lt;/Year&gt;&lt;RecNum&gt;212&lt;/RecNum&gt;&lt;DisplayText&gt;(Niu et al., 2023)&lt;/DisplayText&gt;&lt;record&gt;&lt;rec-number&gt;212&lt;/rec-number&gt;&lt;foreign-keys&gt;&lt;key app="EN" db-id="fpr2appzix0rfiev5t6vz0e1r5ss025s20za" timestamp="1726836275" guid="b965091a-5734-4710-a655-1ec9f915ddc4"&gt;212&lt;/key&gt;&lt;/foreign-keys&gt;&lt;ref-type name="Journal Article"&gt;17&lt;/ref-type&gt;&lt;contributors&gt;&lt;authors&gt;&lt;author&gt;Niu, Hongyu&lt;/author&gt;&lt;author&gt;Nie, Zimeng&lt;/author&gt;&lt;author&gt;Long, Yu&lt;/author&gt;&lt;author&gt;Guo, Jiayuan&lt;/author&gt;&lt;author&gt;Tan, Ju&lt;/author&gt;&lt;author&gt;Bi, Junping&lt;/author&gt;&lt;author&gt;Yang, Haijun&lt;/author&gt;&lt;/authors&gt;&lt;/contributors&gt;&lt;titles&gt;&lt;title&gt;&lt;style face="normal" font="default" size="100%"&gt;Efficient pyridine biodegradation by &lt;/style&gt;&lt;style face="italic" font="default" size="100%"&gt;Stenotrophomonas maltophilia&lt;/style&gt;&lt;style face="normal" font="default" size="100%"&gt; J2: Degradation performance, mechanism, and immobilized application for wastewater&lt;/style&gt;&lt;/title&gt;&lt;secondary-title&gt;Journal of Hazardous Materials&lt;/secondary-title&gt;&lt;/titles&gt;&lt;periodical&gt;&lt;full-title&gt;Journal of Hazardous materials&lt;/full-title&gt;&lt;abbr-1&gt;J. Hazard. Mater.&lt;/abbr-1&gt;&lt;/periodical&gt;&lt;pages&gt;132220&lt;/pages&gt;&lt;volume&gt;459&lt;/volume&gt;&lt;keywords&gt;&lt;keyword&gt;Pyridine&lt;/keyword&gt;&lt;keyword&gt;Immobilized strain&lt;/keyword&gt;&lt;keyword&gt;Biodegradation&lt;/keyword&gt;&lt;keyword&gt;Metabolic pathways&lt;/keyword&gt;&lt;keyword&gt;Wastewater bioremediation&lt;/keyword&gt;&lt;/keywords&gt;&lt;dates&gt;&lt;year&gt;2023&lt;/year&gt;&lt;pub-dates&gt;&lt;date&gt;2023/10/05/&lt;/date&gt;&lt;/pub-dates&gt;&lt;/dates&gt;&lt;isbn&gt;0304-3894&lt;/isbn&gt;&lt;urls&gt;&lt;related-urls&gt;&lt;url&gt;https://www.sciencedirect.com/science/article/pii/S0304389423015030&lt;/url&gt;&lt;/related-urls&gt;&lt;/urls&gt;&lt;electronic-resource-num&gt;https://doi.org/10.1016/j.jhazmat.2023.132220&lt;/electronic-resource-num&gt;&lt;/record&gt;&lt;/Cite&gt;&lt;/EndNote&gt;</w:instrText>
            </w:r>
            <w:r w:rsidRPr="002B7350">
              <w:rPr>
                <w:rFonts w:ascii="Times New Roman" w:eastAsia="宋体" w:hAnsi="Times New Roman" w:cs="Times New Roman"/>
                <w:sz w:val="24"/>
              </w:rPr>
              <w:fldChar w:fldCharType="separate"/>
            </w:r>
            <w:r w:rsidRPr="002B7350">
              <w:rPr>
                <w:rFonts w:ascii="Times New Roman" w:eastAsia="宋体" w:hAnsi="Times New Roman" w:cs="Times New Roman"/>
                <w:noProof/>
                <w:sz w:val="24"/>
              </w:rPr>
              <w:t>(Niu et al., 2023)</w:t>
            </w:r>
            <w:r w:rsidRPr="002B7350">
              <w:rPr>
                <w:rFonts w:ascii="Times New Roman" w:eastAsia="宋体" w:hAnsi="Times New Roman" w:cs="Times New Roman"/>
                <w:sz w:val="24"/>
              </w:rPr>
              <w:fldChar w:fldCharType="end"/>
            </w:r>
            <w:bookmarkEnd w:id="7"/>
          </w:p>
        </w:tc>
      </w:tr>
      <w:tr w:rsidR="002C636D" w:rsidRPr="002B7350" w14:paraId="2880BFBD" w14:textId="77777777" w:rsidTr="002C636D">
        <w:tc>
          <w:tcPr>
            <w:tcW w:w="2008" w:type="dxa"/>
          </w:tcPr>
          <w:p w14:paraId="5CDAD8A2" w14:textId="56E45747" w:rsidR="002C636D" w:rsidRPr="002B7350" w:rsidRDefault="002C636D" w:rsidP="002C636D">
            <w:pPr>
              <w:widowControl/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i/>
                <w:iCs/>
                <w:sz w:val="24"/>
              </w:rPr>
              <w:t>Paracoccus</w:t>
            </w:r>
            <w:r w:rsidRPr="002B7350">
              <w:rPr>
                <w:rFonts w:ascii="Times New Roman" w:eastAsia="宋体" w:hAnsi="Times New Roman" w:cs="Times New Roman"/>
                <w:sz w:val="24"/>
              </w:rPr>
              <w:t xml:space="preserve"> sp. NJUST30</w:t>
            </w:r>
          </w:p>
        </w:tc>
        <w:tc>
          <w:tcPr>
            <w:tcW w:w="1582" w:type="dxa"/>
          </w:tcPr>
          <w:p w14:paraId="6603FA0F" w14:textId="2D69DB38" w:rsidR="002C636D" w:rsidRPr="002B7350" w:rsidRDefault="00F04900" w:rsidP="002C636D">
            <w:pPr>
              <w:widowControl/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C636D">
              <w:rPr>
                <w:rFonts w:ascii="Times New Roman" w:eastAsia="宋体" w:hAnsi="Times New Roman" w:cs="Times New Roman" w:hint="eastAsia"/>
                <w:sz w:val="24"/>
              </w:rPr>
              <w:t>Medium</w:t>
            </w:r>
          </w:p>
        </w:tc>
        <w:tc>
          <w:tcPr>
            <w:tcW w:w="1969" w:type="dxa"/>
          </w:tcPr>
          <w:p w14:paraId="52B59428" w14:textId="420F74E3" w:rsidR="002C636D" w:rsidRPr="002B7350" w:rsidRDefault="002C636D" w:rsidP="002C636D">
            <w:pPr>
              <w:widowControl/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t>Pyridine</w:t>
            </w:r>
          </w:p>
        </w:tc>
        <w:tc>
          <w:tcPr>
            <w:tcW w:w="6671" w:type="dxa"/>
          </w:tcPr>
          <w:p w14:paraId="1B01A7D6" w14:textId="15101C09" w:rsidR="002C636D" w:rsidRPr="002B7350" w:rsidRDefault="002C636D" w:rsidP="002C636D">
            <w:pPr>
              <w:widowControl/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t>500mg/L pyridine: pyridine completely (and 91.83% of the total organic carbon) degradation of within 54 hours.</w:t>
            </w:r>
          </w:p>
        </w:tc>
        <w:tc>
          <w:tcPr>
            <w:tcW w:w="1728" w:type="dxa"/>
          </w:tcPr>
          <w:p w14:paraId="29908666" w14:textId="0865603B" w:rsidR="002C636D" w:rsidRPr="002B7350" w:rsidRDefault="002C636D" w:rsidP="002C636D">
            <w:pPr>
              <w:widowControl/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fldChar w:fldCharType="begin"/>
            </w:r>
            <w:r w:rsidRPr="002B7350">
              <w:rPr>
                <w:rFonts w:ascii="Times New Roman" w:eastAsia="宋体" w:hAnsi="Times New Roman" w:cs="Times New Roman"/>
                <w:sz w:val="24"/>
              </w:rPr>
              <w:instrText xml:space="preserve"> ADDIN EN.CITE &lt;EndNote&gt;&lt;Cite&gt;&lt;Author&gt;Wang&lt;/Author&gt;&lt;Year&gt;2018&lt;/Year&gt;&lt;RecNum&gt;178&lt;/RecNum&gt;&lt;DisplayText&gt;(Wang et al., 2018)&lt;/DisplayText&gt;&lt;record&gt;&lt;rec-number&gt;178&lt;/rec-number&gt;&lt;foreign-keys&gt;&lt;key app="EN" db-id="fpr2appzix0rfiev5t6vz0e1r5ss025s20za" timestamp="1722691015" guid="fcceb6a5-5333-4857-ad11-e50401bc01ba"&gt;178&lt;/key&gt;&lt;/foreign-keys&gt;&lt;ref-type name="Journal Article"&gt;17&lt;/ref-type&gt;&lt;contributors&gt;&lt;authors&gt;&lt;author&gt;Wang, Jing&lt;/author&gt;&lt;author&gt;Jiang, Xinbai&lt;/author&gt;&lt;author&gt;Liu, Xiaodong&lt;/author&gt;&lt;author&gt;Sun, Xiuyun&lt;/author&gt;&lt;author&gt;Han, Weiqing&lt;/author&gt;&lt;author&gt;Li, Jiansheng&lt;/author&gt;&lt;author&gt;Wang, Lianjun&lt;/author&gt;&lt;author&gt;Shen, Jinyou&lt;/author&gt;&lt;/authors&gt;&lt;/contributors&gt;&lt;titles&gt;&lt;title&gt;&lt;style face="normal" font="default" size="100%"&gt;Microbial degradation mechanism of pyridine by &lt;/style&gt;&lt;style face="italic" font="default" size="100%"&gt;Paracoccus sp.&lt;/style&gt;&lt;style face="normal" font="default" size="100%"&gt; NJUST30 newly isolated from aerobic granules&lt;/style&gt;&lt;/title&gt;&lt;secondary-title&gt;Chemical Engineering Journal&lt;/secondary-title&gt;&lt;/titles&gt;&lt;periodical&gt;&lt;full-title&gt;Chemical Engineering Journal&lt;/full-title&gt;&lt;abbr-1&gt;Chem. Eng. J.&lt;/abbr-1&gt;&lt;/periodical&gt;&lt;pages&gt;86-94&lt;/pages&gt;&lt;volume&gt;344&lt;/volume&gt;&lt;keywords&gt;&lt;keyword&gt;Pyridine&lt;/keyword&gt;&lt;keyword&gt;Biodegradation&lt;/keyword&gt;&lt;keyword&gt;Intermediates&lt;/keyword&gt;&lt;/keywords&gt;&lt;dates&gt;&lt;year&gt;2018&lt;/year&gt;&lt;pub-dates&gt;&lt;date&gt;2018/07/15/&lt;/date&gt;&lt;/pub-dates&gt;&lt;/dates&gt;&lt;isbn&gt;1385-8947&lt;/isbn&gt;&lt;urls&gt;&lt;related-urls&gt;&lt;url&gt;https://www.sciencedirect.com/science/article/pii/S1385894718304170&lt;/url&gt;&lt;/related-urls&gt;&lt;/urls&gt;&lt;electronic-resource-num&gt;https://doi.org/10.1016/j.cej.2018.03.059&lt;/electronic-resource-num&gt;&lt;/record&gt;&lt;/Cite&gt;&lt;/EndNote&gt;</w:instrText>
            </w:r>
            <w:r w:rsidRPr="002B7350">
              <w:rPr>
                <w:rFonts w:ascii="Times New Roman" w:eastAsia="宋体" w:hAnsi="Times New Roman" w:cs="Times New Roman"/>
                <w:sz w:val="24"/>
              </w:rPr>
              <w:fldChar w:fldCharType="separate"/>
            </w:r>
            <w:r w:rsidRPr="002B7350">
              <w:rPr>
                <w:rFonts w:ascii="Times New Roman" w:eastAsia="宋体" w:hAnsi="Times New Roman" w:cs="Times New Roman"/>
                <w:noProof/>
                <w:sz w:val="24"/>
              </w:rPr>
              <w:t>(Wang et al., 2018)</w:t>
            </w:r>
            <w:r w:rsidRPr="002B7350">
              <w:rPr>
                <w:rFonts w:ascii="Times New Roman" w:eastAsia="宋体" w:hAnsi="Times New Roman" w:cs="Times New Roman"/>
                <w:sz w:val="24"/>
              </w:rPr>
              <w:fldChar w:fldCharType="end"/>
            </w:r>
          </w:p>
        </w:tc>
      </w:tr>
      <w:tr w:rsidR="002C636D" w:rsidRPr="002B7350" w14:paraId="53348B4E" w14:textId="77777777" w:rsidTr="002C636D">
        <w:tc>
          <w:tcPr>
            <w:tcW w:w="2008" w:type="dxa"/>
          </w:tcPr>
          <w:p w14:paraId="6E48707A" w14:textId="43E8AF2C" w:rsidR="002C636D" w:rsidRPr="002B7350" w:rsidRDefault="002C636D" w:rsidP="002C636D">
            <w:pPr>
              <w:widowControl/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i/>
                <w:iCs/>
                <w:sz w:val="24"/>
              </w:rPr>
              <w:t xml:space="preserve">Rhodococcus </w:t>
            </w:r>
            <w:r w:rsidRPr="002B7350">
              <w:rPr>
                <w:rFonts w:ascii="Times New Roman" w:eastAsia="宋体" w:hAnsi="Times New Roman" w:cs="Times New Roman"/>
                <w:sz w:val="24"/>
              </w:rPr>
              <w:t>Chr-9</w:t>
            </w:r>
          </w:p>
        </w:tc>
        <w:tc>
          <w:tcPr>
            <w:tcW w:w="1582" w:type="dxa"/>
          </w:tcPr>
          <w:p w14:paraId="409E7225" w14:textId="6C6A5552" w:rsidR="002C636D" w:rsidRPr="002B7350" w:rsidRDefault="00F04900" w:rsidP="002C636D">
            <w:pPr>
              <w:widowControl/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C636D">
              <w:rPr>
                <w:rFonts w:ascii="Times New Roman" w:eastAsia="宋体" w:hAnsi="Times New Roman" w:cs="Times New Roman" w:hint="eastAsia"/>
                <w:sz w:val="24"/>
              </w:rPr>
              <w:t>Medium</w:t>
            </w:r>
          </w:p>
        </w:tc>
        <w:tc>
          <w:tcPr>
            <w:tcW w:w="1969" w:type="dxa"/>
          </w:tcPr>
          <w:p w14:paraId="6C0FE8B6" w14:textId="419D0A3C" w:rsidR="002C636D" w:rsidRPr="002B7350" w:rsidRDefault="002C636D" w:rsidP="002C636D">
            <w:pPr>
              <w:widowControl/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t>Pyridine</w:t>
            </w:r>
          </w:p>
        </w:tc>
        <w:tc>
          <w:tcPr>
            <w:tcW w:w="6671" w:type="dxa"/>
          </w:tcPr>
          <w:p w14:paraId="1DADD620" w14:textId="6BD932E6" w:rsidR="002C636D" w:rsidRPr="002B7350" w:rsidRDefault="002C636D" w:rsidP="002C636D">
            <w:pPr>
              <w:widowControl/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t>200mg/L pyridine and 200mg/L phenol: degradation of within 30 hours.</w:t>
            </w:r>
          </w:p>
          <w:p w14:paraId="395F79A4" w14:textId="0CB52045" w:rsidR="002C636D" w:rsidRPr="002B7350" w:rsidRDefault="002C636D" w:rsidP="002C636D">
            <w:pPr>
              <w:widowControl/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t>3-Hydroxypyridine and quinoline can also be utilised for degradation.</w:t>
            </w:r>
          </w:p>
        </w:tc>
        <w:tc>
          <w:tcPr>
            <w:tcW w:w="1728" w:type="dxa"/>
          </w:tcPr>
          <w:p w14:paraId="1ECA553B" w14:textId="70200472" w:rsidR="002C636D" w:rsidRPr="002B7350" w:rsidRDefault="002C636D" w:rsidP="002C636D">
            <w:pPr>
              <w:widowControl/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fldChar w:fldCharType="begin"/>
            </w:r>
            <w:r w:rsidRPr="002B7350">
              <w:rPr>
                <w:rFonts w:ascii="Times New Roman" w:eastAsia="宋体" w:hAnsi="Times New Roman" w:cs="Times New Roman"/>
                <w:sz w:val="24"/>
              </w:rPr>
              <w:instrText xml:space="preserve"> ADDIN EN.CITE &lt;EndNote&gt;&lt;Cite&gt;&lt;Author&gt;Sun&lt;/Author&gt;&lt;Year&gt;2011&lt;/Year&gt;&lt;RecNum&gt;179&lt;/RecNum&gt;&lt;DisplayText&gt;(Sun et al., 2011)&lt;/DisplayText&gt;&lt;record&gt;&lt;rec-number&gt;179&lt;/rec-number&gt;&lt;foreign-keys&gt;&lt;key app="EN" db-id="fpr2appzix0rfiev5t6vz0e1r5ss025s20za" timestamp="1722691789" guid="b1d51293-624c-4a0c-bcc0-4f3f2eeba58f"&gt;179&lt;/key&gt;&lt;/foreign-keys&gt;&lt;ref-type name="Journal Article"&gt;17&lt;/ref-type&gt;&lt;contributors&gt;&lt;authors&gt;&lt;author&gt;Sun, Ji-Quan&lt;/author&gt;&lt;author&gt;Xu, Lian&lt;/author&gt;&lt;author&gt;Tang, Yue-Qin&lt;/author&gt;&lt;author&gt;Chen, Fu-Ming&lt;/author&gt;&lt;author&gt;Liu, Wei-Qiang&lt;/author&gt;&lt;author&gt;Wu, Xiao-Lei&lt;/author&gt;&lt;/authors&gt;&lt;/contributors&gt;&lt;titles&gt;&lt;title&gt;&lt;style face="normal" font="default" size="100%"&gt;Degradation of pyridine by one &lt;/style&gt;&lt;style face="italic" font="default" size="100%"&gt;Rhodococcus&lt;/style&gt;&lt;style face="normal" font="default" size="100%"&gt; strain in the presence of chromium (VI) or phenol&lt;/style&gt;&lt;/title&gt;&lt;secondary-title&gt;Journal of Hazardous Materials&lt;/secondary-title&gt;&lt;/titles&gt;&lt;periodical&gt;&lt;full-title&gt;Journal of Hazardous materials&lt;/full-title&gt;&lt;abbr-1&gt;J. Hazard. Mater.&lt;/abbr-1&gt;&lt;/periodical&gt;&lt;pages&gt;62-68&lt;/pages&gt;&lt;volume&gt;191&lt;/volume&gt;&lt;number&gt;1&lt;/number&gt;&lt;keywords&gt;&lt;keyword&gt;Pyridine&lt;/keyword&gt;&lt;keyword&gt;Phenol&lt;/keyword&gt;&lt;keyword&gt;Cr (VI)&lt;/keyword&gt;&lt;keyword&gt;Biodegradation&lt;/keyword&gt;&lt;keyword&gt;Co-contamination&lt;/keyword&gt;&lt;keyword&gt;sp.&lt;/keyword&gt;&lt;/keywords&gt;&lt;dates&gt;&lt;year&gt;2011&lt;/year&gt;&lt;pub-dates&gt;&lt;date&gt;2011/07/15/&lt;/date&gt;&lt;/pub-dates&gt;&lt;/dates&gt;&lt;isbn&gt;0304-3894&lt;/isbn&gt;&lt;urls&gt;&lt;related-urls&gt;&lt;url&gt;https://www.sciencedirect.com/science/article/pii/S0304389411004729&lt;/url&gt;&lt;/related-urls&gt;&lt;/urls&gt;&lt;electronic-resource-num&gt;https://doi.org/10.1016/j.jhazmat.2011.04.034&lt;/electronic-resource-num&gt;&lt;/record&gt;&lt;/Cite&gt;&lt;/EndNote&gt;</w:instrText>
            </w:r>
            <w:r w:rsidRPr="002B7350">
              <w:rPr>
                <w:rFonts w:ascii="Times New Roman" w:eastAsia="宋体" w:hAnsi="Times New Roman" w:cs="Times New Roman"/>
                <w:sz w:val="24"/>
              </w:rPr>
              <w:fldChar w:fldCharType="separate"/>
            </w:r>
            <w:r w:rsidRPr="002B7350">
              <w:rPr>
                <w:rFonts w:ascii="Times New Roman" w:eastAsia="宋体" w:hAnsi="Times New Roman" w:cs="Times New Roman"/>
                <w:noProof/>
                <w:sz w:val="24"/>
              </w:rPr>
              <w:t>(Sun et al., 2011)</w:t>
            </w:r>
            <w:r w:rsidRPr="002B7350">
              <w:rPr>
                <w:rFonts w:ascii="Times New Roman" w:eastAsia="宋体" w:hAnsi="Times New Roman" w:cs="Times New Roman"/>
                <w:sz w:val="24"/>
              </w:rPr>
              <w:fldChar w:fldCharType="end"/>
            </w:r>
          </w:p>
        </w:tc>
      </w:tr>
      <w:tr w:rsidR="002C636D" w:rsidRPr="002B7350" w14:paraId="64E07982" w14:textId="77777777" w:rsidTr="002C636D">
        <w:tc>
          <w:tcPr>
            <w:tcW w:w="2008" w:type="dxa"/>
          </w:tcPr>
          <w:p w14:paraId="21D10522" w14:textId="58C34C19" w:rsidR="003C71C5" w:rsidRPr="002B7350" w:rsidRDefault="00EC73FD" w:rsidP="002C636D">
            <w:pPr>
              <w:widowControl/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EC73FD">
              <w:rPr>
                <w:rFonts w:ascii="Times New Roman" w:eastAsia="宋体" w:hAnsi="Times New Roman" w:cs="Times New Roman"/>
                <w:i/>
                <w:iCs/>
                <w:sz w:val="24"/>
              </w:rPr>
              <w:t>Exiguobacterium</w:t>
            </w:r>
            <w:r w:rsidR="002C636D" w:rsidRPr="002B7350">
              <w:rPr>
                <w:rFonts w:ascii="Times New Roman" w:eastAsia="宋体" w:hAnsi="Times New Roman" w:cs="Times New Roman"/>
                <w:i/>
                <w:iCs/>
                <w:sz w:val="24"/>
              </w:rPr>
              <w:t xml:space="preserve"> aurantiacum</w:t>
            </w:r>
            <w:r w:rsidR="002C636D" w:rsidRPr="002B7350">
              <w:rPr>
                <w:rFonts w:ascii="Times New Roman" w:eastAsia="宋体" w:hAnsi="Times New Roman" w:cs="Times New Roman"/>
                <w:sz w:val="24"/>
              </w:rPr>
              <w:t xml:space="preserve"> (MTCC 5638)</w:t>
            </w:r>
          </w:p>
        </w:tc>
        <w:tc>
          <w:tcPr>
            <w:tcW w:w="1582" w:type="dxa"/>
          </w:tcPr>
          <w:p w14:paraId="6E2B07C9" w14:textId="24928AF2" w:rsidR="002C636D" w:rsidRPr="002B7350" w:rsidRDefault="00591FF6" w:rsidP="002C636D">
            <w:pPr>
              <w:widowControl/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C636D">
              <w:rPr>
                <w:rFonts w:ascii="Times New Roman" w:eastAsia="宋体" w:hAnsi="Times New Roman" w:cs="Times New Roman" w:hint="eastAsia"/>
                <w:sz w:val="24"/>
              </w:rPr>
              <w:t>Medium</w:t>
            </w:r>
            <w:r w:rsidR="009F3F54">
              <w:rPr>
                <w:rFonts w:ascii="Times New Roman" w:eastAsia="宋体" w:hAnsi="Times New Roman" w:cs="Times New Roman" w:hint="eastAsia"/>
                <w:sz w:val="24"/>
              </w:rPr>
              <w:t xml:space="preserve"> </w:t>
            </w:r>
            <w:r w:rsidR="009F3F54" w:rsidRPr="00457874">
              <w:rPr>
                <w:rFonts w:ascii="Times New Roman" w:eastAsia="宋体" w:hAnsi="Times New Roman" w:cs="Times New Roman" w:hint="eastAsia"/>
                <w:sz w:val="24"/>
              </w:rPr>
              <w:t>&amp;</w:t>
            </w:r>
            <w:r w:rsidR="009F3F54">
              <w:rPr>
                <w:rFonts w:ascii="Times New Roman" w:eastAsia="宋体" w:hAnsi="Times New Roman" w:cs="Times New Roman" w:hint="eastAsia"/>
                <w:sz w:val="24"/>
              </w:rPr>
              <w:t xml:space="preserve"> </w:t>
            </w:r>
            <w:r w:rsidR="009F3F54" w:rsidRPr="00457874">
              <w:rPr>
                <w:rFonts w:ascii="Times New Roman" w:eastAsia="宋体" w:hAnsi="Times New Roman" w:cs="Times New Roman" w:hint="eastAsia"/>
                <w:sz w:val="24"/>
              </w:rPr>
              <w:t>synthetic wastewater</w:t>
            </w:r>
          </w:p>
        </w:tc>
        <w:tc>
          <w:tcPr>
            <w:tcW w:w="1969" w:type="dxa"/>
          </w:tcPr>
          <w:p w14:paraId="6ABE9C00" w14:textId="198DC0D2" w:rsidR="002C636D" w:rsidRPr="002B7350" w:rsidRDefault="002C636D" w:rsidP="002C636D">
            <w:pPr>
              <w:widowControl/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t>Pyridine and quinoline</w:t>
            </w:r>
          </w:p>
        </w:tc>
        <w:tc>
          <w:tcPr>
            <w:tcW w:w="6671" w:type="dxa"/>
          </w:tcPr>
          <w:p w14:paraId="2D73A41D" w14:textId="46EFC30C" w:rsidR="002C636D" w:rsidRPr="002B7350" w:rsidRDefault="002C636D" w:rsidP="002C636D">
            <w:pPr>
              <w:widowControl/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t>The organic loading rate of 6.7-16.1 g-COD/m</w:t>
            </w:r>
            <w:r w:rsidRPr="002B7350">
              <w:rPr>
                <w:rFonts w:ascii="Times New Roman" w:eastAsia="宋体" w:hAnsi="Times New Roman" w:cs="Times New Roman"/>
                <w:sz w:val="24"/>
                <w:vertAlign w:val="superscript"/>
              </w:rPr>
              <w:t>2</w:t>
            </w:r>
            <w:r w:rsidRPr="002B7350">
              <w:rPr>
                <w:rFonts w:ascii="Times New Roman" w:eastAsia="宋体" w:hAnsi="Times New Roman" w:cs="Times New Roman"/>
                <w:sz w:val="24"/>
              </w:rPr>
              <w:t>/d and the removal efficiency of organics (ten organics such as pyridines, quinolines, phenols, and polycyclic aromatic hydrocarbons) was maintained at 91-92%.</w:t>
            </w:r>
          </w:p>
        </w:tc>
        <w:bookmarkStart w:id="8" w:name="_Hlk193547507"/>
        <w:tc>
          <w:tcPr>
            <w:tcW w:w="1728" w:type="dxa"/>
          </w:tcPr>
          <w:p w14:paraId="486BA688" w14:textId="28AB15AB" w:rsidR="002C636D" w:rsidRPr="002B7350" w:rsidRDefault="002C636D" w:rsidP="002C636D">
            <w:pPr>
              <w:widowControl/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fldChar w:fldCharType="begin"/>
            </w:r>
            <w:r w:rsidRPr="002B7350">
              <w:rPr>
                <w:rFonts w:ascii="Times New Roman" w:eastAsia="宋体" w:hAnsi="Times New Roman" w:cs="Times New Roman"/>
                <w:sz w:val="24"/>
              </w:rPr>
              <w:instrText xml:space="preserve"> ADDIN EN.CITE &lt;EndNote&gt;&lt;Cite&gt;&lt;Author&gt;Jeswani&lt;/Author&gt;&lt;Year&gt;2015&lt;/Year&gt;&lt;RecNum&gt;180&lt;/RecNum&gt;&lt;DisplayText&gt;(Jeswani and Mukherji, 2015)&lt;/DisplayText&gt;&lt;record&gt;&lt;rec-number&gt;180&lt;/rec-number&gt;&lt;foreign-keys&gt;&lt;key app="EN" db-id="fpr2appzix0rfiev5t6vz0e1r5ss025s20za" timestamp="1722692964" guid="fc27829a-8341-4735-89b2-b8ce803c1013"&gt;180&lt;/key&gt;&lt;/foreign-keys&gt;&lt;ref-type name="Journal Article"&gt;17&lt;/ref-type&gt;&lt;contributors&gt;&lt;authors&gt;&lt;author&gt;Jeswani, Hansa&lt;/author&gt;&lt;author&gt;Mukherji, Suparna&lt;/author&gt;&lt;/authors&gt;&lt;/contributors&gt;&lt;titles&gt;&lt;title&gt;Treatment of simulated biomass gasification wastewater of varying strength in a three stage rotating biological contactor&lt;/title&gt;&lt;secondary-title&gt;Chemical Engineering Journal&lt;/secondary-title&gt;&lt;/titles&gt;&lt;periodical&gt;&lt;full-title&gt;Chemical Engineering Journal&lt;/full-title&gt;&lt;abbr-1&gt;Chem. Eng. J.&lt;/abbr-1&gt;&lt;/periodical&gt;&lt;pages&gt;303-312&lt;/pages&gt;&lt;volume&gt;259&lt;/volume&gt;&lt;keywords&gt;&lt;keyword&gt;Biomass gasification wastewater&lt;/keyword&gt;&lt;keyword&gt;Organic loading rate&lt;/keyword&gt;&lt;keyword&gt;Rotating biological reactor&lt;/keyword&gt;&lt;keyword&gt;Bioluminescence inhibition&lt;/keyword&gt;&lt;keyword&gt;Abiotic loss&lt;/keyword&gt;&lt;/keywords&gt;&lt;dates&gt;&lt;year&gt;2015&lt;/year&gt;&lt;pub-dates&gt;&lt;date&gt;2015/01/01/&lt;/date&gt;&lt;/pub-dates&gt;&lt;/dates&gt;&lt;isbn&gt;1385-8947&lt;/isbn&gt;&lt;urls&gt;&lt;related-urls&gt;&lt;url&gt;https://www.sciencedirect.com/science/article/pii/S138589471401050X&lt;/url&gt;&lt;/related-urls&gt;&lt;/urls&gt;&lt;electronic-resource-num&gt;https://doi.org/10.1016/j.cej.2014.07.135&lt;/electronic-resource-num&gt;&lt;/record&gt;&lt;/Cite&gt;&lt;/EndNote&gt;</w:instrText>
            </w:r>
            <w:r w:rsidRPr="002B7350">
              <w:rPr>
                <w:rFonts w:ascii="Times New Roman" w:eastAsia="宋体" w:hAnsi="Times New Roman" w:cs="Times New Roman"/>
                <w:sz w:val="24"/>
              </w:rPr>
              <w:fldChar w:fldCharType="separate"/>
            </w:r>
            <w:r w:rsidRPr="002B7350">
              <w:rPr>
                <w:rFonts w:ascii="Times New Roman" w:eastAsia="宋体" w:hAnsi="Times New Roman" w:cs="Times New Roman"/>
                <w:noProof/>
                <w:sz w:val="24"/>
              </w:rPr>
              <w:t>(Jeswani and Mukherji, 2015)</w:t>
            </w:r>
            <w:r w:rsidRPr="002B7350">
              <w:rPr>
                <w:rFonts w:ascii="Times New Roman" w:eastAsia="宋体" w:hAnsi="Times New Roman" w:cs="Times New Roman"/>
                <w:sz w:val="24"/>
              </w:rPr>
              <w:fldChar w:fldCharType="end"/>
            </w:r>
            <w:bookmarkEnd w:id="8"/>
          </w:p>
        </w:tc>
      </w:tr>
      <w:tr w:rsidR="002C636D" w:rsidRPr="002B7350" w14:paraId="09FA25B9" w14:textId="77777777" w:rsidTr="002C636D">
        <w:tc>
          <w:tcPr>
            <w:tcW w:w="2008" w:type="dxa"/>
          </w:tcPr>
          <w:p w14:paraId="12A262B8" w14:textId="70AFB28A" w:rsidR="002C636D" w:rsidRPr="002B7350" w:rsidRDefault="002C636D" w:rsidP="002C636D">
            <w:pPr>
              <w:widowControl/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i/>
                <w:iCs/>
                <w:sz w:val="24"/>
              </w:rPr>
              <w:t>Bacillus tropicus</w:t>
            </w:r>
            <w:r w:rsidR="00084885">
              <w:rPr>
                <w:rFonts w:ascii="Times New Roman" w:eastAsia="宋体" w:hAnsi="Times New Roman" w:cs="Times New Roman" w:hint="eastAsia"/>
                <w:sz w:val="24"/>
              </w:rPr>
              <w:t xml:space="preserve">, </w:t>
            </w:r>
            <w:r w:rsidRPr="002B7350">
              <w:rPr>
                <w:rFonts w:ascii="Times New Roman" w:eastAsia="宋体" w:hAnsi="Times New Roman" w:cs="Times New Roman"/>
                <w:i/>
                <w:iCs/>
                <w:sz w:val="24"/>
              </w:rPr>
              <w:t>Bacillus aquimaris</w:t>
            </w:r>
            <w:r w:rsidRPr="002B7350">
              <w:rPr>
                <w:rFonts w:ascii="Times New Roman" w:eastAsia="宋体" w:hAnsi="Times New Roman" w:cs="Times New Roman"/>
                <w:sz w:val="24"/>
              </w:rPr>
              <w:t xml:space="preserve"> and </w:t>
            </w:r>
            <w:r w:rsidRPr="002B7350">
              <w:rPr>
                <w:rFonts w:ascii="Times New Roman" w:eastAsia="宋体" w:hAnsi="Times New Roman" w:cs="Times New Roman"/>
                <w:i/>
                <w:iCs/>
                <w:sz w:val="24"/>
              </w:rPr>
              <w:t>Rhodococcus ruber</w:t>
            </w:r>
          </w:p>
        </w:tc>
        <w:tc>
          <w:tcPr>
            <w:tcW w:w="1582" w:type="dxa"/>
          </w:tcPr>
          <w:p w14:paraId="5BB210DF" w14:textId="107E8921" w:rsidR="002C636D" w:rsidRPr="002B7350" w:rsidRDefault="00591FF6" w:rsidP="002C636D">
            <w:pPr>
              <w:widowControl/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C636D">
              <w:rPr>
                <w:rFonts w:ascii="Times New Roman" w:eastAsia="宋体" w:hAnsi="Times New Roman" w:cs="Times New Roman" w:hint="eastAsia"/>
                <w:sz w:val="24"/>
              </w:rPr>
              <w:t>Medium</w:t>
            </w:r>
            <w:r w:rsidR="00457874">
              <w:rPr>
                <w:rFonts w:ascii="Times New Roman" w:eastAsia="宋体" w:hAnsi="Times New Roman" w:cs="Times New Roman" w:hint="eastAsia"/>
                <w:sz w:val="24"/>
              </w:rPr>
              <w:t xml:space="preserve"> </w:t>
            </w:r>
            <w:r w:rsidR="00457874" w:rsidRPr="00457874">
              <w:rPr>
                <w:rFonts w:ascii="Times New Roman" w:eastAsia="宋体" w:hAnsi="Times New Roman" w:cs="Times New Roman" w:hint="eastAsia"/>
                <w:sz w:val="24"/>
              </w:rPr>
              <w:t>&amp;</w:t>
            </w:r>
            <w:r w:rsidR="00457874">
              <w:rPr>
                <w:rFonts w:ascii="Times New Roman" w:eastAsia="宋体" w:hAnsi="Times New Roman" w:cs="Times New Roman" w:hint="eastAsia"/>
                <w:sz w:val="24"/>
              </w:rPr>
              <w:t xml:space="preserve"> </w:t>
            </w:r>
            <w:r w:rsidR="00457874" w:rsidRPr="00457874">
              <w:rPr>
                <w:rFonts w:ascii="Times New Roman" w:eastAsia="宋体" w:hAnsi="Times New Roman" w:cs="Times New Roman" w:hint="eastAsia"/>
                <w:sz w:val="24"/>
              </w:rPr>
              <w:t>synthetic wastewater</w:t>
            </w:r>
          </w:p>
        </w:tc>
        <w:tc>
          <w:tcPr>
            <w:tcW w:w="1969" w:type="dxa"/>
          </w:tcPr>
          <w:p w14:paraId="7AB1F54C" w14:textId="522677A7" w:rsidR="002C636D" w:rsidRPr="002B7350" w:rsidRDefault="002C636D" w:rsidP="002C636D">
            <w:pPr>
              <w:widowControl/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t>Pyridine</w:t>
            </w:r>
            <w:r w:rsidR="00084885">
              <w:rPr>
                <w:rFonts w:ascii="Times New Roman" w:eastAsia="宋体" w:hAnsi="Times New Roman" w:cs="Times New Roman" w:hint="eastAsia"/>
                <w:sz w:val="24"/>
              </w:rPr>
              <w:t xml:space="preserve">, </w:t>
            </w:r>
            <w:r w:rsidRPr="002B7350">
              <w:rPr>
                <w:rFonts w:ascii="Times New Roman" w:eastAsia="宋体" w:hAnsi="Times New Roman" w:cs="Times New Roman"/>
                <w:sz w:val="24"/>
              </w:rPr>
              <w:t>quinoline</w:t>
            </w:r>
            <w:r w:rsidR="00084885">
              <w:rPr>
                <w:rFonts w:ascii="Times New Roman" w:eastAsia="宋体" w:hAnsi="Times New Roman" w:cs="Times New Roman" w:hint="eastAsia"/>
                <w:sz w:val="24"/>
              </w:rPr>
              <w:t xml:space="preserve">, </w:t>
            </w:r>
            <w:r w:rsidRPr="002B7350">
              <w:rPr>
                <w:rFonts w:ascii="Times New Roman" w:eastAsia="宋体" w:hAnsi="Times New Roman" w:cs="Times New Roman"/>
                <w:sz w:val="24"/>
              </w:rPr>
              <w:t>2-hydroxypyridine and 2-hydroxyquinoline</w:t>
            </w:r>
          </w:p>
        </w:tc>
        <w:tc>
          <w:tcPr>
            <w:tcW w:w="6671" w:type="dxa"/>
          </w:tcPr>
          <w:p w14:paraId="763066E8" w14:textId="0145D3BE" w:rsidR="002C636D" w:rsidRPr="002B7350" w:rsidRDefault="002C636D" w:rsidP="002C636D">
            <w:pPr>
              <w:widowControl/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t>79mg/L pyridine: pyridine completely (and 87% of the total organic carbon) degradation of within 20 hours.</w:t>
            </w:r>
          </w:p>
          <w:p w14:paraId="641BE520" w14:textId="4E90D91B" w:rsidR="002C636D" w:rsidRPr="002B7350" w:rsidRDefault="002C636D" w:rsidP="002C636D">
            <w:pPr>
              <w:widowControl/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t>129mg/L quinoline: quinoline completely (and 98% of the total organic carbon) degradation of within 6 hours.</w:t>
            </w:r>
          </w:p>
          <w:p w14:paraId="181C5741" w14:textId="0928CC44" w:rsidR="002C636D" w:rsidRPr="002B7350" w:rsidRDefault="002C636D" w:rsidP="002C636D">
            <w:pPr>
              <w:widowControl/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t xml:space="preserve">By combining </w:t>
            </w:r>
            <w:r w:rsidRPr="002B7350">
              <w:rPr>
                <w:rFonts w:ascii="Times New Roman" w:eastAsia="宋体" w:hAnsi="Times New Roman" w:cs="Times New Roman"/>
                <w:i/>
                <w:iCs/>
                <w:sz w:val="24"/>
              </w:rPr>
              <w:t>Rhodococcus ruber</w:t>
            </w:r>
            <w:r w:rsidRPr="002B7350">
              <w:rPr>
                <w:rFonts w:ascii="Times New Roman" w:eastAsia="宋体" w:hAnsi="Times New Roman" w:cs="Times New Roman"/>
                <w:sz w:val="24"/>
              </w:rPr>
              <w:t xml:space="preserve"> with any of the other two functional bacteria, the removal efficiencies of pyridine and quinoline are enhanced (7-23% and 6-16%).</w:t>
            </w:r>
          </w:p>
        </w:tc>
        <w:tc>
          <w:tcPr>
            <w:tcW w:w="1728" w:type="dxa"/>
          </w:tcPr>
          <w:p w14:paraId="124C08CC" w14:textId="6845AFB4" w:rsidR="002C636D" w:rsidRPr="002B7350" w:rsidRDefault="002C636D" w:rsidP="002C636D">
            <w:pPr>
              <w:widowControl/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fldChar w:fldCharType="begin">
                <w:fldData xml:space="preserve">PEVuZE5vdGU+PENpdGU+PEF1dGhvcj5aaHU8L0F1dGhvcj48WWVhcj4yMDIxPC9ZZWFyPjxSZWNO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</w:fldData>
              </w:fldChar>
            </w:r>
            <w:r w:rsidRPr="002B7350">
              <w:rPr>
                <w:rFonts w:ascii="Times New Roman" w:eastAsia="宋体" w:hAnsi="Times New Roman" w:cs="Times New Roman"/>
                <w:sz w:val="24"/>
              </w:rPr>
              <w:instrText xml:space="preserve"> ADDIN EN.CITE </w:instrText>
            </w:r>
            <w:r w:rsidRPr="002B7350">
              <w:rPr>
                <w:rFonts w:ascii="Times New Roman" w:eastAsia="宋体" w:hAnsi="Times New Roman" w:cs="Times New Roman"/>
                <w:sz w:val="24"/>
              </w:rPr>
              <w:fldChar w:fldCharType="begin">
                <w:fldData xml:space="preserve">PEVuZE5vdGU+PENpdGU+PEF1dGhvcj5aaHU8L0F1dGhvcj48WWVhcj4yMDIxPC9ZZWFyPjxSZWNO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</w:fldData>
              </w:fldChar>
            </w:r>
            <w:r w:rsidRPr="002B7350">
              <w:rPr>
                <w:rFonts w:ascii="Times New Roman" w:eastAsia="宋体" w:hAnsi="Times New Roman" w:cs="Times New Roman"/>
                <w:sz w:val="24"/>
              </w:rPr>
              <w:instrText xml:space="preserve"> ADDIN EN.CITE.DATA </w:instrText>
            </w:r>
            <w:r w:rsidRPr="002B7350">
              <w:rPr>
                <w:rFonts w:ascii="Times New Roman" w:eastAsia="宋体" w:hAnsi="Times New Roman" w:cs="Times New Roman"/>
                <w:sz w:val="24"/>
              </w:rPr>
            </w:r>
            <w:r w:rsidRPr="002B7350">
              <w:rPr>
                <w:rFonts w:ascii="Times New Roman" w:eastAsia="宋体" w:hAnsi="Times New Roman" w:cs="Times New Roman"/>
                <w:sz w:val="24"/>
              </w:rPr>
              <w:fldChar w:fldCharType="end"/>
            </w:r>
            <w:r w:rsidRPr="002B7350">
              <w:rPr>
                <w:rFonts w:ascii="Times New Roman" w:eastAsia="宋体" w:hAnsi="Times New Roman" w:cs="Times New Roman"/>
                <w:sz w:val="24"/>
              </w:rPr>
            </w:r>
            <w:r w:rsidRPr="002B7350">
              <w:rPr>
                <w:rFonts w:ascii="Times New Roman" w:eastAsia="宋体" w:hAnsi="Times New Roman" w:cs="Times New Roman"/>
                <w:sz w:val="24"/>
              </w:rPr>
              <w:fldChar w:fldCharType="separate"/>
            </w:r>
            <w:r w:rsidRPr="002B7350">
              <w:rPr>
                <w:rFonts w:ascii="Times New Roman" w:eastAsia="宋体" w:hAnsi="Times New Roman" w:cs="Times New Roman"/>
                <w:noProof/>
                <w:sz w:val="24"/>
              </w:rPr>
              <w:t>(Zhu et al., 2021a; Zhu et al., 2021b)</w:t>
            </w:r>
            <w:r w:rsidRPr="002B7350">
              <w:rPr>
                <w:rFonts w:ascii="Times New Roman" w:eastAsia="宋体" w:hAnsi="Times New Roman" w:cs="Times New Roman"/>
                <w:sz w:val="24"/>
              </w:rPr>
              <w:fldChar w:fldCharType="end"/>
            </w:r>
          </w:p>
        </w:tc>
      </w:tr>
      <w:tr w:rsidR="002C636D" w:rsidRPr="002B7350" w14:paraId="3374DFB2" w14:textId="77777777" w:rsidTr="002C636D">
        <w:tc>
          <w:tcPr>
            <w:tcW w:w="2008" w:type="dxa"/>
          </w:tcPr>
          <w:p w14:paraId="5C85D2BE" w14:textId="33F82821" w:rsidR="002C636D" w:rsidRPr="002B7350" w:rsidRDefault="002C636D" w:rsidP="002C636D">
            <w:pPr>
              <w:widowControl/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i/>
                <w:iCs/>
                <w:sz w:val="24"/>
              </w:rPr>
              <w:t>Bacillus</w:t>
            </w:r>
            <w:r w:rsidRPr="002B7350">
              <w:rPr>
                <w:rFonts w:ascii="Times New Roman" w:eastAsia="宋体" w:hAnsi="Times New Roman" w:cs="Times New Roman"/>
                <w:sz w:val="24"/>
              </w:rPr>
              <w:t xml:space="preserve"> sp. Q2</w:t>
            </w:r>
          </w:p>
        </w:tc>
        <w:tc>
          <w:tcPr>
            <w:tcW w:w="1582" w:type="dxa"/>
          </w:tcPr>
          <w:p w14:paraId="3FB549B8" w14:textId="7CE49ED5" w:rsidR="002C636D" w:rsidRPr="002B7350" w:rsidRDefault="00751670" w:rsidP="002C636D">
            <w:pPr>
              <w:widowControl/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C636D">
              <w:rPr>
                <w:rFonts w:ascii="Times New Roman" w:eastAsia="宋体" w:hAnsi="Times New Roman" w:cs="Times New Roman" w:hint="eastAsia"/>
                <w:sz w:val="24"/>
              </w:rPr>
              <w:t>Medium</w:t>
            </w:r>
            <w:r w:rsidR="00364F55">
              <w:rPr>
                <w:rFonts w:ascii="Times New Roman" w:eastAsia="宋体" w:hAnsi="Times New Roman" w:cs="Times New Roman" w:hint="eastAsia"/>
                <w:sz w:val="24"/>
              </w:rPr>
              <w:t xml:space="preserve"> </w:t>
            </w:r>
            <w:r w:rsidR="00364F55" w:rsidRPr="00364F55">
              <w:rPr>
                <w:rFonts w:ascii="Times New Roman" w:eastAsia="宋体" w:hAnsi="Times New Roman" w:cs="Times New Roman" w:hint="eastAsia"/>
                <w:sz w:val="24"/>
              </w:rPr>
              <w:t>&amp; real wastewater</w:t>
            </w:r>
          </w:p>
        </w:tc>
        <w:tc>
          <w:tcPr>
            <w:tcW w:w="1969" w:type="dxa"/>
          </w:tcPr>
          <w:p w14:paraId="14F2A721" w14:textId="593E2243" w:rsidR="002C636D" w:rsidRPr="002B7350" w:rsidRDefault="002C636D" w:rsidP="002C636D">
            <w:pPr>
              <w:widowControl/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t>Quinoline</w:t>
            </w:r>
          </w:p>
        </w:tc>
        <w:tc>
          <w:tcPr>
            <w:tcW w:w="6671" w:type="dxa"/>
          </w:tcPr>
          <w:p w14:paraId="16331714" w14:textId="77777777" w:rsidR="002C636D" w:rsidRPr="002B7350" w:rsidRDefault="002C636D" w:rsidP="002C636D">
            <w:pPr>
              <w:widowControl/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t>500 mg/L quinoline:</w:t>
            </w:r>
            <w:r w:rsidRPr="002B7350">
              <w:rPr>
                <w:rFonts w:ascii="Times New Roman" w:eastAsia="宋体" w:hAnsi="Times New Roman" w:cs="Times New Roman"/>
                <w:i/>
                <w:iCs/>
                <w:sz w:val="24"/>
              </w:rPr>
              <w:t xml:space="preserve"> </w:t>
            </w:r>
            <w:r w:rsidRPr="002B7350">
              <w:rPr>
                <w:rFonts w:ascii="Times New Roman" w:eastAsia="宋体" w:hAnsi="Times New Roman" w:cs="Times New Roman"/>
                <w:sz w:val="24"/>
              </w:rPr>
              <w:t xml:space="preserve">degradation of within 30 hours. </w:t>
            </w:r>
          </w:p>
          <w:p w14:paraId="3C026A3D" w14:textId="35208BC7" w:rsidR="002C636D" w:rsidRPr="002B7350" w:rsidRDefault="002C636D" w:rsidP="002C636D">
            <w:pPr>
              <w:widowControl/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t xml:space="preserve">When this strain is added to </w:t>
            </w:r>
            <w:r w:rsidR="009A0346">
              <w:rPr>
                <w:rFonts w:ascii="Times New Roman" w:eastAsia="宋体" w:hAnsi="Times New Roman" w:cs="Times New Roman" w:hint="eastAsia"/>
                <w:sz w:val="24"/>
              </w:rPr>
              <w:t>a pilot-scale</w:t>
            </w:r>
            <w:r w:rsidRPr="002B7350">
              <w:rPr>
                <w:rFonts w:ascii="Times New Roman" w:eastAsia="宋体" w:hAnsi="Times New Roman" w:cs="Times New Roman"/>
                <w:sz w:val="24"/>
              </w:rPr>
              <w:t xml:space="preserve"> A-O system, it can significantly reduce the COD of the effluent and achieve complete degradation of quinoline.</w:t>
            </w:r>
          </w:p>
        </w:tc>
        <w:bookmarkStart w:id="9" w:name="_Hlk193669391"/>
        <w:tc>
          <w:tcPr>
            <w:tcW w:w="1728" w:type="dxa"/>
          </w:tcPr>
          <w:p w14:paraId="43B28A6A" w14:textId="36CDFB73" w:rsidR="002C636D" w:rsidRPr="002B7350" w:rsidRDefault="002C636D" w:rsidP="002C636D">
            <w:pPr>
              <w:widowControl/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fldChar w:fldCharType="begin"/>
            </w:r>
            <w:r w:rsidRPr="002B7350">
              <w:rPr>
                <w:rFonts w:ascii="Times New Roman" w:eastAsia="宋体" w:hAnsi="Times New Roman" w:cs="Times New Roman"/>
                <w:sz w:val="24"/>
              </w:rPr>
              <w:instrText xml:space="preserve"> ADDIN EN.CITE &lt;EndNote&gt;&lt;Cite&gt;&lt;Author&gt;Tuo&lt;/Author&gt;&lt;Year&gt;2012&lt;/Year&gt;&lt;RecNum&gt;181&lt;/RecNum&gt;&lt;DisplayText&gt;(Tuo et al., 2012)&lt;/DisplayText&gt;&lt;record&gt;&lt;rec-number&gt;181&lt;/rec-number&gt;&lt;foreign-keys&gt;&lt;key app="EN" db-id="fpr2appzix0rfiev5t6vz0e1r5ss025s20za" timestamp="1722739717" guid="033e4ad5-09f9-464a-bc5a-7e471aa5a03f"&gt;181&lt;/key&gt;&lt;/foreign-keys&gt;&lt;ref-type name="Journal Article"&gt;17&lt;/ref-type&gt;&lt;contributors&gt;&lt;authors&gt;&lt;author&gt;Tuo, Bao-hua&lt;/author&gt;&lt;author&gt;Yan, Jia-bao&lt;/author&gt;&lt;author&gt;Fan, Bao-an&lt;/author&gt;&lt;author&gt;Yang, Zhong-hua&lt;/author&gt;&lt;author&gt;Liu, Jian-zhong&lt;/author&gt;&lt;/authors&gt;&lt;/contributors&gt;&lt;titles&gt;&lt;title&gt;&lt;style face="normal" font="default" size="100%"&gt;Biodegradation characteristics and bioaugmentation potential of a novel quinoline-degrading strain of &lt;/style&gt;&lt;style face="italic" font="default" size="100%"&gt;Bacillus sp&lt;/style&gt;&lt;style face="normal" font="default" size="100%"&gt;. isolated from petroleum-contaminated soil&lt;/style&gt;&lt;/title&gt;&lt;secondary-title&gt;Bioresource Technology&lt;/secondary-title&gt;&lt;/titles&gt;&lt;periodical&gt;&lt;full-title&gt;Bioresource Technology&lt;/full-title&gt;&lt;abbr-1&gt;Bioresour. Technol.&lt;/abbr-1&gt;&lt;/periodical&gt;&lt;pages&gt;55-60&lt;/pages&gt;&lt;volume&gt;107&lt;/volume&gt;&lt;keywords&gt;&lt;keyword&gt;Quinoline&lt;/keyword&gt;&lt;keyword&gt;Biodegradation&lt;/keyword&gt;&lt;keyword&gt;Bioaugmentation&lt;/keyword&gt;&lt;keyword&gt;sp.&lt;/keyword&gt;&lt;keyword&gt;Refinery wastewater&lt;/keyword&gt;&lt;/keywords&gt;&lt;dates&gt;&lt;year&gt;2012&lt;/year&gt;&lt;pub-dates&gt;&lt;date&gt;2012/03/01/&lt;/date&gt;&lt;/pub-dates&gt;&lt;/dates&gt;&lt;isbn&gt;0960-8524&lt;/isbn&gt;&lt;urls&gt;&lt;related-urls&gt;&lt;url&gt;https://www.sciencedirect.com/science/article/pii/S0960852411018943&lt;/url&gt;&lt;/related-urls&gt;&lt;/urls&gt;&lt;electronic-resource-num&gt;https://doi.org/10.1016/j.biortech.2011.12.114&lt;/electronic-resource-num&gt;&lt;/record&gt;&lt;/Cite&gt;&lt;/EndNote&gt;</w:instrText>
            </w:r>
            <w:r w:rsidRPr="002B7350">
              <w:rPr>
                <w:rFonts w:ascii="Times New Roman" w:eastAsia="宋体" w:hAnsi="Times New Roman" w:cs="Times New Roman"/>
                <w:sz w:val="24"/>
              </w:rPr>
              <w:fldChar w:fldCharType="separate"/>
            </w:r>
            <w:r w:rsidRPr="002B7350">
              <w:rPr>
                <w:rFonts w:ascii="Times New Roman" w:eastAsia="宋体" w:hAnsi="Times New Roman" w:cs="Times New Roman"/>
                <w:noProof/>
                <w:sz w:val="24"/>
              </w:rPr>
              <w:t>(Tuo et al., 2012)</w:t>
            </w:r>
            <w:r w:rsidRPr="002B7350">
              <w:rPr>
                <w:rFonts w:ascii="Times New Roman" w:eastAsia="宋体" w:hAnsi="Times New Roman" w:cs="Times New Roman"/>
                <w:sz w:val="24"/>
              </w:rPr>
              <w:fldChar w:fldCharType="end"/>
            </w:r>
            <w:bookmarkEnd w:id="9"/>
          </w:p>
        </w:tc>
      </w:tr>
      <w:tr w:rsidR="002C636D" w:rsidRPr="002B7350" w14:paraId="04C48D69" w14:textId="77777777" w:rsidTr="002C636D">
        <w:tc>
          <w:tcPr>
            <w:tcW w:w="2008" w:type="dxa"/>
          </w:tcPr>
          <w:p w14:paraId="478097B4" w14:textId="4365C4FB" w:rsidR="002C636D" w:rsidRPr="002B7350" w:rsidRDefault="002C636D" w:rsidP="002C636D">
            <w:pPr>
              <w:widowControl/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i/>
                <w:iCs/>
                <w:sz w:val="24"/>
              </w:rPr>
              <w:lastRenderedPageBreak/>
              <w:t>Comamonas testosterone</w:t>
            </w:r>
            <w:r w:rsidRPr="002B7350">
              <w:rPr>
                <w:rFonts w:ascii="Times New Roman" w:eastAsia="宋体" w:hAnsi="Times New Roman" w:cs="Times New Roman"/>
                <w:sz w:val="24"/>
              </w:rPr>
              <w:t xml:space="preserve"> and </w:t>
            </w:r>
            <w:r w:rsidRPr="002B7350">
              <w:rPr>
                <w:rFonts w:ascii="Times New Roman" w:eastAsia="宋体" w:hAnsi="Times New Roman" w:cs="Times New Roman"/>
                <w:i/>
                <w:iCs/>
                <w:sz w:val="24"/>
              </w:rPr>
              <w:t>Rhodococcus ruber</w:t>
            </w:r>
          </w:p>
        </w:tc>
        <w:tc>
          <w:tcPr>
            <w:tcW w:w="1582" w:type="dxa"/>
          </w:tcPr>
          <w:p w14:paraId="4AB80827" w14:textId="7DF670AE" w:rsidR="002C636D" w:rsidRPr="002B7350" w:rsidRDefault="00751670" w:rsidP="002C636D">
            <w:pPr>
              <w:widowControl/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C636D">
              <w:rPr>
                <w:rFonts w:ascii="Times New Roman" w:eastAsia="宋体" w:hAnsi="Times New Roman" w:cs="Times New Roman" w:hint="eastAsia"/>
                <w:sz w:val="24"/>
              </w:rPr>
              <w:t>Medium</w:t>
            </w:r>
            <w:r w:rsidR="00A60563">
              <w:rPr>
                <w:rFonts w:ascii="Times New Roman" w:eastAsia="宋体" w:hAnsi="Times New Roman" w:cs="Times New Roman" w:hint="eastAsia"/>
                <w:sz w:val="24"/>
              </w:rPr>
              <w:t xml:space="preserve"> </w:t>
            </w:r>
            <w:r w:rsidR="00A60563" w:rsidRPr="00457874">
              <w:rPr>
                <w:rFonts w:ascii="Times New Roman" w:eastAsia="宋体" w:hAnsi="Times New Roman" w:cs="Times New Roman" w:hint="eastAsia"/>
                <w:sz w:val="24"/>
              </w:rPr>
              <w:t>&amp;</w:t>
            </w:r>
            <w:r w:rsidR="00A60563">
              <w:rPr>
                <w:rFonts w:ascii="Times New Roman" w:eastAsia="宋体" w:hAnsi="Times New Roman" w:cs="Times New Roman" w:hint="eastAsia"/>
                <w:sz w:val="24"/>
              </w:rPr>
              <w:t xml:space="preserve"> </w:t>
            </w:r>
            <w:r w:rsidR="00A60563" w:rsidRPr="00457874">
              <w:rPr>
                <w:rFonts w:ascii="Times New Roman" w:eastAsia="宋体" w:hAnsi="Times New Roman" w:cs="Times New Roman" w:hint="eastAsia"/>
                <w:sz w:val="24"/>
              </w:rPr>
              <w:t>synthetic wastewater</w:t>
            </w:r>
          </w:p>
        </w:tc>
        <w:tc>
          <w:tcPr>
            <w:tcW w:w="1969" w:type="dxa"/>
          </w:tcPr>
          <w:p w14:paraId="2B48B520" w14:textId="28D9E878" w:rsidR="002C636D" w:rsidRPr="002B7350" w:rsidRDefault="002C636D" w:rsidP="002C636D">
            <w:pPr>
              <w:widowControl/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t>Quinoline and 2-hydroxyquinoline</w:t>
            </w:r>
          </w:p>
        </w:tc>
        <w:tc>
          <w:tcPr>
            <w:tcW w:w="6671" w:type="dxa"/>
          </w:tcPr>
          <w:p w14:paraId="6EC5DA33" w14:textId="765218FE" w:rsidR="002C636D" w:rsidRPr="002B7350" w:rsidRDefault="002C636D" w:rsidP="002C636D">
            <w:pPr>
              <w:widowControl/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t>32.25mg/L quinoline: quinoline completely (and 79% of the total organic carbon) degradation of within 2 hours.</w:t>
            </w:r>
          </w:p>
          <w:p w14:paraId="1F595336" w14:textId="1D298815" w:rsidR="002C636D" w:rsidRPr="002B7350" w:rsidRDefault="002C636D" w:rsidP="002C636D">
            <w:pPr>
              <w:widowControl/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t xml:space="preserve">Nitrification rates of quinoline were increased by 6.3 and 4.3 times with the addition of </w:t>
            </w:r>
            <w:r w:rsidRPr="002B7350">
              <w:rPr>
                <w:rFonts w:ascii="Times New Roman" w:eastAsia="宋体" w:hAnsi="Times New Roman" w:cs="Times New Roman"/>
                <w:i/>
                <w:iCs/>
                <w:sz w:val="24"/>
              </w:rPr>
              <w:t>Comamonas testosterone</w:t>
            </w:r>
            <w:r w:rsidRPr="002B7350">
              <w:rPr>
                <w:rFonts w:ascii="Times New Roman" w:eastAsia="宋体" w:hAnsi="Times New Roman" w:cs="Times New Roman"/>
                <w:sz w:val="24"/>
              </w:rPr>
              <w:t xml:space="preserve"> and </w:t>
            </w:r>
            <w:r w:rsidRPr="002B7350">
              <w:rPr>
                <w:rFonts w:ascii="Times New Roman" w:eastAsia="宋体" w:hAnsi="Times New Roman" w:cs="Times New Roman"/>
                <w:i/>
                <w:iCs/>
                <w:sz w:val="24"/>
              </w:rPr>
              <w:t>Rhodococcus ruber</w:t>
            </w:r>
            <w:r w:rsidRPr="002B7350">
              <w:rPr>
                <w:rFonts w:ascii="Times New Roman" w:eastAsia="宋体" w:hAnsi="Times New Roman" w:cs="Times New Roman"/>
                <w:sz w:val="24"/>
              </w:rPr>
              <w:t xml:space="preserve"> alone.</w:t>
            </w:r>
          </w:p>
        </w:tc>
        <w:tc>
          <w:tcPr>
            <w:tcW w:w="1728" w:type="dxa"/>
          </w:tcPr>
          <w:p w14:paraId="40D9F624" w14:textId="308FAC43" w:rsidR="002C636D" w:rsidRPr="002B7350" w:rsidRDefault="002C636D" w:rsidP="002C636D">
            <w:pPr>
              <w:widowControl/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fldChar w:fldCharType="begin"/>
            </w:r>
            <w:r w:rsidRPr="002B7350">
              <w:rPr>
                <w:rFonts w:ascii="Times New Roman" w:eastAsia="宋体" w:hAnsi="Times New Roman" w:cs="Times New Roman"/>
                <w:sz w:val="24"/>
              </w:rPr>
              <w:instrText xml:space="preserve"> ADDIN EN.CITE &lt;EndNote&gt;&lt;Cite&gt;&lt;Author&gt;Zhu&lt;/Author&gt;&lt;Year&gt;2023&lt;/Year&gt;&lt;RecNum&gt;183&lt;/RecNum&gt;&lt;DisplayText&gt;(Zhu et al., 2023)&lt;/DisplayText&gt;&lt;record&gt;&lt;rec-number&gt;183&lt;/rec-number&gt;&lt;foreign-keys&gt;&lt;key app="EN" db-id="fpr2appzix0rfiev5t6vz0e1r5ss025s20za" timestamp="1722742650" guid="c4dcc08e-3b2a-44e6-8824-7305787fbd42"&gt;183&lt;/key&gt;&lt;/foreign-keys&gt;&lt;ref-type name="Journal Article"&gt;17&lt;/ref-type&gt;&lt;contributors&gt;&lt;authors&gt;&lt;author&gt;Zhu, Ge&lt;/author&gt;&lt;author&gt;Zhang, Haiyun&lt;/author&gt;&lt;author&gt;Yuan, Ru&lt;/author&gt;&lt;author&gt;Huang, Meng&lt;/author&gt;&lt;author&gt;Liu, Fei&lt;/author&gt;&lt;author&gt;Li, Mo&lt;/author&gt;&lt;author&gt;Zhang, Yongming&lt;/author&gt;&lt;author&gt;Rittmann, Bruce E.&lt;/author&gt;&lt;/authors&gt;&lt;/contributors&gt;&lt;titles&gt;&lt;title&gt;&lt;style face="normal" font="default" size="100%"&gt;How &lt;/style&gt;&lt;style face="italic" font="default" size="100%"&gt;Comamonas testosteroni&lt;/style&gt;&lt;style face="normal" font="default" size="100%"&gt; and &lt;/style&gt;&lt;style face="italic" font="default" size="100%"&gt;Rhodococcus ruber&lt;/style&gt;&lt;style face="normal" font="default" size="100%"&gt; enhance nitrification in the presence of quinoline&lt;/style&gt;&lt;/title&gt;&lt;secondary-title&gt;Water Research&lt;/secondary-title&gt;&lt;/titles&gt;&lt;periodical&gt;&lt;full-title&gt;Water Research&lt;/full-title&gt;&lt;abbr-1&gt;Water Res.&lt;/abbr-1&gt;&lt;/periodical&gt;&lt;pages&gt;119455&lt;/pages&gt;&lt;volume&gt;229&lt;/volume&gt;&lt;keywords&gt;&lt;keyword&gt;Nitrification&lt;/keyword&gt;&lt;keyword&gt;Nitrifier&lt;/keyword&gt;&lt;keyword&gt;Quinoline&lt;/keyword&gt;&lt;keyword&gt;Bio-inhibition&lt;/keyword&gt;&lt;keyword&gt;Biodegradation&lt;/keyword&gt;&lt;/keywords&gt;&lt;dates&gt;&lt;year&gt;2023&lt;/year&gt;&lt;pub-dates&gt;&lt;date&gt;2023/02/01/&lt;/date&gt;&lt;/pub-dates&gt;&lt;/dates&gt;&lt;isbn&gt;0043-1354&lt;/isbn&gt;&lt;urls&gt;&lt;related-urls&gt;&lt;url&gt;https://www.sciencedirect.com/science/article/pii/S0043135422014002&lt;/url&gt;&lt;/related-urls&gt;&lt;/urls&gt;&lt;electronic-resource-num&gt;https://doi.org/10.1016/j.watres.2022.119455&lt;/electronic-resource-num&gt;&lt;/record&gt;&lt;/Cite&gt;&lt;/EndNote&gt;</w:instrText>
            </w:r>
            <w:r w:rsidRPr="002B7350">
              <w:rPr>
                <w:rFonts w:ascii="Times New Roman" w:eastAsia="宋体" w:hAnsi="Times New Roman" w:cs="Times New Roman"/>
                <w:sz w:val="24"/>
              </w:rPr>
              <w:fldChar w:fldCharType="separate"/>
            </w:r>
            <w:r w:rsidRPr="002B7350">
              <w:rPr>
                <w:rFonts w:ascii="Times New Roman" w:eastAsia="宋体" w:hAnsi="Times New Roman" w:cs="Times New Roman"/>
                <w:noProof/>
                <w:sz w:val="24"/>
              </w:rPr>
              <w:t>(Zhu et al., 2023)</w:t>
            </w:r>
            <w:r w:rsidRPr="002B7350">
              <w:rPr>
                <w:rFonts w:ascii="Times New Roman" w:eastAsia="宋体" w:hAnsi="Times New Roman" w:cs="Times New Roman"/>
                <w:sz w:val="24"/>
              </w:rPr>
              <w:fldChar w:fldCharType="end"/>
            </w:r>
          </w:p>
        </w:tc>
      </w:tr>
      <w:tr w:rsidR="002C636D" w:rsidRPr="002B7350" w14:paraId="357A266F" w14:textId="77777777" w:rsidTr="002C636D">
        <w:tc>
          <w:tcPr>
            <w:tcW w:w="2008" w:type="dxa"/>
          </w:tcPr>
          <w:p w14:paraId="4E439AB4" w14:textId="0B73F06B" w:rsidR="002C636D" w:rsidRPr="002B7350" w:rsidRDefault="002C636D" w:rsidP="002C636D">
            <w:pPr>
              <w:widowControl/>
              <w:jc w:val="left"/>
              <w:rPr>
                <w:rFonts w:ascii="Times New Roman" w:eastAsia="宋体" w:hAnsi="Times New Roman" w:cs="Times New Roman"/>
                <w:i/>
                <w:iCs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i/>
                <w:iCs/>
                <w:sz w:val="24"/>
              </w:rPr>
              <w:t>Phomopsis liquidambari</w:t>
            </w:r>
          </w:p>
        </w:tc>
        <w:tc>
          <w:tcPr>
            <w:tcW w:w="1582" w:type="dxa"/>
          </w:tcPr>
          <w:p w14:paraId="38D22314" w14:textId="27708E7A" w:rsidR="002C636D" w:rsidRPr="002B7350" w:rsidRDefault="00A31175" w:rsidP="002C636D">
            <w:pPr>
              <w:widowControl/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C636D">
              <w:rPr>
                <w:rFonts w:ascii="Times New Roman" w:eastAsia="宋体" w:hAnsi="Times New Roman" w:cs="Times New Roman" w:hint="eastAsia"/>
                <w:sz w:val="24"/>
              </w:rPr>
              <w:t>Medium</w:t>
            </w:r>
          </w:p>
        </w:tc>
        <w:tc>
          <w:tcPr>
            <w:tcW w:w="1969" w:type="dxa"/>
          </w:tcPr>
          <w:p w14:paraId="1292BC9E" w14:textId="111DA1BA" w:rsidR="002C636D" w:rsidRPr="002B7350" w:rsidRDefault="002C636D" w:rsidP="002C636D">
            <w:pPr>
              <w:widowControl/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t>Indole</w:t>
            </w:r>
          </w:p>
        </w:tc>
        <w:tc>
          <w:tcPr>
            <w:tcW w:w="6671" w:type="dxa"/>
          </w:tcPr>
          <w:p w14:paraId="43FDCD2F" w14:textId="64735D29" w:rsidR="002C636D" w:rsidRPr="002B7350" w:rsidRDefault="002C636D" w:rsidP="002C636D">
            <w:pPr>
              <w:widowControl/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t>100mg/L indole: 99.1% degradation of within 60 hours.</w:t>
            </w:r>
          </w:p>
          <w:p w14:paraId="225AA8FB" w14:textId="4800E2B1" w:rsidR="002C636D" w:rsidRPr="002B7350" w:rsidRDefault="002C636D" w:rsidP="002C636D">
            <w:pPr>
              <w:widowControl/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t>Discovery that laccase and LiP can break the metabolic bottleneck of the intermediate products oxindole and isatin</w:t>
            </w:r>
          </w:p>
        </w:tc>
        <w:tc>
          <w:tcPr>
            <w:tcW w:w="1728" w:type="dxa"/>
          </w:tcPr>
          <w:p w14:paraId="0B1165C6" w14:textId="41C35D50" w:rsidR="002C636D" w:rsidRPr="002B7350" w:rsidRDefault="002C636D" w:rsidP="002C636D">
            <w:pPr>
              <w:widowControl/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fldChar w:fldCharType="begin"/>
            </w:r>
            <w:r w:rsidRPr="002B7350">
              <w:rPr>
                <w:rFonts w:ascii="Times New Roman" w:eastAsia="宋体" w:hAnsi="Times New Roman" w:cs="Times New Roman"/>
                <w:sz w:val="24"/>
              </w:rPr>
              <w:instrText xml:space="preserve"> ADDIN EN.CITE &lt;EndNote&gt;&lt;Cite&gt;&lt;Author&gt;Chen&lt;/Author&gt;&lt;Year&gt;2013&lt;/Year&gt;&lt;RecNum&gt;184&lt;/RecNum&gt;&lt;DisplayText&gt;(Chen et al., 2013)&lt;/DisplayText&gt;&lt;record&gt;&lt;rec-number&gt;184&lt;/rec-number&gt;&lt;foreign-keys&gt;&lt;key app="EN" db-id="fpr2appzix0rfiev5t6vz0e1r5ss025s20za" timestamp="1722754633" guid="73631774-090a-4807-a679-34e1fab97701"&gt;184&lt;/key&gt;&lt;/foreign-keys&gt;&lt;ref-type name="Journal Article"&gt;17&lt;/ref-type&gt;&lt;contributors&gt;&lt;authors&gt;&lt;author&gt;Chen, Yan&lt;/author&gt;&lt;author&gt;Xie, Xing-Guang&lt;/author&gt;&lt;author&gt;Ren, Cheng-Gang&lt;/author&gt;&lt;author&gt;Dai, Chuan-Chao&lt;/author&gt;&lt;/authors&gt;&lt;/contributors&gt;&lt;titles&gt;&lt;title&gt;&lt;style face="normal" font="default" size="100%"&gt;Degradation of N-heterocyclic indole by a novel endophytic fungus &lt;/style&gt;&lt;style face="italic" font="default" size="100%"&gt;Phomopsis liquidambari&lt;/style&gt;&lt;/title&gt;&lt;secondary-title&gt;Bioresource Technology&lt;/secondary-title&gt;&lt;/titles&gt;&lt;periodical&gt;&lt;full-title&gt;Bioresource Technology&lt;/full-title&gt;&lt;abbr-1&gt;Bioresour. Technol.&lt;/abbr-1&gt;&lt;/periodical&gt;&lt;pages&gt;568-574&lt;/pages&gt;&lt;volume&gt;129&lt;/volume&gt;&lt;keywords&gt;&lt;keyword&gt;Endophytic fungus&lt;/keyword&gt;&lt;keyword&gt;Indole degradation&lt;/keyword&gt;&lt;keyword&gt;Laccase&lt;/keyword&gt;&lt;keyword&gt;LiP&lt;/keyword&gt;&lt;/keywords&gt;&lt;dates&gt;&lt;year&gt;2013&lt;/year&gt;&lt;pub-dates&gt;&lt;date&gt;2013/02/01/&lt;/date&gt;&lt;/pub-dates&gt;&lt;/dates&gt;&lt;isbn&gt;0960-8524&lt;/isbn&gt;&lt;urls&gt;&lt;related-urls&gt;&lt;url&gt;https://www.sciencedirect.com/science/article/pii/S0960852412017968&lt;/url&gt;&lt;/related-urls&gt;&lt;/urls&gt;&lt;electronic-resource-num&gt;https://doi.org/10.1016/j.biortech.2012.11.100&lt;/electronic-resource-num&gt;&lt;/record&gt;&lt;/Cite&gt;&lt;/EndNote&gt;</w:instrText>
            </w:r>
            <w:r w:rsidRPr="002B7350">
              <w:rPr>
                <w:rFonts w:ascii="Times New Roman" w:eastAsia="宋体" w:hAnsi="Times New Roman" w:cs="Times New Roman"/>
                <w:sz w:val="24"/>
              </w:rPr>
              <w:fldChar w:fldCharType="separate"/>
            </w:r>
            <w:r w:rsidRPr="002B7350">
              <w:rPr>
                <w:rFonts w:ascii="Times New Roman" w:eastAsia="宋体" w:hAnsi="Times New Roman" w:cs="Times New Roman"/>
                <w:noProof/>
                <w:sz w:val="24"/>
              </w:rPr>
              <w:t>(Chen et al., 2013)</w:t>
            </w:r>
            <w:r w:rsidRPr="002B7350">
              <w:rPr>
                <w:rFonts w:ascii="Times New Roman" w:eastAsia="宋体" w:hAnsi="Times New Roman" w:cs="Times New Roman"/>
                <w:sz w:val="24"/>
              </w:rPr>
              <w:fldChar w:fldCharType="end"/>
            </w:r>
          </w:p>
        </w:tc>
      </w:tr>
      <w:tr w:rsidR="002C636D" w:rsidRPr="002B7350" w14:paraId="626CBF07" w14:textId="77777777" w:rsidTr="002C636D">
        <w:tc>
          <w:tcPr>
            <w:tcW w:w="2008" w:type="dxa"/>
          </w:tcPr>
          <w:p w14:paraId="378A5BDB" w14:textId="2FF00ED0" w:rsidR="002C636D" w:rsidRPr="002B7350" w:rsidRDefault="002C636D" w:rsidP="002C636D">
            <w:pPr>
              <w:widowControl/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i/>
                <w:iCs/>
                <w:sz w:val="24"/>
              </w:rPr>
              <w:t xml:space="preserve">Burkholderia </w:t>
            </w:r>
            <w:r w:rsidRPr="002B7350">
              <w:rPr>
                <w:rFonts w:ascii="Times New Roman" w:eastAsia="宋体" w:hAnsi="Times New Roman" w:cs="Times New Roman"/>
                <w:sz w:val="24"/>
              </w:rPr>
              <w:t>sp. IDO3</w:t>
            </w:r>
          </w:p>
        </w:tc>
        <w:tc>
          <w:tcPr>
            <w:tcW w:w="1582" w:type="dxa"/>
          </w:tcPr>
          <w:p w14:paraId="276D1287" w14:textId="1BBF85A1" w:rsidR="002C636D" w:rsidRPr="002B7350" w:rsidRDefault="00A31175" w:rsidP="002C636D">
            <w:pPr>
              <w:widowControl/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C636D">
              <w:rPr>
                <w:rFonts w:ascii="Times New Roman" w:eastAsia="宋体" w:hAnsi="Times New Roman" w:cs="Times New Roman" w:hint="eastAsia"/>
                <w:sz w:val="24"/>
              </w:rPr>
              <w:t>Medium</w:t>
            </w:r>
          </w:p>
        </w:tc>
        <w:tc>
          <w:tcPr>
            <w:tcW w:w="1969" w:type="dxa"/>
          </w:tcPr>
          <w:p w14:paraId="51F2AFAF" w14:textId="70988D2E" w:rsidR="002C636D" w:rsidRPr="002B7350" w:rsidRDefault="002C636D" w:rsidP="002C636D">
            <w:pPr>
              <w:widowControl/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t>Indole</w:t>
            </w:r>
          </w:p>
        </w:tc>
        <w:tc>
          <w:tcPr>
            <w:tcW w:w="6671" w:type="dxa"/>
          </w:tcPr>
          <w:p w14:paraId="382BF8D1" w14:textId="77777777" w:rsidR="002C636D" w:rsidRPr="002B7350" w:rsidRDefault="002C636D" w:rsidP="002C636D">
            <w:pPr>
              <w:widowControl/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t>100mg/L indole: degradation of within 14 hours.</w:t>
            </w:r>
          </w:p>
          <w:p w14:paraId="664AB639" w14:textId="21B04256" w:rsidR="002C636D" w:rsidRPr="002B7350" w:rsidRDefault="002C636D" w:rsidP="002C636D">
            <w:pPr>
              <w:widowControl/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t>discovery of a new indole dioxygenase: IifC_IDO3.</w:t>
            </w:r>
          </w:p>
        </w:tc>
        <w:tc>
          <w:tcPr>
            <w:tcW w:w="1728" w:type="dxa"/>
          </w:tcPr>
          <w:p w14:paraId="5B3D86E4" w14:textId="37C96724" w:rsidR="002C636D" w:rsidRPr="002B7350" w:rsidRDefault="002C636D" w:rsidP="002C636D">
            <w:pPr>
              <w:widowControl/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fldChar w:fldCharType="begin"/>
            </w:r>
            <w:r w:rsidRPr="002B7350">
              <w:rPr>
                <w:rFonts w:ascii="Times New Roman" w:eastAsia="宋体" w:hAnsi="Times New Roman" w:cs="Times New Roman"/>
                <w:sz w:val="24"/>
              </w:rPr>
              <w:instrText xml:space="preserve"> ADDIN EN.CITE &lt;EndNote&gt;&lt;Cite&gt;&lt;Author&gt;Ma&lt;/Author&gt;&lt;Year&gt;2019&lt;/Year&gt;&lt;RecNum&gt;185&lt;/RecNum&gt;&lt;DisplayText&gt;(Ma et al., 2019)&lt;/DisplayText&gt;&lt;record&gt;&lt;rec-number&gt;185&lt;/rec-number&gt;&lt;foreign-keys&gt;&lt;key app="EN" db-id="fpr2appzix0rfiev5t6vz0e1r5ss025s20za" timestamp="1722757293" guid="1fc22741-4f6b-457b-b241-23205f4852ba"&gt;185&lt;/key&gt;&lt;/foreign-keys&gt;&lt;ref-type name="Journal Article"&gt;17&lt;/ref-type&gt;&lt;contributors&gt;&lt;authors&gt;&lt;author&gt;Ma, Qiao&lt;/author&gt;&lt;author&gt;Liu, Ziyan&lt;/author&gt;&lt;author&gt;Yang, Bingyu&lt;/author&gt;&lt;author&gt;Dai, Chunxiao&lt;/author&gt;&lt;author&gt;Qu, Yuanyuan&lt;/author&gt;&lt;/authors&gt;&lt;/contributors&gt;&lt;titles&gt;&lt;title&gt;&lt;style face="normal" font="default" size="100%"&gt;Characterization and functional gene analysis of a newly isolated indole-degrading bacterium &lt;/style&gt;&lt;style face="italic" font="default" size="100%"&gt;Burkholderia sp.&lt;/style&gt;&lt;style face="normal" font="default" size="100%"&gt; IDO3&lt;/style&gt;&lt;/title&gt;&lt;secondary-title&gt;Journal of Hazardous Materials&lt;/secondary-title&gt;&lt;/titles&gt;&lt;periodical&gt;&lt;full-title&gt;Journal of Hazardous materials&lt;/full-title&gt;&lt;abbr-1&gt;J. Hazard. Mater.&lt;/abbr-1&gt;&lt;/periodical&gt;&lt;pages&gt;144-151&lt;/pages&gt;&lt;volume&gt;367&lt;/volume&gt;&lt;keywords&gt;&lt;keyword&gt;Indole biodegradation&lt;/keyword&gt;&lt;keyword&gt;Clone library&lt;/keyword&gt;&lt;keyword&gt;Indole oxygenase&lt;/keyword&gt;&lt;/keywords&gt;&lt;dates&gt;&lt;year&gt;2019&lt;/year&gt;&lt;pub-dates&gt;&lt;date&gt;2019/04/05/&lt;/date&gt;&lt;/pub-dates&gt;&lt;/dates&gt;&lt;isbn&gt;0304-3894&lt;/isbn&gt;&lt;urls&gt;&lt;related-urls&gt;&lt;url&gt;https://www.sciencedirect.com/science/article/pii/S0304389418312160&lt;/url&gt;&lt;/related-urls&gt;&lt;/urls&gt;&lt;electronic-resource-num&gt;https://doi.org/10.1016/j.jhazmat.2018.12.068&lt;/electronic-resource-num&gt;&lt;/record&gt;&lt;/Cite&gt;&lt;/EndNote&gt;</w:instrText>
            </w:r>
            <w:r w:rsidRPr="002B7350">
              <w:rPr>
                <w:rFonts w:ascii="Times New Roman" w:eastAsia="宋体" w:hAnsi="Times New Roman" w:cs="Times New Roman"/>
                <w:sz w:val="24"/>
              </w:rPr>
              <w:fldChar w:fldCharType="separate"/>
            </w:r>
            <w:r w:rsidRPr="002B7350">
              <w:rPr>
                <w:rFonts w:ascii="Times New Roman" w:eastAsia="宋体" w:hAnsi="Times New Roman" w:cs="Times New Roman"/>
                <w:noProof/>
                <w:sz w:val="24"/>
              </w:rPr>
              <w:t>(Ma et al., 2019)</w:t>
            </w:r>
            <w:r w:rsidRPr="002B7350">
              <w:rPr>
                <w:rFonts w:ascii="Times New Roman" w:eastAsia="宋体" w:hAnsi="Times New Roman" w:cs="Times New Roman"/>
                <w:sz w:val="24"/>
              </w:rPr>
              <w:fldChar w:fldCharType="end"/>
            </w:r>
          </w:p>
        </w:tc>
      </w:tr>
      <w:tr w:rsidR="002C636D" w:rsidRPr="002B7350" w14:paraId="2485DDB8" w14:textId="77777777" w:rsidTr="002C636D">
        <w:tc>
          <w:tcPr>
            <w:tcW w:w="2008" w:type="dxa"/>
          </w:tcPr>
          <w:p w14:paraId="25B68BAE" w14:textId="1564D96A" w:rsidR="002C636D" w:rsidRPr="002B7350" w:rsidRDefault="002C636D" w:rsidP="002C636D">
            <w:pPr>
              <w:widowControl/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i/>
                <w:iCs/>
                <w:sz w:val="24"/>
              </w:rPr>
              <w:t>Cupriavidus</w:t>
            </w:r>
            <w:r w:rsidRPr="002B7350">
              <w:rPr>
                <w:rFonts w:ascii="Times New Roman" w:eastAsia="宋体" w:hAnsi="Times New Roman" w:cs="Times New Roman"/>
                <w:sz w:val="24"/>
              </w:rPr>
              <w:t xml:space="preserve"> sp. KK10</w:t>
            </w:r>
          </w:p>
        </w:tc>
        <w:tc>
          <w:tcPr>
            <w:tcW w:w="1582" w:type="dxa"/>
          </w:tcPr>
          <w:p w14:paraId="4360CC17" w14:textId="29C566D0" w:rsidR="002C636D" w:rsidRPr="002B7350" w:rsidRDefault="00A31175" w:rsidP="002C636D">
            <w:pPr>
              <w:widowControl/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C636D">
              <w:rPr>
                <w:rFonts w:ascii="Times New Roman" w:eastAsia="宋体" w:hAnsi="Times New Roman" w:cs="Times New Roman" w:hint="eastAsia"/>
                <w:sz w:val="24"/>
              </w:rPr>
              <w:t>Medium</w:t>
            </w:r>
          </w:p>
        </w:tc>
        <w:tc>
          <w:tcPr>
            <w:tcW w:w="1969" w:type="dxa"/>
          </w:tcPr>
          <w:p w14:paraId="671947C8" w14:textId="1E6C7F6A" w:rsidR="002C636D" w:rsidRPr="002B7350" w:rsidRDefault="002C636D" w:rsidP="002C636D">
            <w:pPr>
              <w:widowControl/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t>Indole</w:t>
            </w:r>
          </w:p>
        </w:tc>
        <w:tc>
          <w:tcPr>
            <w:tcW w:w="6671" w:type="dxa"/>
          </w:tcPr>
          <w:p w14:paraId="30284D11" w14:textId="77777777" w:rsidR="002C636D" w:rsidRPr="002B7350" w:rsidRDefault="002C636D" w:rsidP="002C636D">
            <w:pPr>
              <w:widowControl/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t>50mg/L indole: degradation of within 24 hours.</w:t>
            </w:r>
          </w:p>
          <w:p w14:paraId="4FE3BEFD" w14:textId="5275B855" w:rsidR="002C636D" w:rsidRPr="002B7350" w:rsidRDefault="002C636D" w:rsidP="002C636D">
            <w:pPr>
              <w:widowControl/>
              <w:jc w:val="left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1728" w:type="dxa"/>
          </w:tcPr>
          <w:p w14:paraId="6F22C8FF" w14:textId="1074445E" w:rsidR="002C636D" w:rsidRPr="002B7350" w:rsidRDefault="002C636D" w:rsidP="002C636D">
            <w:pPr>
              <w:widowControl/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fldChar w:fldCharType="begin"/>
            </w:r>
            <w:r w:rsidRPr="002B7350">
              <w:rPr>
                <w:rFonts w:ascii="Times New Roman" w:eastAsia="宋体" w:hAnsi="Times New Roman" w:cs="Times New Roman"/>
                <w:sz w:val="24"/>
              </w:rPr>
              <w:instrText xml:space="preserve"> ADDIN EN.CITE &lt;EndNote&gt;&lt;Cite&gt;&lt;Author&gt;Fukuoka&lt;/Author&gt;&lt;Year&gt;2015&lt;/Year&gt;&lt;RecNum&gt;186&lt;/RecNum&gt;&lt;DisplayText&gt;(Fukuoka et al., 2015)&lt;/DisplayText&gt;&lt;record&gt;&lt;rec-number&gt;186&lt;/rec-number&gt;&lt;foreign-keys&gt;&lt;key app="EN" db-id="fpr2appzix0rfiev5t6vz0e1r5ss025s20za" timestamp="1722758020" guid="11865c1d-1678-4ec2-b2aa-06accb602290"&gt;186&lt;/key&gt;&lt;/foreign-keys&gt;&lt;ref-type name="Journal Article"&gt;17&lt;/ref-type&gt;&lt;contributors&gt;&lt;authors&gt;&lt;author&gt;Fukuoka, Kimiko&lt;/author&gt;&lt;author&gt;Tanaka, Keita&lt;/author&gt;&lt;author&gt;Ozeki, Yasuhiro&lt;/author&gt;&lt;author&gt;Kanaly, Robert A.&lt;/author&gt;&lt;/authors&gt;&lt;/contributors&gt;&lt;titles&gt;&lt;title&gt;&lt;style face="normal" font="default" size="100%"&gt;Biotransformation of indole by &lt;/style&gt;&lt;style face="italic" font="default" size="100%"&gt;Cupriavidus sp.&lt;/style&gt;&lt;style face="normal" font="default" size="100%"&gt; strain KK10 proceeds through N-heterocyclic- and carbocyclic-aromatic ring cleavage and production of indigoids&lt;/style&gt;&lt;/title&gt;&lt;secondary-title&gt;International Biodeterioration &amp;amp; Biodegradation&lt;/secondary-title&gt;&lt;/titles&gt;&lt;periodical&gt;&lt;full-title&gt;International Biodeterioration &amp;amp; Biodegradation&lt;/full-title&gt;&lt;abbr-1&gt;Int. Biodeterior. Biodegrad.&lt;/abbr-1&gt;&lt;/periodical&gt;&lt;pages&gt;13-24&lt;/pages&gt;&lt;volume&gt;97&lt;/volume&gt;&lt;keywords&gt;&lt;keyword&gt;Indole&lt;/keyword&gt;&lt;keyword&gt;Biotransformation&lt;/keyword&gt;&lt;keyword&gt;LC/ESI–MS/MS&lt;/keyword&gt;&lt;keyword&gt;Indigo&lt;/keyword&gt;&lt;keyword&gt;Indirubin&lt;/keyword&gt;&lt;keyword&gt;Pyrrole-2,3-dicarboxylic acid&lt;/keyword&gt;&lt;/keywords&gt;&lt;dates&gt;&lt;year&gt;2015&lt;/year&gt;&lt;pub-dates&gt;&lt;date&gt;2015/01/01/&lt;/date&gt;&lt;/pub-dates&gt;&lt;/dates&gt;&lt;isbn&gt;0964-8305&lt;/isbn&gt;&lt;urls&gt;&lt;related-urls&gt;&lt;url&gt;https://www.sciencedirect.com/science/article/pii/S0964830514003321&lt;/url&gt;&lt;/related-urls&gt;&lt;/urls&gt;&lt;electronic-resource-num&gt;https://doi.org/10.1016/j.ibiod.2014.11.007&lt;/electronic-resource-num&gt;&lt;/record&gt;&lt;/Cite&gt;&lt;/EndNote&gt;</w:instrText>
            </w:r>
            <w:r w:rsidRPr="002B7350">
              <w:rPr>
                <w:rFonts w:ascii="Times New Roman" w:eastAsia="宋体" w:hAnsi="Times New Roman" w:cs="Times New Roman"/>
                <w:sz w:val="24"/>
              </w:rPr>
              <w:fldChar w:fldCharType="separate"/>
            </w:r>
            <w:r w:rsidRPr="002B7350">
              <w:rPr>
                <w:rFonts w:ascii="Times New Roman" w:eastAsia="宋体" w:hAnsi="Times New Roman" w:cs="Times New Roman"/>
                <w:noProof/>
                <w:sz w:val="24"/>
              </w:rPr>
              <w:t>(Fukuoka et al., 2015)</w:t>
            </w:r>
            <w:r w:rsidRPr="002B7350">
              <w:rPr>
                <w:rFonts w:ascii="Times New Roman" w:eastAsia="宋体" w:hAnsi="Times New Roman" w:cs="Times New Roman"/>
                <w:sz w:val="24"/>
              </w:rPr>
              <w:fldChar w:fldCharType="end"/>
            </w:r>
          </w:p>
        </w:tc>
      </w:tr>
    </w:tbl>
    <w:p w14:paraId="3863BA1C" w14:textId="174E1093" w:rsidR="003B2C7C" w:rsidRPr="002B7350" w:rsidRDefault="003B2C7C">
      <w:pPr>
        <w:widowControl/>
        <w:jc w:val="left"/>
        <w:rPr>
          <w:rFonts w:ascii="Times New Roman" w:eastAsia="宋体" w:hAnsi="Times New Roman" w:cs="Times New Roman"/>
          <w:sz w:val="24"/>
        </w:rPr>
      </w:pPr>
      <w:r w:rsidRPr="002B7350">
        <w:rPr>
          <w:rFonts w:ascii="Times New Roman" w:eastAsia="宋体" w:hAnsi="Times New Roman" w:cs="Times New Roman"/>
          <w:sz w:val="24"/>
        </w:rPr>
        <w:br w:type="page"/>
      </w:r>
    </w:p>
    <w:p w14:paraId="150305FE" w14:textId="43EF7B46" w:rsidR="00592814" w:rsidRPr="002B7350" w:rsidRDefault="00E47AA1" w:rsidP="00592814">
      <w:pPr>
        <w:widowControl/>
        <w:jc w:val="left"/>
        <w:rPr>
          <w:rFonts w:ascii="Times New Roman" w:eastAsia="宋体" w:hAnsi="Times New Roman" w:cs="Times New Roman"/>
          <w:sz w:val="24"/>
        </w:rPr>
      </w:pPr>
      <w:r w:rsidRPr="00FD3983">
        <w:rPr>
          <w:rFonts w:ascii="Times New Roman" w:eastAsia="宋体" w:hAnsi="Times New Roman" w:cs="Times New Roman"/>
          <w:b/>
          <w:bCs/>
          <w:sz w:val="24"/>
        </w:rPr>
        <w:lastRenderedPageBreak/>
        <w:t xml:space="preserve">Table </w:t>
      </w:r>
      <w:r w:rsidR="000150C8" w:rsidRPr="00FD3983">
        <w:rPr>
          <w:rFonts w:ascii="Times New Roman" w:eastAsia="宋体" w:hAnsi="Times New Roman" w:cs="Times New Roman" w:hint="eastAsia"/>
          <w:b/>
          <w:bCs/>
          <w:sz w:val="24"/>
        </w:rPr>
        <w:t>S</w:t>
      </w:r>
      <w:r w:rsidRPr="00FD3983">
        <w:rPr>
          <w:rFonts w:ascii="Times New Roman" w:eastAsia="宋体" w:hAnsi="Times New Roman" w:cs="Times New Roman"/>
          <w:b/>
          <w:bCs/>
          <w:sz w:val="24"/>
        </w:rPr>
        <w:t>5</w:t>
      </w:r>
      <w:r w:rsidR="000150C8" w:rsidRPr="00FD3983">
        <w:rPr>
          <w:rFonts w:ascii="Times New Roman" w:eastAsia="宋体" w:hAnsi="Times New Roman" w:cs="Times New Roman" w:hint="eastAsia"/>
          <w:b/>
          <w:bCs/>
          <w:sz w:val="24"/>
        </w:rPr>
        <w:t>.</w:t>
      </w:r>
      <w:r w:rsidR="000150C8">
        <w:rPr>
          <w:rFonts w:ascii="Times New Roman" w:eastAsia="宋体" w:hAnsi="Times New Roman" w:cs="Times New Roman" w:hint="eastAsia"/>
          <w:sz w:val="24"/>
        </w:rPr>
        <w:t xml:space="preserve"> </w:t>
      </w:r>
      <w:r w:rsidR="00592814" w:rsidRPr="002B7350">
        <w:rPr>
          <w:rFonts w:ascii="Times New Roman" w:eastAsia="宋体" w:hAnsi="Times New Roman" w:cs="Times New Roman"/>
          <w:sz w:val="24"/>
        </w:rPr>
        <w:t>Enhanced microbial treatment of NHCs with the addition of enzyme</w:t>
      </w:r>
    </w:p>
    <w:tbl>
      <w:tblPr>
        <w:tblStyle w:val="a7"/>
        <w:tblW w:w="0" w:type="auto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82"/>
        <w:gridCol w:w="1558"/>
        <w:gridCol w:w="1704"/>
        <w:gridCol w:w="7023"/>
        <w:gridCol w:w="1891"/>
      </w:tblGrid>
      <w:tr w:rsidR="00A31175" w:rsidRPr="002B7350" w14:paraId="0C82CCD4" w14:textId="77777777" w:rsidTr="00A31175">
        <w:tc>
          <w:tcPr>
            <w:tcW w:w="1782" w:type="dxa"/>
            <w:tcBorders>
              <w:top w:val="single" w:sz="12" w:space="0" w:color="auto"/>
              <w:bottom w:val="single" w:sz="4" w:space="0" w:color="auto"/>
            </w:tcBorders>
          </w:tcPr>
          <w:p w14:paraId="7A451E78" w14:textId="612C6597" w:rsidR="00A31175" w:rsidRPr="002B7350" w:rsidRDefault="00A31175" w:rsidP="00577A07">
            <w:pPr>
              <w:widowControl/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t>Enzyme</w:t>
            </w:r>
          </w:p>
        </w:tc>
        <w:tc>
          <w:tcPr>
            <w:tcW w:w="1558" w:type="dxa"/>
            <w:tcBorders>
              <w:top w:val="single" w:sz="12" w:space="0" w:color="auto"/>
              <w:bottom w:val="single" w:sz="4" w:space="0" w:color="auto"/>
            </w:tcBorders>
          </w:tcPr>
          <w:p w14:paraId="67AD29B0" w14:textId="1923CF37" w:rsidR="00A31175" w:rsidRPr="002B7350" w:rsidRDefault="003C71C5" w:rsidP="00577A07">
            <w:pPr>
              <w:widowControl/>
              <w:jc w:val="left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</w:rPr>
              <w:t>S</w:t>
            </w:r>
            <w:r w:rsidRPr="003C71C5">
              <w:rPr>
                <w:rFonts w:ascii="Times New Roman" w:eastAsia="宋体" w:hAnsi="Times New Roman" w:cs="Times New Roman" w:hint="eastAsia"/>
                <w:sz w:val="24"/>
              </w:rPr>
              <w:t>ubstrate</w:t>
            </w:r>
          </w:p>
        </w:tc>
        <w:tc>
          <w:tcPr>
            <w:tcW w:w="1704" w:type="dxa"/>
            <w:tcBorders>
              <w:top w:val="single" w:sz="12" w:space="0" w:color="auto"/>
              <w:bottom w:val="single" w:sz="4" w:space="0" w:color="auto"/>
            </w:tcBorders>
          </w:tcPr>
          <w:p w14:paraId="48AEDEE0" w14:textId="7C9127B4" w:rsidR="00A31175" w:rsidRPr="002B7350" w:rsidRDefault="00A31175" w:rsidP="00577A07">
            <w:pPr>
              <w:widowControl/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t>Types of NHCs</w:t>
            </w:r>
          </w:p>
        </w:tc>
        <w:tc>
          <w:tcPr>
            <w:tcW w:w="7023" w:type="dxa"/>
            <w:tcBorders>
              <w:top w:val="single" w:sz="12" w:space="0" w:color="auto"/>
              <w:bottom w:val="single" w:sz="4" w:space="0" w:color="auto"/>
            </w:tcBorders>
          </w:tcPr>
          <w:p w14:paraId="77A905D2" w14:textId="3FB0F2C1" w:rsidR="00A31175" w:rsidRPr="002B7350" w:rsidRDefault="00A31175" w:rsidP="00577A07">
            <w:pPr>
              <w:widowControl/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t>Findings</w:t>
            </w:r>
          </w:p>
        </w:tc>
        <w:tc>
          <w:tcPr>
            <w:tcW w:w="1891" w:type="dxa"/>
            <w:tcBorders>
              <w:top w:val="single" w:sz="12" w:space="0" w:color="auto"/>
              <w:bottom w:val="single" w:sz="4" w:space="0" w:color="auto"/>
            </w:tcBorders>
          </w:tcPr>
          <w:p w14:paraId="2A515050" w14:textId="0ADCF7B5" w:rsidR="00A31175" w:rsidRPr="002B7350" w:rsidRDefault="00A31175" w:rsidP="00577A07">
            <w:pPr>
              <w:widowControl/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t>Reference</w:t>
            </w:r>
          </w:p>
        </w:tc>
      </w:tr>
      <w:tr w:rsidR="00A31175" w:rsidRPr="002B7350" w14:paraId="411C696C" w14:textId="77777777" w:rsidTr="00A31175">
        <w:tc>
          <w:tcPr>
            <w:tcW w:w="1782" w:type="dxa"/>
            <w:tcBorders>
              <w:top w:val="single" w:sz="4" w:space="0" w:color="auto"/>
            </w:tcBorders>
          </w:tcPr>
          <w:p w14:paraId="10F8AA99" w14:textId="2772C952" w:rsidR="00A31175" w:rsidRPr="002B7350" w:rsidRDefault="00A31175" w:rsidP="00A31175">
            <w:pPr>
              <w:widowControl/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t>Laccase-ABST/</w:t>
            </w:r>
            <w:r w:rsidRPr="002B7350">
              <w:rPr>
                <w:rFonts w:ascii="Times New Roman" w:hAnsi="Times New Roman" w:cs="Times New Roman"/>
              </w:rPr>
              <w:t xml:space="preserve"> </w:t>
            </w:r>
            <w:r w:rsidRPr="002B7350">
              <w:rPr>
                <w:rFonts w:ascii="Times New Roman" w:eastAsia="宋体" w:hAnsi="Times New Roman" w:cs="Times New Roman"/>
                <w:sz w:val="24"/>
              </w:rPr>
              <w:t>Calcium alginate microspheres</w:t>
            </w:r>
          </w:p>
        </w:tc>
        <w:tc>
          <w:tcPr>
            <w:tcW w:w="1558" w:type="dxa"/>
            <w:tcBorders>
              <w:top w:val="single" w:sz="4" w:space="0" w:color="auto"/>
            </w:tcBorders>
          </w:tcPr>
          <w:p w14:paraId="20E980A8" w14:textId="40110A0F" w:rsidR="00A31175" w:rsidRPr="002B7350" w:rsidRDefault="003F1998" w:rsidP="00A31175">
            <w:pPr>
              <w:widowControl/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C636D">
              <w:rPr>
                <w:rFonts w:ascii="Times New Roman" w:eastAsia="宋体" w:hAnsi="Times New Roman" w:cs="Times New Roman" w:hint="eastAsia"/>
                <w:sz w:val="24"/>
              </w:rPr>
              <w:t>Medium</w:t>
            </w:r>
            <w:r w:rsidR="00071F62">
              <w:rPr>
                <w:rFonts w:ascii="Times New Roman" w:eastAsia="宋体" w:hAnsi="Times New Roman" w:cs="Times New Roman" w:hint="eastAsia"/>
                <w:sz w:val="24"/>
              </w:rPr>
              <w:t xml:space="preserve"> </w:t>
            </w:r>
            <w:r w:rsidR="00A031F9" w:rsidRPr="00457874">
              <w:rPr>
                <w:rFonts w:ascii="Times New Roman" w:eastAsia="宋体" w:hAnsi="Times New Roman" w:cs="Times New Roman" w:hint="eastAsia"/>
                <w:sz w:val="24"/>
              </w:rPr>
              <w:t>&amp;</w:t>
            </w:r>
            <w:r w:rsidR="00A031F9">
              <w:rPr>
                <w:rFonts w:ascii="Times New Roman" w:eastAsia="宋体" w:hAnsi="Times New Roman" w:cs="Times New Roman" w:hint="eastAsia"/>
                <w:sz w:val="24"/>
              </w:rPr>
              <w:t xml:space="preserve"> </w:t>
            </w:r>
            <w:r w:rsidR="00A031F9" w:rsidRPr="00457874">
              <w:rPr>
                <w:rFonts w:ascii="Times New Roman" w:eastAsia="宋体" w:hAnsi="Times New Roman" w:cs="Times New Roman" w:hint="eastAsia"/>
                <w:sz w:val="24"/>
              </w:rPr>
              <w:t>synthetic wastewater</w:t>
            </w:r>
          </w:p>
        </w:tc>
        <w:tc>
          <w:tcPr>
            <w:tcW w:w="1704" w:type="dxa"/>
            <w:tcBorders>
              <w:top w:val="single" w:sz="4" w:space="0" w:color="auto"/>
            </w:tcBorders>
          </w:tcPr>
          <w:p w14:paraId="2EB5714C" w14:textId="7925242B" w:rsidR="00A31175" w:rsidRPr="002B7350" w:rsidRDefault="00A31175" w:rsidP="00A31175">
            <w:pPr>
              <w:widowControl/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t>Acridine</w:t>
            </w:r>
          </w:p>
        </w:tc>
        <w:tc>
          <w:tcPr>
            <w:tcW w:w="7023" w:type="dxa"/>
            <w:tcBorders>
              <w:top w:val="single" w:sz="4" w:space="0" w:color="auto"/>
            </w:tcBorders>
          </w:tcPr>
          <w:p w14:paraId="01C82F8E" w14:textId="2A071875" w:rsidR="00A31175" w:rsidRPr="002B7350" w:rsidRDefault="00A31175" w:rsidP="00A31175">
            <w:pPr>
              <w:widowControl/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t>30 mg/L acridine: degradation of within 8 h</w:t>
            </w:r>
          </w:p>
        </w:tc>
        <w:tc>
          <w:tcPr>
            <w:tcW w:w="1891" w:type="dxa"/>
            <w:tcBorders>
              <w:top w:val="single" w:sz="4" w:space="0" w:color="auto"/>
            </w:tcBorders>
          </w:tcPr>
          <w:p w14:paraId="77D4FDE0" w14:textId="0922A375" w:rsidR="00A31175" w:rsidRPr="002B7350" w:rsidRDefault="00A31175" w:rsidP="00A31175">
            <w:pPr>
              <w:widowControl/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fldChar w:fldCharType="begin"/>
            </w:r>
            <w:r w:rsidRPr="002B7350">
              <w:rPr>
                <w:rFonts w:ascii="Times New Roman" w:eastAsia="宋体" w:hAnsi="Times New Roman" w:cs="Times New Roman"/>
                <w:sz w:val="24"/>
              </w:rPr>
              <w:instrText xml:space="preserve"> ADDIN EN.CITE &lt;EndNote&gt;&lt;Cite&gt;&lt;Author&gt;Xue&lt;/Author&gt;&lt;Year&gt;2020&lt;/Year&gt;&lt;RecNum&gt;188&lt;/RecNum&gt;&lt;DisplayText&gt;(Xue et al., 2020)&lt;/DisplayText&gt;&lt;record&gt;&lt;rec-number&gt;188&lt;/rec-number&gt;&lt;foreign-keys&gt;&lt;key app="EN" db-id="fpr2appzix0rfiev5t6vz0e1r5ss025s20za" timestamp="1722774972" guid="681bb451-1c2d-49d7-bc9e-82f175acef98"&gt;188&lt;/key&gt;&lt;/foreign-keys&gt;&lt;ref-type name="Journal Article"&gt;17&lt;/ref-type&gt;&lt;contributors&gt;&lt;authors&gt;&lt;author&gt;Xue, Ping&lt;/author&gt;&lt;author&gt;Liu, Xueping&lt;/author&gt;&lt;author&gt;Gu, Yaohua&lt;/author&gt;&lt;author&gt;Zhang, Weiwei&lt;/author&gt;&lt;author&gt;Ma, Lan&lt;/author&gt;&lt;author&gt;Li, Rui&lt;/author&gt;&lt;/authors&gt;&lt;/contributors&gt;&lt;titles&gt;&lt;title&gt;Laccase-mediator system assembling co-immobilized onto functionalized calcium alginate beads and its high-efficiency catalytic degradation for acridine&lt;/title&gt;&lt;secondary-title&gt;Colloids and Surfaces B: Biointerfaces&lt;/secondary-title&gt;&lt;/titles&gt;&lt;periodical&gt;&lt;full-title&gt;Colloids and Surfaces B: Biointerfaces&lt;/full-title&gt;&lt;abbr-1&gt;Colloids Surf., B&lt;/abbr-1&gt;&lt;/periodical&gt;&lt;pages&gt;111348&lt;/pages&gt;&lt;volume&gt;196&lt;/volume&gt;&lt;keywords&gt;&lt;keyword&gt;Assembly co-immobilization&lt;/keyword&gt;&lt;keyword&gt;Laccase-mediator system&lt;/keyword&gt;&lt;keyword&gt;Acridine degradation&lt;/keyword&gt;&lt;keyword&gt;Synergistic action&lt;/keyword&gt;&lt;keyword&gt;Functionalized calcium alginate&lt;/keyword&gt;&lt;/keywords&gt;&lt;dates&gt;&lt;year&gt;2020&lt;/year&gt;&lt;pub-dates&gt;&lt;date&gt;2020/12/01/&lt;/date&gt;&lt;/pub-dates&gt;&lt;/dates&gt;&lt;isbn&gt;0927-7765&lt;/isbn&gt;&lt;urls&gt;&lt;related-urls&gt;&lt;url&gt;https://www.sciencedirect.com/science/article/pii/S0927776520307049&lt;/url&gt;&lt;/related-urls&gt;&lt;/urls&gt;&lt;electronic-resource-num&gt;https://doi.org/10.1016/j.colsurfb.2020.111348&lt;/electronic-resource-num&gt;&lt;/record&gt;&lt;/Cite&gt;&lt;/EndNote&gt;</w:instrText>
            </w:r>
            <w:r w:rsidRPr="002B7350">
              <w:rPr>
                <w:rFonts w:ascii="Times New Roman" w:eastAsia="宋体" w:hAnsi="Times New Roman" w:cs="Times New Roman"/>
                <w:sz w:val="24"/>
              </w:rPr>
              <w:fldChar w:fldCharType="separate"/>
            </w:r>
            <w:r w:rsidRPr="002B7350">
              <w:rPr>
                <w:rFonts w:ascii="Times New Roman" w:eastAsia="宋体" w:hAnsi="Times New Roman" w:cs="Times New Roman"/>
                <w:noProof/>
                <w:sz w:val="24"/>
              </w:rPr>
              <w:t>(Xue et al., 2020)</w:t>
            </w:r>
            <w:r w:rsidRPr="002B7350">
              <w:rPr>
                <w:rFonts w:ascii="Times New Roman" w:eastAsia="宋体" w:hAnsi="Times New Roman" w:cs="Times New Roman"/>
                <w:sz w:val="24"/>
              </w:rPr>
              <w:fldChar w:fldCharType="end"/>
            </w:r>
          </w:p>
        </w:tc>
      </w:tr>
      <w:tr w:rsidR="00A31175" w:rsidRPr="002B7350" w14:paraId="295F6419" w14:textId="77777777" w:rsidTr="00A31175">
        <w:tc>
          <w:tcPr>
            <w:tcW w:w="1782" w:type="dxa"/>
          </w:tcPr>
          <w:p w14:paraId="7A052621" w14:textId="59F55D14" w:rsidR="00A31175" w:rsidRPr="002B7350" w:rsidRDefault="00A31175" w:rsidP="00A31175">
            <w:pPr>
              <w:widowControl/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t>Laccase-ABST/</w:t>
            </w:r>
            <w:r w:rsidRPr="002B7350">
              <w:rPr>
                <w:rFonts w:ascii="Times New Roman" w:hAnsi="Times New Roman" w:cs="Times New Roman"/>
              </w:rPr>
              <w:t xml:space="preserve"> </w:t>
            </w:r>
            <w:r w:rsidRPr="002B7350">
              <w:rPr>
                <w:rFonts w:ascii="Times New Roman" w:eastAsia="宋体" w:hAnsi="Times New Roman" w:cs="Times New Roman"/>
                <w:sz w:val="24"/>
              </w:rPr>
              <w:t>Calcium alginate microspheres</w:t>
            </w:r>
          </w:p>
        </w:tc>
        <w:tc>
          <w:tcPr>
            <w:tcW w:w="1558" w:type="dxa"/>
          </w:tcPr>
          <w:p w14:paraId="53739BD4" w14:textId="2C63DB86" w:rsidR="00A31175" w:rsidRPr="002B7350" w:rsidRDefault="003F1998" w:rsidP="00A31175">
            <w:pPr>
              <w:widowControl/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C636D">
              <w:rPr>
                <w:rFonts w:ascii="Times New Roman" w:eastAsia="宋体" w:hAnsi="Times New Roman" w:cs="Times New Roman" w:hint="eastAsia"/>
                <w:sz w:val="24"/>
              </w:rPr>
              <w:t>Medium</w:t>
            </w:r>
            <w:r w:rsidR="00A031F9">
              <w:rPr>
                <w:rFonts w:ascii="Times New Roman" w:eastAsia="宋体" w:hAnsi="Times New Roman" w:cs="Times New Roman" w:hint="eastAsia"/>
                <w:sz w:val="24"/>
              </w:rPr>
              <w:t xml:space="preserve"> </w:t>
            </w:r>
            <w:r w:rsidR="00A031F9" w:rsidRPr="00457874">
              <w:rPr>
                <w:rFonts w:ascii="Times New Roman" w:eastAsia="宋体" w:hAnsi="Times New Roman" w:cs="Times New Roman" w:hint="eastAsia"/>
                <w:sz w:val="24"/>
              </w:rPr>
              <w:t>&amp;</w:t>
            </w:r>
            <w:r w:rsidR="00A031F9">
              <w:rPr>
                <w:rFonts w:ascii="Times New Roman" w:eastAsia="宋体" w:hAnsi="Times New Roman" w:cs="Times New Roman" w:hint="eastAsia"/>
                <w:sz w:val="24"/>
              </w:rPr>
              <w:t xml:space="preserve"> </w:t>
            </w:r>
            <w:r w:rsidR="00A031F9" w:rsidRPr="00457874">
              <w:rPr>
                <w:rFonts w:ascii="Times New Roman" w:eastAsia="宋体" w:hAnsi="Times New Roman" w:cs="Times New Roman" w:hint="eastAsia"/>
                <w:sz w:val="24"/>
              </w:rPr>
              <w:t>synthetic wastewater</w:t>
            </w:r>
          </w:p>
        </w:tc>
        <w:tc>
          <w:tcPr>
            <w:tcW w:w="1704" w:type="dxa"/>
          </w:tcPr>
          <w:p w14:paraId="3294AE49" w14:textId="38F96A66" w:rsidR="00A31175" w:rsidRPr="002B7350" w:rsidRDefault="00A31175" w:rsidP="00A31175">
            <w:pPr>
              <w:widowControl/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t>Indole</w:t>
            </w:r>
          </w:p>
        </w:tc>
        <w:tc>
          <w:tcPr>
            <w:tcW w:w="7023" w:type="dxa"/>
          </w:tcPr>
          <w:p w14:paraId="472A0696" w14:textId="4BFC52F3" w:rsidR="00A31175" w:rsidRPr="002B7350" w:rsidRDefault="00A31175" w:rsidP="00A31175">
            <w:pPr>
              <w:widowControl/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t>15 mg/L indole: degradation rate 99.7%</w:t>
            </w:r>
            <w:r w:rsidR="006C7CA9">
              <w:rPr>
                <w:rFonts w:ascii="Times New Roman" w:eastAsia="宋体" w:hAnsi="Times New Roman" w:cs="Times New Roman" w:hint="eastAsia"/>
                <w:sz w:val="24"/>
              </w:rPr>
              <w:t xml:space="preserve"> within 24 h;</w:t>
            </w:r>
          </w:p>
          <w:p w14:paraId="0CEEE863" w14:textId="6D4214B9" w:rsidR="00A31175" w:rsidRPr="002B7350" w:rsidRDefault="00A31175" w:rsidP="00A31175">
            <w:pPr>
              <w:widowControl/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t>Catalyst: maintains high catalytic activity after being recycled 10 times or stored for 100 days</w:t>
            </w:r>
          </w:p>
        </w:tc>
        <w:tc>
          <w:tcPr>
            <w:tcW w:w="1891" w:type="dxa"/>
          </w:tcPr>
          <w:p w14:paraId="4455C47A" w14:textId="12BD6DC0" w:rsidR="00A31175" w:rsidRPr="002B7350" w:rsidRDefault="00A31175" w:rsidP="00A31175">
            <w:pPr>
              <w:widowControl/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fldChar w:fldCharType="begin"/>
            </w:r>
            <w:r>
              <w:rPr>
                <w:rFonts w:ascii="Times New Roman" w:eastAsia="宋体" w:hAnsi="Times New Roman" w:cs="Times New Roman"/>
                <w:sz w:val="24"/>
              </w:rPr>
              <w:instrText xml:space="preserve"> ADDIN EN.CITE &lt;EndNote&gt;&lt;Cite&gt;&lt;Author&gt;yaohua&lt;/Author&gt;&lt;Year&gt;2019&lt;/Year&gt;&lt;RecNum&gt;189&lt;/RecNum&gt;&lt;DisplayText&gt;(Gu et al., 2019)&lt;/DisplayText&gt;&lt;record&gt;&lt;rec-number&gt;189&lt;/rec-number&gt;&lt;foreign-keys&gt;&lt;key app="EN" db-id="fpr2appzix0rfiev5t6vz0e1r5ss025s20za" timestamp="1722775893" guid="04cda9c8-df99-430c-8351-eda320f9c738"&gt;189&lt;/key&gt;&lt;/foreign-keys&gt;&lt;ref-type name="Journal Article"&gt;17&lt;/ref-type&gt;&lt;contributors&gt;&lt;authors&gt;&lt;author&gt;Gu, yaohua&lt;/author&gt;&lt;author&gt;Xue, ping&lt;/author&gt;&lt;author&gt;Jia, feng&lt;/author&gt;&lt;author&gt;Shi, keren&lt;/author&gt;&lt;/authors&gt;&lt;/contributors&gt;&lt;titles&gt;&lt;title&gt;Co-immobilization of laccase and ABTS onto novel dual-functionalized cellulose beads for highly improved biodegradation of indole&lt;/title&gt;&lt;secondary-title&gt;Journal of Hazardous Materials&lt;/secondary-title&gt;&lt;/titles&gt;&lt;periodical&gt;&lt;full-title&gt;Journal of Hazardous materials&lt;/full-title&gt;&lt;abbr-1&gt;J. Hazard. Mater.&lt;/abbr-1&gt;&lt;/periodical&gt;&lt;pages&gt;118-124&lt;/pages&gt;&lt;volume&gt;365&lt;/volume&gt;&lt;keywords&gt;&lt;keyword&gt;Co-immobilized laccase-mediator&lt;/keyword&gt;&lt;keyword&gt;Dual-functionalized cellulose beads&lt;/keyword&gt;&lt;keyword&gt;Indole degradation&lt;/keyword&gt;&lt;keyword&gt;Biocatalyst&lt;/keyword&gt;&lt;/keywords&gt;&lt;dates&gt;&lt;year&gt;2019&lt;/year&gt;&lt;pub-dates&gt;&lt;date&gt;2019/03/05/&lt;/date&gt;&lt;/pub-dates&gt;&lt;/dates&gt;&lt;isbn&gt;0304-3894&lt;/isbn&gt;&lt;urls&gt;&lt;related-urls&gt;&lt;url&gt;https://www.sciencedirect.com/science/article/pii/S0304389418309853&lt;/url&gt;&lt;/related-urls&gt;&lt;/urls&gt;&lt;electronic-resource-num&gt;https://doi.org/10.1016/j.jhazmat.2018.10.076&lt;/electronic-resource-num&gt;&lt;/record&gt;&lt;/Cite&gt;&lt;/EndNote&gt;</w:instrText>
            </w:r>
            <w:r w:rsidRPr="002B7350">
              <w:rPr>
                <w:rFonts w:ascii="Times New Roman" w:eastAsia="宋体" w:hAnsi="Times New Roman" w:cs="Times New Roman"/>
                <w:sz w:val="24"/>
              </w:rPr>
              <w:fldChar w:fldCharType="separate"/>
            </w:r>
            <w:r>
              <w:rPr>
                <w:rFonts w:ascii="Times New Roman" w:eastAsia="宋体" w:hAnsi="Times New Roman" w:cs="Times New Roman"/>
                <w:noProof/>
                <w:sz w:val="24"/>
              </w:rPr>
              <w:t>(Gu et al., 2019)</w:t>
            </w:r>
            <w:r w:rsidRPr="002B7350">
              <w:rPr>
                <w:rFonts w:ascii="Times New Roman" w:eastAsia="宋体" w:hAnsi="Times New Roman" w:cs="Times New Roman"/>
                <w:sz w:val="24"/>
              </w:rPr>
              <w:fldChar w:fldCharType="end"/>
            </w:r>
          </w:p>
        </w:tc>
      </w:tr>
      <w:tr w:rsidR="00A31175" w:rsidRPr="002B7350" w14:paraId="410F71A3" w14:textId="77777777" w:rsidTr="00A31175">
        <w:tc>
          <w:tcPr>
            <w:tcW w:w="1782" w:type="dxa"/>
          </w:tcPr>
          <w:p w14:paraId="4B8FDC83" w14:textId="744C37FF" w:rsidR="00A31175" w:rsidRPr="002B7350" w:rsidRDefault="00A31175" w:rsidP="00A31175">
            <w:pPr>
              <w:widowControl/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t>Laccase-HBT/</w:t>
            </w:r>
            <w:r w:rsidRPr="002B7350">
              <w:rPr>
                <w:rFonts w:ascii="Times New Roman" w:hAnsi="Times New Roman" w:cs="Times New Roman"/>
              </w:rPr>
              <w:t xml:space="preserve"> </w:t>
            </w:r>
            <w:r w:rsidRPr="002B7350">
              <w:rPr>
                <w:rFonts w:ascii="Times New Roman" w:eastAsia="宋体" w:hAnsi="Times New Roman" w:cs="Times New Roman"/>
                <w:sz w:val="24"/>
              </w:rPr>
              <w:t>Bacterial cellulose</w:t>
            </w:r>
          </w:p>
        </w:tc>
        <w:tc>
          <w:tcPr>
            <w:tcW w:w="1558" w:type="dxa"/>
          </w:tcPr>
          <w:p w14:paraId="1CF108E8" w14:textId="3884559E" w:rsidR="00A31175" w:rsidRPr="002B7350" w:rsidRDefault="003F1998" w:rsidP="00A31175">
            <w:pPr>
              <w:widowControl/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C636D">
              <w:rPr>
                <w:rFonts w:ascii="Times New Roman" w:eastAsia="宋体" w:hAnsi="Times New Roman" w:cs="Times New Roman" w:hint="eastAsia"/>
                <w:sz w:val="24"/>
              </w:rPr>
              <w:t>Medium</w:t>
            </w:r>
            <w:r w:rsidR="00A031F9">
              <w:rPr>
                <w:rFonts w:ascii="Times New Roman" w:eastAsia="宋体" w:hAnsi="Times New Roman" w:cs="Times New Roman" w:hint="eastAsia"/>
                <w:sz w:val="24"/>
              </w:rPr>
              <w:t xml:space="preserve"> </w:t>
            </w:r>
            <w:r w:rsidR="00A031F9" w:rsidRPr="00457874">
              <w:rPr>
                <w:rFonts w:ascii="Times New Roman" w:eastAsia="宋体" w:hAnsi="Times New Roman" w:cs="Times New Roman" w:hint="eastAsia"/>
                <w:sz w:val="24"/>
              </w:rPr>
              <w:t>&amp;</w:t>
            </w:r>
            <w:r w:rsidR="00A031F9">
              <w:rPr>
                <w:rFonts w:ascii="Times New Roman" w:eastAsia="宋体" w:hAnsi="Times New Roman" w:cs="Times New Roman" w:hint="eastAsia"/>
                <w:sz w:val="24"/>
              </w:rPr>
              <w:t xml:space="preserve"> </w:t>
            </w:r>
            <w:r w:rsidR="00A031F9" w:rsidRPr="00457874">
              <w:rPr>
                <w:rFonts w:ascii="Times New Roman" w:eastAsia="宋体" w:hAnsi="Times New Roman" w:cs="Times New Roman" w:hint="eastAsia"/>
                <w:sz w:val="24"/>
              </w:rPr>
              <w:t>synthetic</w:t>
            </w:r>
            <w:r w:rsidR="00A031F9">
              <w:rPr>
                <w:rFonts w:ascii="Times New Roman" w:eastAsia="宋体" w:hAnsi="Times New Roman" w:cs="Times New Roman" w:hint="eastAsia"/>
                <w:sz w:val="24"/>
              </w:rPr>
              <w:t xml:space="preserve"> </w:t>
            </w:r>
            <w:r w:rsidR="00A031F9" w:rsidRPr="00457874">
              <w:rPr>
                <w:rFonts w:ascii="Times New Roman" w:eastAsia="宋体" w:hAnsi="Times New Roman" w:cs="Times New Roman" w:hint="eastAsia"/>
                <w:sz w:val="24"/>
              </w:rPr>
              <w:t>&amp;</w:t>
            </w:r>
            <w:r w:rsidR="00A031F9" w:rsidRPr="00364F55">
              <w:rPr>
                <w:rFonts w:ascii="Times New Roman" w:eastAsia="宋体" w:hAnsi="Times New Roman" w:cs="Times New Roman" w:hint="eastAsia"/>
                <w:sz w:val="24"/>
              </w:rPr>
              <w:t xml:space="preserve"> real wastewater</w:t>
            </w:r>
          </w:p>
        </w:tc>
        <w:tc>
          <w:tcPr>
            <w:tcW w:w="1704" w:type="dxa"/>
          </w:tcPr>
          <w:p w14:paraId="690B67BA" w14:textId="152DE684" w:rsidR="00A31175" w:rsidRPr="002B7350" w:rsidRDefault="00A31175" w:rsidP="00A31175">
            <w:pPr>
              <w:widowControl/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t>Atrazine</w:t>
            </w:r>
          </w:p>
        </w:tc>
        <w:tc>
          <w:tcPr>
            <w:tcW w:w="7023" w:type="dxa"/>
          </w:tcPr>
          <w:p w14:paraId="7597381D" w14:textId="1C136E83" w:rsidR="00A31175" w:rsidRPr="002B7350" w:rsidRDefault="00A31175" w:rsidP="00A31175">
            <w:pPr>
              <w:widowControl/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t>20 mg/L Atrazine: Atrazine completely (and 85% of the intermediate products) degraded within 5 h</w:t>
            </w:r>
          </w:p>
        </w:tc>
        <w:tc>
          <w:tcPr>
            <w:tcW w:w="1891" w:type="dxa"/>
          </w:tcPr>
          <w:p w14:paraId="45509FCE" w14:textId="77B6836E" w:rsidR="00A31175" w:rsidRPr="002B7350" w:rsidRDefault="00A31175" w:rsidP="00A31175">
            <w:pPr>
              <w:widowControl/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fldChar w:fldCharType="begin"/>
            </w:r>
            <w:r w:rsidRPr="002B7350">
              <w:rPr>
                <w:rFonts w:ascii="Times New Roman" w:eastAsia="宋体" w:hAnsi="Times New Roman" w:cs="Times New Roman"/>
                <w:sz w:val="24"/>
              </w:rPr>
              <w:instrText xml:space="preserve"> ADDIN EN.CITE &lt;EndNote&gt;&lt;Cite&gt;&lt;Author&gt;Jia&lt;/Author&gt;&lt;Year&gt;2024&lt;/Year&gt;&lt;RecNum&gt;190&lt;/RecNum&gt;&lt;DisplayText&gt;(Jia et al., 2024)&lt;/DisplayText&gt;&lt;record&gt;&lt;rec-number&gt;190&lt;/rec-number&gt;&lt;foreign-keys&gt;&lt;key app="EN" db-id="fpr2appzix0rfiev5t6vz0e1r5ss025s20za" timestamp="1722777241" guid="d22234a6-da70-419f-b555-595888e26635"&gt;190&lt;/key&gt;&lt;/foreign-keys&gt;&lt;ref-type name="Journal Article"&gt;17&lt;/ref-type&gt;&lt;contributors&gt;&lt;authors&gt;&lt;author&gt;Jia, Juan&lt;/author&gt;&lt;author&gt;Xue, Ping&lt;/author&gt;&lt;author&gt;Ma, Lan&lt;/author&gt;&lt;author&gt;Li, Peng&lt;/author&gt;&lt;author&gt;Xu, Chongrui&lt;/author&gt;&lt;/authors&gt;&lt;/contributors&gt;&lt;titles&gt;&lt;title&gt;Deep degradation of atrazine in water using co-immobilized laccase-1-hydroxybenzotriazole-Pd as composite biocatalyst&lt;/title&gt;&lt;secondary-title&gt;Journal of Hazardous Materials&lt;/secondary-title&gt;&lt;/titles&gt;&lt;periodical&gt;&lt;full-title&gt;Journal of Hazardous materials&lt;/full-title&gt;&lt;abbr-1&gt;J. Hazard. Mater.&lt;/abbr-1&gt;&lt;/periodical&gt;&lt;pages&gt;133779&lt;/pages&gt;&lt;volume&gt;468&lt;/volume&gt;&lt;keywords&gt;&lt;keyword&gt;Laccase-1-hydroxybenzotriazole-Pd&lt;/keyword&gt;&lt;keyword&gt;Co-immobilization&lt;/keyword&gt;&lt;keyword&gt;Composite biocatalyst&lt;/keyword&gt;&lt;keyword&gt;Atrazine&lt;/keyword&gt;&lt;keyword&gt;Deep degradation&lt;/keyword&gt;&lt;/keywords&gt;&lt;dates&gt;&lt;year&gt;2024&lt;/year&gt;&lt;pub-dates&gt;&lt;date&gt;2024/04/15/&lt;/date&gt;&lt;/pub-dates&gt;&lt;/dates&gt;&lt;isbn&gt;0304-3894&lt;/isbn&gt;&lt;urls&gt;&lt;related-urls&gt;&lt;url&gt;https://www.sciencedirect.com/science/article/pii/S0304389424003583&lt;/url&gt;&lt;/related-urls&gt;&lt;/urls&gt;&lt;electronic-resource-num&gt;https://doi.org/10.1016/j.jhazmat.2024.133779&lt;/electronic-resource-num&gt;&lt;/record&gt;&lt;/Cite&gt;&lt;/EndNote&gt;</w:instrText>
            </w:r>
            <w:r w:rsidRPr="002B7350">
              <w:rPr>
                <w:rFonts w:ascii="Times New Roman" w:eastAsia="宋体" w:hAnsi="Times New Roman" w:cs="Times New Roman"/>
                <w:sz w:val="24"/>
              </w:rPr>
              <w:fldChar w:fldCharType="separate"/>
            </w:r>
            <w:r w:rsidRPr="002B7350">
              <w:rPr>
                <w:rFonts w:ascii="Times New Roman" w:eastAsia="宋体" w:hAnsi="Times New Roman" w:cs="Times New Roman"/>
                <w:noProof/>
                <w:sz w:val="24"/>
              </w:rPr>
              <w:t>(Jia et al., 2024)</w:t>
            </w:r>
            <w:r w:rsidRPr="002B7350">
              <w:rPr>
                <w:rFonts w:ascii="Times New Roman" w:eastAsia="宋体" w:hAnsi="Times New Roman" w:cs="Times New Roman"/>
                <w:sz w:val="24"/>
              </w:rPr>
              <w:fldChar w:fldCharType="end"/>
            </w:r>
          </w:p>
        </w:tc>
      </w:tr>
      <w:tr w:rsidR="00A31175" w:rsidRPr="002B7350" w14:paraId="0E937AB4" w14:textId="77777777" w:rsidTr="00A31175">
        <w:tc>
          <w:tcPr>
            <w:tcW w:w="1782" w:type="dxa"/>
          </w:tcPr>
          <w:p w14:paraId="08873EDA" w14:textId="27A0A058" w:rsidR="00A31175" w:rsidRPr="002B7350" w:rsidRDefault="00A31175" w:rsidP="00A31175">
            <w:pPr>
              <w:widowControl/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t>Horseradish Peroxidase-SY/ Calcium alginate microspheres</w:t>
            </w:r>
          </w:p>
        </w:tc>
        <w:tc>
          <w:tcPr>
            <w:tcW w:w="1558" w:type="dxa"/>
          </w:tcPr>
          <w:p w14:paraId="2E304502" w14:textId="6F092DBD" w:rsidR="00A31175" w:rsidRPr="002B7350" w:rsidRDefault="00B2691F" w:rsidP="00A31175">
            <w:pPr>
              <w:widowControl/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C636D">
              <w:rPr>
                <w:rFonts w:ascii="Times New Roman" w:eastAsia="宋体" w:hAnsi="Times New Roman" w:cs="Times New Roman" w:hint="eastAsia"/>
                <w:sz w:val="24"/>
              </w:rPr>
              <w:t>Medium</w:t>
            </w:r>
            <w:r w:rsidR="00071F62">
              <w:rPr>
                <w:rFonts w:ascii="Times New Roman" w:eastAsia="宋体" w:hAnsi="Times New Roman" w:cs="Times New Roman" w:hint="eastAsia"/>
                <w:sz w:val="24"/>
              </w:rPr>
              <w:t xml:space="preserve"> </w:t>
            </w:r>
            <w:r w:rsidR="00071F62" w:rsidRPr="00457874">
              <w:rPr>
                <w:rFonts w:ascii="Times New Roman" w:eastAsia="宋体" w:hAnsi="Times New Roman" w:cs="Times New Roman" w:hint="eastAsia"/>
                <w:sz w:val="24"/>
              </w:rPr>
              <w:t>&amp;</w:t>
            </w:r>
            <w:r w:rsidR="00071F62">
              <w:rPr>
                <w:rFonts w:ascii="Times New Roman" w:eastAsia="宋体" w:hAnsi="Times New Roman" w:cs="Times New Roman" w:hint="eastAsia"/>
                <w:sz w:val="24"/>
              </w:rPr>
              <w:t xml:space="preserve"> </w:t>
            </w:r>
            <w:r w:rsidR="00071F62" w:rsidRPr="00457874">
              <w:rPr>
                <w:rFonts w:ascii="Times New Roman" w:eastAsia="宋体" w:hAnsi="Times New Roman" w:cs="Times New Roman" w:hint="eastAsia"/>
                <w:sz w:val="24"/>
              </w:rPr>
              <w:t>synthetic wastewater</w:t>
            </w:r>
          </w:p>
        </w:tc>
        <w:tc>
          <w:tcPr>
            <w:tcW w:w="1704" w:type="dxa"/>
          </w:tcPr>
          <w:p w14:paraId="4782F35B" w14:textId="65EF7389" w:rsidR="00A31175" w:rsidRPr="002B7350" w:rsidRDefault="00A31175" w:rsidP="00A31175">
            <w:pPr>
              <w:widowControl/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t>Indole</w:t>
            </w:r>
          </w:p>
        </w:tc>
        <w:tc>
          <w:tcPr>
            <w:tcW w:w="7023" w:type="dxa"/>
          </w:tcPr>
          <w:p w14:paraId="05BED2D0" w14:textId="33D25EBC" w:rsidR="00A31175" w:rsidRPr="002B7350" w:rsidRDefault="00A31175" w:rsidP="00A31175">
            <w:pPr>
              <w:widowControl/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t>25~500 mg/L indole: completely degraded under optimal conditions in the presence of H</w:t>
            </w:r>
            <w:r w:rsidRPr="002B7350">
              <w:rPr>
                <w:rFonts w:ascii="Times New Roman" w:eastAsia="宋体" w:hAnsi="Times New Roman" w:cs="Times New Roman"/>
                <w:sz w:val="24"/>
                <w:vertAlign w:val="subscript"/>
              </w:rPr>
              <w:t>2</w:t>
            </w:r>
            <w:r w:rsidRPr="002B7350">
              <w:rPr>
                <w:rFonts w:ascii="Times New Roman" w:eastAsia="宋体" w:hAnsi="Times New Roman" w:cs="Times New Roman"/>
                <w:sz w:val="24"/>
              </w:rPr>
              <w:t>O</w:t>
            </w:r>
            <w:r w:rsidRPr="002B7350">
              <w:rPr>
                <w:rFonts w:ascii="Times New Roman" w:eastAsia="宋体" w:hAnsi="Times New Roman" w:cs="Times New Roman"/>
                <w:sz w:val="24"/>
                <w:vertAlign w:val="subscript"/>
              </w:rPr>
              <w:t>2</w:t>
            </w:r>
            <w:r w:rsidR="00880711">
              <w:rPr>
                <w:rFonts w:ascii="Times New Roman" w:eastAsia="宋体" w:hAnsi="Times New Roman" w:cs="Times New Roman" w:hint="eastAsia"/>
                <w:sz w:val="24"/>
              </w:rPr>
              <w:t xml:space="preserve"> (100 mg/L indole: completely degraded within 40 h; 500 mg/L indole: completely degraded within 60 h)</w:t>
            </w:r>
          </w:p>
        </w:tc>
        <w:tc>
          <w:tcPr>
            <w:tcW w:w="1891" w:type="dxa"/>
          </w:tcPr>
          <w:p w14:paraId="04AA267F" w14:textId="4127F2C8" w:rsidR="00A31175" w:rsidRPr="002B7350" w:rsidRDefault="00A31175" w:rsidP="00A31175">
            <w:pPr>
              <w:widowControl/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fldChar w:fldCharType="begin"/>
            </w:r>
            <w:r>
              <w:rPr>
                <w:rFonts w:ascii="Times New Roman" w:eastAsia="宋体" w:hAnsi="Times New Roman" w:cs="Times New Roman"/>
                <w:sz w:val="24"/>
              </w:rPr>
              <w:instrText xml:space="preserve"> ADDIN EN.CITE &lt;EndNote&gt;&lt;Cite&gt;&lt;Author&gt;Liu&lt;/Author&gt;&lt;Year&gt;2021&lt;/Year&gt;&lt;RecNum&gt;187&lt;/RecNum&gt;&lt;DisplayText&gt;(Liu et al., 2021)&lt;/DisplayText&gt;&lt;record&gt;&lt;rec-number&gt;187&lt;/rec-number&gt;&lt;foreign-keys&gt;&lt;key app="EN" db-id="fpr2appzix0rfiev5t6vz0e1r5ss025s20za" timestamp="1722774603" guid="fcb75fda-4e83-43c8-b37b-c32e51cf56e7"&gt;187&lt;/key&gt;&lt;/foreign-keys&gt;&lt;ref-type name="Journal Article"&gt;17&lt;/ref-type&gt;&lt;contributors&gt;&lt;authors&gt;&lt;author&gt;Liu, Xueping&lt;/author&gt;&lt;author&gt;Xue, Ping&lt;/author&gt;&lt;author&gt;Jia, Feng&lt;/author&gt;&lt;author&gt;Shi, Keren&lt;/author&gt;&lt;author&gt;Gu, Yaohua&lt;/author&gt;&lt;author&gt;Ma, Lan&lt;/author&gt;&lt;author&gt;Li, Rui&lt;/author&gt;&lt;/authors&gt;&lt;/contributors&gt;&lt;titles&gt;&lt;title&gt;A novel approach to efficient degradation of indole using co-immobilized horseradish peroxidase-syringaldehyde as biocatalyst&lt;/title&gt;&lt;secondary-title&gt;Chemosphere&lt;/secondary-title&gt;&lt;/titles&gt;&lt;periodical&gt;&lt;full-title&gt;Chemosphere&lt;/full-title&gt;&lt;abbr-1&gt;Chemosphere&lt;/abbr-1&gt;&lt;/periodical&gt;&lt;pages&gt;128411&lt;/pages&gt;&lt;volume&gt;262&lt;/volume&gt;&lt;keywords&gt;&lt;keyword&gt;Horseradish peroxidase-syringaldehyde system&lt;/keyword&gt;&lt;keyword&gt;Assembling co-immobilization&lt;/keyword&gt;&lt;keyword&gt;Functionalized calcium alginate&lt;/keyword&gt;&lt;keyword&gt;Biocatalytic degradation&lt;/keyword&gt;&lt;keyword&gt;Indole&lt;/keyword&gt;&lt;/keywords&gt;&lt;dates&gt;&lt;year&gt;2021&lt;/year&gt;&lt;pub-dates&gt;&lt;date&gt;2021/01/01/&lt;/date&gt;&lt;/pub-dates&gt;&lt;/dates&gt;&lt;isbn&gt;0045-6535&lt;/isbn&gt;&lt;urls&gt;&lt;related-urls&gt;&lt;url&gt;https://www.sciencedirect.com/science/article/pii/S0045653520326060&lt;/url&gt;&lt;/related-urls&gt;&lt;/urls&gt;&lt;electronic-resource-num&gt;https://doi.org/10.1016/j.chemosphere.2020.128411&lt;/electronic-resource-num&gt;&lt;/record&gt;&lt;/Cite&gt;&lt;/EndNote&gt;</w:instrText>
            </w:r>
            <w:r w:rsidRPr="002B7350">
              <w:rPr>
                <w:rFonts w:ascii="Times New Roman" w:eastAsia="宋体" w:hAnsi="Times New Roman" w:cs="Times New Roman"/>
                <w:sz w:val="24"/>
              </w:rPr>
              <w:fldChar w:fldCharType="separate"/>
            </w:r>
            <w:r w:rsidRPr="002B7350">
              <w:rPr>
                <w:rFonts w:ascii="Times New Roman" w:eastAsia="宋体" w:hAnsi="Times New Roman" w:cs="Times New Roman"/>
                <w:noProof/>
                <w:sz w:val="24"/>
              </w:rPr>
              <w:t>(Liu et al., 2021)</w:t>
            </w:r>
            <w:r w:rsidRPr="002B7350">
              <w:rPr>
                <w:rFonts w:ascii="Times New Roman" w:eastAsia="宋体" w:hAnsi="Times New Roman" w:cs="Times New Roman"/>
                <w:sz w:val="24"/>
              </w:rPr>
              <w:fldChar w:fldCharType="end"/>
            </w:r>
          </w:p>
        </w:tc>
      </w:tr>
    </w:tbl>
    <w:p w14:paraId="2FEBCC50" w14:textId="77777777" w:rsidR="00CD51E5" w:rsidRDefault="00CD51E5">
      <w:pPr>
        <w:widowControl/>
        <w:jc w:val="left"/>
        <w:rPr>
          <w:rFonts w:ascii="Times New Roman" w:eastAsia="宋体" w:hAnsi="Times New Roman" w:cs="Times New Roman"/>
          <w:sz w:val="24"/>
        </w:rPr>
      </w:pPr>
    </w:p>
    <w:p w14:paraId="0D9B6F60" w14:textId="77777777" w:rsidR="00CD51E5" w:rsidRDefault="00CD51E5">
      <w:pPr>
        <w:widowControl/>
        <w:jc w:val="left"/>
        <w:rPr>
          <w:rFonts w:ascii="Times New Roman" w:eastAsia="宋体" w:hAnsi="Times New Roman" w:cs="Times New Roman"/>
          <w:sz w:val="24"/>
        </w:rPr>
      </w:pPr>
    </w:p>
    <w:p w14:paraId="3D153222" w14:textId="77777777" w:rsidR="00CD51E5" w:rsidRDefault="00CD51E5">
      <w:pPr>
        <w:widowControl/>
        <w:jc w:val="left"/>
        <w:rPr>
          <w:rFonts w:ascii="Times New Roman" w:eastAsia="宋体" w:hAnsi="Times New Roman" w:cs="Times New Roman"/>
          <w:sz w:val="24"/>
        </w:rPr>
      </w:pPr>
    </w:p>
    <w:p w14:paraId="00841E79" w14:textId="77777777" w:rsidR="00CD51E5" w:rsidRDefault="00CD51E5">
      <w:pPr>
        <w:widowControl/>
        <w:jc w:val="left"/>
        <w:rPr>
          <w:rFonts w:ascii="Times New Roman" w:eastAsia="宋体" w:hAnsi="Times New Roman" w:cs="Times New Roman"/>
          <w:sz w:val="24"/>
        </w:rPr>
      </w:pPr>
    </w:p>
    <w:p w14:paraId="5D0FA027" w14:textId="77777777" w:rsidR="00CD51E5" w:rsidRDefault="00CD51E5">
      <w:pPr>
        <w:widowControl/>
        <w:jc w:val="left"/>
        <w:rPr>
          <w:rFonts w:ascii="Times New Roman" w:eastAsia="宋体" w:hAnsi="Times New Roman" w:cs="Times New Roman"/>
          <w:sz w:val="24"/>
        </w:rPr>
      </w:pPr>
    </w:p>
    <w:p w14:paraId="31384D71" w14:textId="77777777" w:rsidR="00CD51E5" w:rsidRDefault="00CD51E5">
      <w:pPr>
        <w:widowControl/>
        <w:jc w:val="left"/>
        <w:rPr>
          <w:rFonts w:ascii="Times New Roman" w:eastAsia="宋体" w:hAnsi="Times New Roman" w:cs="Times New Roman"/>
          <w:sz w:val="24"/>
        </w:rPr>
      </w:pPr>
    </w:p>
    <w:p w14:paraId="6F871B2E" w14:textId="376F9DE0" w:rsidR="009006F6" w:rsidRPr="002B7350" w:rsidRDefault="009006F6" w:rsidP="009006F6">
      <w:pPr>
        <w:widowControl/>
        <w:jc w:val="left"/>
        <w:rPr>
          <w:rFonts w:ascii="Times New Roman" w:eastAsia="宋体" w:hAnsi="Times New Roman" w:cs="Times New Roman"/>
          <w:sz w:val="24"/>
        </w:rPr>
      </w:pPr>
      <w:r w:rsidRPr="00611C04">
        <w:rPr>
          <w:rFonts w:ascii="Times New Roman" w:eastAsia="宋体" w:hAnsi="Times New Roman" w:cs="Times New Roman"/>
          <w:b/>
          <w:bCs/>
          <w:sz w:val="24"/>
        </w:rPr>
        <w:lastRenderedPageBreak/>
        <w:t xml:space="preserve">Table </w:t>
      </w:r>
      <w:r w:rsidRPr="00611C04">
        <w:rPr>
          <w:rFonts w:ascii="Times New Roman" w:eastAsia="宋体" w:hAnsi="Times New Roman" w:cs="Times New Roman" w:hint="eastAsia"/>
          <w:b/>
          <w:bCs/>
          <w:sz w:val="24"/>
        </w:rPr>
        <w:t>S</w:t>
      </w:r>
      <w:r w:rsidR="00B0137F">
        <w:rPr>
          <w:rFonts w:ascii="Times New Roman" w:eastAsia="宋体" w:hAnsi="Times New Roman" w:cs="Times New Roman" w:hint="eastAsia"/>
          <w:b/>
          <w:bCs/>
          <w:sz w:val="24"/>
        </w:rPr>
        <w:t>6</w:t>
      </w:r>
      <w:r w:rsidRPr="00611C04">
        <w:rPr>
          <w:rFonts w:ascii="Times New Roman" w:eastAsia="宋体" w:hAnsi="Times New Roman" w:cs="Times New Roman" w:hint="eastAsia"/>
          <w:b/>
          <w:bCs/>
          <w:sz w:val="24"/>
        </w:rPr>
        <w:t>.</w:t>
      </w:r>
      <w:r>
        <w:rPr>
          <w:rFonts w:ascii="Times New Roman" w:eastAsia="宋体" w:hAnsi="Times New Roman" w:cs="Times New Roman" w:hint="eastAsia"/>
          <w:sz w:val="24"/>
        </w:rPr>
        <w:t xml:space="preserve"> </w:t>
      </w:r>
      <w:bookmarkStart w:id="10" w:name="OLE_LINK113"/>
      <w:r>
        <w:rPr>
          <w:rFonts w:ascii="Times New Roman" w:eastAsia="宋体" w:hAnsi="Times New Roman" w:cs="Times New Roman" w:hint="eastAsia"/>
          <w:sz w:val="24"/>
        </w:rPr>
        <w:t>T</w:t>
      </w:r>
      <w:r w:rsidRPr="00A223C7">
        <w:rPr>
          <w:rFonts w:ascii="Times New Roman" w:eastAsia="宋体" w:hAnsi="Times New Roman" w:cs="Times New Roman" w:hint="eastAsia"/>
          <w:sz w:val="24"/>
        </w:rPr>
        <w:t>he</w:t>
      </w:r>
      <w:r w:rsidRPr="007772FE">
        <w:rPr>
          <w:rFonts w:ascii="Times New Roman" w:eastAsia="宋体" w:hAnsi="Times New Roman" w:cs="Times New Roman" w:hint="eastAsia"/>
          <w:sz w:val="24"/>
        </w:rPr>
        <w:t xml:space="preserve"> </w:t>
      </w:r>
      <w:r w:rsidR="001E1F14">
        <w:rPr>
          <w:rFonts w:ascii="Times New Roman" w:eastAsia="宋体" w:hAnsi="Times New Roman" w:cs="Times New Roman" w:hint="eastAsia"/>
          <w:sz w:val="24"/>
        </w:rPr>
        <w:t>technologies/</w:t>
      </w:r>
      <w:r>
        <w:rPr>
          <w:rFonts w:ascii="Times New Roman" w:eastAsia="宋体" w:hAnsi="Times New Roman" w:cs="Times New Roman" w:hint="eastAsia"/>
          <w:sz w:val="24"/>
        </w:rPr>
        <w:t>p</w:t>
      </w:r>
      <w:r w:rsidRPr="007772FE">
        <w:rPr>
          <w:rFonts w:ascii="Times New Roman" w:eastAsia="宋体" w:hAnsi="Times New Roman" w:cs="Times New Roman" w:hint="eastAsia"/>
          <w:sz w:val="24"/>
        </w:rPr>
        <w:t>rocesses</w:t>
      </w:r>
      <w:r w:rsidR="00B0137F">
        <w:rPr>
          <w:rFonts w:ascii="Times New Roman" w:eastAsia="宋体" w:hAnsi="Times New Roman" w:cs="Times New Roman" w:hint="eastAsia"/>
          <w:sz w:val="24"/>
        </w:rPr>
        <w:t xml:space="preserve"> treating NHC-containing real industrial wastewater</w:t>
      </w:r>
      <w:bookmarkEnd w:id="10"/>
    </w:p>
    <w:tbl>
      <w:tblPr>
        <w:tblStyle w:val="a7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1"/>
        <w:gridCol w:w="1514"/>
        <w:gridCol w:w="1729"/>
        <w:gridCol w:w="1153"/>
        <w:gridCol w:w="993"/>
        <w:gridCol w:w="850"/>
        <w:gridCol w:w="1276"/>
        <w:gridCol w:w="2059"/>
        <w:gridCol w:w="1353"/>
        <w:gridCol w:w="1190"/>
      </w:tblGrid>
      <w:tr w:rsidR="00617697" w:rsidRPr="002B7350" w14:paraId="4F9AE10D" w14:textId="77777777" w:rsidTr="00617697">
        <w:tc>
          <w:tcPr>
            <w:tcW w:w="1841" w:type="dxa"/>
            <w:tcBorders>
              <w:top w:val="single" w:sz="12" w:space="0" w:color="auto"/>
              <w:bottom w:val="single" w:sz="6" w:space="0" w:color="auto"/>
            </w:tcBorders>
          </w:tcPr>
          <w:p w14:paraId="2D2A9651" w14:textId="7BD34F74" w:rsidR="002A5635" w:rsidRPr="002B7350" w:rsidRDefault="002A5635" w:rsidP="002A5635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</w:rPr>
              <w:t>M</w:t>
            </w:r>
            <w:r w:rsidRPr="002B7350">
              <w:rPr>
                <w:rFonts w:ascii="Times New Roman" w:eastAsia="宋体" w:hAnsi="Times New Roman" w:cs="Times New Roman"/>
                <w:sz w:val="24"/>
              </w:rPr>
              <w:t>ethods</w:t>
            </w:r>
          </w:p>
        </w:tc>
        <w:tc>
          <w:tcPr>
            <w:tcW w:w="1514" w:type="dxa"/>
            <w:tcBorders>
              <w:top w:val="single" w:sz="12" w:space="0" w:color="auto"/>
              <w:bottom w:val="single" w:sz="6" w:space="0" w:color="auto"/>
            </w:tcBorders>
          </w:tcPr>
          <w:p w14:paraId="55D57CC3" w14:textId="77777777" w:rsidR="002A5635" w:rsidRPr="002B7350" w:rsidRDefault="002A5635" w:rsidP="002A5635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t>Wastewater</w:t>
            </w:r>
          </w:p>
        </w:tc>
        <w:tc>
          <w:tcPr>
            <w:tcW w:w="1729" w:type="dxa"/>
            <w:tcBorders>
              <w:top w:val="single" w:sz="12" w:space="0" w:color="auto"/>
              <w:bottom w:val="single" w:sz="6" w:space="0" w:color="auto"/>
            </w:tcBorders>
          </w:tcPr>
          <w:p w14:paraId="7A202EC9" w14:textId="77777777" w:rsidR="002A5635" w:rsidRPr="002B7350" w:rsidRDefault="002A5635" w:rsidP="002A5635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t>Types of NHCs</w:t>
            </w:r>
          </w:p>
        </w:tc>
        <w:tc>
          <w:tcPr>
            <w:tcW w:w="1153" w:type="dxa"/>
            <w:tcBorders>
              <w:top w:val="single" w:sz="12" w:space="0" w:color="auto"/>
              <w:bottom w:val="single" w:sz="6" w:space="0" w:color="auto"/>
            </w:tcBorders>
          </w:tcPr>
          <w:p w14:paraId="3FAFCF14" w14:textId="77777777" w:rsidR="002A5635" w:rsidRPr="002B7350" w:rsidRDefault="002A5635" w:rsidP="002A5635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t>Concentration</w:t>
            </w:r>
            <w:r>
              <w:rPr>
                <w:rFonts w:ascii="Times New Roman" w:eastAsia="宋体" w:hAnsi="Times New Roman" w:cs="Times New Roman" w:hint="eastAsia"/>
                <w:sz w:val="24"/>
              </w:rPr>
              <w:t xml:space="preserve"> (</w:t>
            </w:r>
            <w:r w:rsidRPr="002B7350">
              <w:rPr>
                <w:rFonts w:ascii="Times New Roman" w:eastAsia="宋体" w:hAnsi="Times New Roman" w:cs="Times New Roman"/>
                <w:sz w:val="24"/>
              </w:rPr>
              <w:t>mg/L</w:t>
            </w:r>
            <w:r>
              <w:rPr>
                <w:rFonts w:ascii="Times New Roman" w:eastAsia="宋体" w:hAnsi="Times New Roman" w:cs="Times New Roman" w:hint="eastAsia"/>
                <w:sz w:val="24"/>
              </w:rPr>
              <w:t>)</w:t>
            </w:r>
          </w:p>
        </w:tc>
        <w:tc>
          <w:tcPr>
            <w:tcW w:w="993" w:type="dxa"/>
            <w:tcBorders>
              <w:top w:val="single" w:sz="12" w:space="0" w:color="auto"/>
              <w:bottom w:val="single" w:sz="6" w:space="0" w:color="auto"/>
            </w:tcBorders>
          </w:tcPr>
          <w:p w14:paraId="755EF62C" w14:textId="77777777" w:rsidR="002A5635" w:rsidRDefault="002A5635" w:rsidP="002A5635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</w:rPr>
              <w:t>COD</w:t>
            </w:r>
          </w:p>
          <w:p w14:paraId="56A8080F" w14:textId="5C8CF411" w:rsidR="002A5635" w:rsidRPr="002B7350" w:rsidRDefault="002A5635" w:rsidP="002A5635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</w:rPr>
              <w:t>(BOD</w:t>
            </w:r>
            <w:r w:rsidRPr="00B0137F">
              <w:rPr>
                <w:rFonts w:ascii="Times New Roman" w:eastAsia="宋体" w:hAnsi="Times New Roman" w:cs="Times New Roman" w:hint="eastAsia"/>
                <w:sz w:val="24"/>
                <w:vertAlign w:val="subscript"/>
              </w:rPr>
              <w:t>5</w:t>
            </w:r>
            <w:r>
              <w:rPr>
                <w:rFonts w:ascii="Times New Roman" w:eastAsia="宋体" w:hAnsi="Times New Roman" w:cs="Times New Roman" w:hint="eastAsia"/>
                <w:sz w:val="24"/>
              </w:rPr>
              <w:t>) (mg/L)</w:t>
            </w:r>
          </w:p>
        </w:tc>
        <w:tc>
          <w:tcPr>
            <w:tcW w:w="850" w:type="dxa"/>
            <w:tcBorders>
              <w:top w:val="single" w:sz="12" w:space="0" w:color="auto"/>
              <w:bottom w:val="single" w:sz="6" w:space="0" w:color="auto"/>
            </w:tcBorders>
          </w:tcPr>
          <w:p w14:paraId="074A0078" w14:textId="42AB3674" w:rsidR="002A5635" w:rsidRPr="002B7350" w:rsidRDefault="002A5635" w:rsidP="002A5635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</w:rPr>
              <w:t>TOC (mg/L)</w:t>
            </w:r>
          </w:p>
        </w:tc>
        <w:tc>
          <w:tcPr>
            <w:tcW w:w="1276" w:type="dxa"/>
            <w:tcBorders>
              <w:top w:val="single" w:sz="12" w:space="0" w:color="auto"/>
              <w:bottom w:val="single" w:sz="6" w:space="0" w:color="auto"/>
            </w:tcBorders>
          </w:tcPr>
          <w:p w14:paraId="3D00A6FA" w14:textId="7B5DC24D" w:rsidR="002A5635" w:rsidRPr="002B7350" w:rsidRDefault="002A5635" w:rsidP="002A5635">
            <w:pPr>
              <w:ind w:left="240" w:hangingChars="100" w:hanging="240"/>
              <w:jc w:val="left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</w:rPr>
              <w:t>Nitrogen (mg/L)</w:t>
            </w:r>
          </w:p>
        </w:tc>
        <w:tc>
          <w:tcPr>
            <w:tcW w:w="2059" w:type="dxa"/>
            <w:tcBorders>
              <w:top w:val="single" w:sz="12" w:space="0" w:color="auto"/>
              <w:bottom w:val="single" w:sz="6" w:space="0" w:color="auto"/>
            </w:tcBorders>
          </w:tcPr>
          <w:p w14:paraId="5D12A52D" w14:textId="0717FE13" w:rsidR="002A5635" w:rsidRPr="002B7350" w:rsidRDefault="002A5635" w:rsidP="002A5635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A5635">
              <w:rPr>
                <w:rFonts w:ascii="Times New Roman" w:eastAsia="宋体" w:hAnsi="Times New Roman" w:cs="Times New Roman" w:hint="eastAsia"/>
                <w:sz w:val="24"/>
              </w:rPr>
              <w:t>Degradation efficiency</w:t>
            </w:r>
          </w:p>
        </w:tc>
        <w:tc>
          <w:tcPr>
            <w:tcW w:w="1353" w:type="dxa"/>
            <w:tcBorders>
              <w:top w:val="single" w:sz="12" w:space="0" w:color="auto"/>
              <w:bottom w:val="single" w:sz="6" w:space="0" w:color="auto"/>
            </w:tcBorders>
          </w:tcPr>
          <w:p w14:paraId="50EE8F1D" w14:textId="105C9C31" w:rsidR="002A5635" w:rsidRPr="002B7350" w:rsidRDefault="002A5635" w:rsidP="002A5635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>O</w:t>
            </w:r>
            <w:r>
              <w:rPr>
                <w:rFonts w:ascii="Times New Roman" w:eastAsia="宋体" w:hAnsi="Times New Roman" w:cs="Times New Roman" w:hint="eastAsia"/>
                <w:sz w:val="24"/>
              </w:rPr>
              <w:t>ther information</w:t>
            </w:r>
          </w:p>
        </w:tc>
        <w:tc>
          <w:tcPr>
            <w:tcW w:w="1190" w:type="dxa"/>
            <w:tcBorders>
              <w:top w:val="single" w:sz="12" w:space="0" w:color="auto"/>
              <w:bottom w:val="single" w:sz="6" w:space="0" w:color="auto"/>
            </w:tcBorders>
          </w:tcPr>
          <w:p w14:paraId="2F579FD1" w14:textId="6BF27E92" w:rsidR="002A5635" w:rsidRPr="002B7350" w:rsidRDefault="002A5635" w:rsidP="002A5635">
            <w:pPr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2B7350">
              <w:rPr>
                <w:rFonts w:ascii="Times New Roman" w:eastAsia="宋体" w:hAnsi="Times New Roman" w:cs="Times New Roman"/>
                <w:sz w:val="24"/>
              </w:rPr>
              <w:t>Reference</w:t>
            </w:r>
          </w:p>
        </w:tc>
      </w:tr>
      <w:tr w:rsidR="00617697" w:rsidRPr="002B7350" w14:paraId="6E7EA51A" w14:textId="77777777" w:rsidTr="00617697">
        <w:tc>
          <w:tcPr>
            <w:tcW w:w="1841" w:type="dxa"/>
            <w:tcBorders>
              <w:top w:val="single" w:sz="6" w:space="0" w:color="auto"/>
            </w:tcBorders>
          </w:tcPr>
          <w:p w14:paraId="03B89E8C" w14:textId="5D58EA1D" w:rsidR="002A5635" w:rsidRPr="009006F6" w:rsidRDefault="002A5635" w:rsidP="002A5635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E</w:t>
            </w:r>
            <w:r w:rsidRPr="009006F6">
              <w:rPr>
                <w:rFonts w:ascii="Times New Roman" w:eastAsia="宋体" w:hAnsi="Times New Roman" w:cs="Times New Roman" w:hint="eastAsia"/>
                <w:szCs w:val="21"/>
              </w:rPr>
              <w:t>lectro-Fenton</w:t>
            </w:r>
          </w:p>
        </w:tc>
        <w:tc>
          <w:tcPr>
            <w:tcW w:w="1514" w:type="dxa"/>
            <w:tcBorders>
              <w:top w:val="single" w:sz="6" w:space="0" w:color="auto"/>
            </w:tcBorders>
          </w:tcPr>
          <w:p w14:paraId="5CA706C6" w14:textId="7BBC6B12" w:rsidR="002A5635" w:rsidRPr="009006F6" w:rsidRDefault="002A5635" w:rsidP="002A5635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P</w:t>
            </w:r>
            <w:r w:rsidRPr="009006F6">
              <w:rPr>
                <w:rFonts w:ascii="Times New Roman" w:eastAsia="宋体" w:hAnsi="Times New Roman" w:cs="Times New Roman" w:hint="eastAsia"/>
                <w:szCs w:val="21"/>
              </w:rPr>
              <w:t>harmaceutical wastewater</w:t>
            </w:r>
          </w:p>
        </w:tc>
        <w:tc>
          <w:tcPr>
            <w:tcW w:w="1729" w:type="dxa"/>
            <w:tcBorders>
              <w:top w:val="single" w:sz="6" w:space="0" w:color="auto"/>
            </w:tcBorders>
          </w:tcPr>
          <w:p w14:paraId="0EBBB053" w14:textId="39E1D720" w:rsidR="002A5635" w:rsidRPr="009006F6" w:rsidRDefault="002A5635" w:rsidP="002A5635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9006F6">
              <w:rPr>
                <w:rFonts w:ascii="Times New Roman" w:eastAsia="宋体" w:hAnsi="Times New Roman" w:cs="Times New Roman" w:hint="eastAsia"/>
                <w:szCs w:val="21"/>
              </w:rPr>
              <w:t>sulfadiazine, sulfadimethoxine, sulfathiazole</w:t>
            </w:r>
          </w:p>
        </w:tc>
        <w:tc>
          <w:tcPr>
            <w:tcW w:w="1153" w:type="dxa"/>
            <w:tcBorders>
              <w:top w:val="single" w:sz="6" w:space="0" w:color="auto"/>
            </w:tcBorders>
          </w:tcPr>
          <w:p w14:paraId="51682430" w14:textId="4ACE007D" w:rsidR="002A5635" w:rsidRPr="009006F6" w:rsidRDefault="002A5635" w:rsidP="002A5635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9006F6">
              <w:rPr>
                <w:rFonts w:ascii="Times New Roman" w:eastAsia="宋体" w:hAnsi="Times New Roman" w:cs="Times New Roman" w:hint="eastAsia"/>
                <w:szCs w:val="21"/>
              </w:rPr>
              <w:t>5.34, 4.94, 5.48</w:t>
            </w:r>
          </w:p>
        </w:tc>
        <w:tc>
          <w:tcPr>
            <w:tcW w:w="993" w:type="dxa"/>
            <w:tcBorders>
              <w:top w:val="single" w:sz="6" w:space="0" w:color="auto"/>
            </w:tcBorders>
          </w:tcPr>
          <w:p w14:paraId="045075B8" w14:textId="77777777" w:rsidR="002A5635" w:rsidRDefault="002A5635" w:rsidP="002A5635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9006F6">
              <w:rPr>
                <w:rFonts w:ascii="Times New Roman" w:eastAsia="宋体" w:hAnsi="Times New Roman" w:cs="Times New Roman"/>
                <w:szCs w:val="21"/>
              </w:rPr>
              <w:t>1</w:t>
            </w:r>
            <w:r w:rsidRPr="009006F6">
              <w:rPr>
                <w:rFonts w:ascii="Times New Roman" w:eastAsia="宋体" w:hAnsi="Times New Roman" w:cs="Times New Roman" w:hint="eastAsia"/>
                <w:szCs w:val="21"/>
              </w:rPr>
              <w:t>30</w:t>
            </w:r>
            <w:r w:rsidRPr="009006F6">
              <w:rPr>
                <w:rFonts w:ascii="Times New Roman" w:eastAsia="宋体" w:hAnsi="Times New Roman" w:cs="Times New Roman"/>
                <w:szCs w:val="21"/>
              </w:rPr>
              <w:t>0</w:t>
            </w:r>
          </w:p>
          <w:p w14:paraId="23411C95" w14:textId="59FEC653" w:rsidR="002A5635" w:rsidRPr="009006F6" w:rsidRDefault="002A5635" w:rsidP="002A5635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(190)</w:t>
            </w:r>
          </w:p>
        </w:tc>
        <w:tc>
          <w:tcPr>
            <w:tcW w:w="850" w:type="dxa"/>
            <w:tcBorders>
              <w:top w:val="single" w:sz="6" w:space="0" w:color="auto"/>
            </w:tcBorders>
          </w:tcPr>
          <w:p w14:paraId="13F23D20" w14:textId="68965802" w:rsidR="002A5635" w:rsidRPr="009006F6" w:rsidRDefault="002A5635" w:rsidP="002A5635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9006F6">
              <w:rPr>
                <w:rFonts w:ascii="Times New Roman" w:eastAsia="宋体" w:hAnsi="Times New Roman" w:cs="Times New Roman" w:hint="eastAsia"/>
                <w:szCs w:val="21"/>
              </w:rPr>
              <w:t>621</w:t>
            </w:r>
          </w:p>
        </w:tc>
        <w:tc>
          <w:tcPr>
            <w:tcW w:w="1276" w:type="dxa"/>
            <w:tcBorders>
              <w:top w:val="single" w:sz="6" w:space="0" w:color="auto"/>
            </w:tcBorders>
          </w:tcPr>
          <w:p w14:paraId="4F1FA28E" w14:textId="2BA9A325" w:rsidR="002A5635" w:rsidRPr="009006F6" w:rsidRDefault="002A5635" w:rsidP="002A5635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9006F6">
              <w:rPr>
                <w:rFonts w:ascii="Times New Roman" w:eastAsia="宋体" w:hAnsi="Times New Roman" w:cs="Times New Roman"/>
                <w:szCs w:val="21"/>
              </w:rPr>
              <w:t>/</w:t>
            </w:r>
          </w:p>
        </w:tc>
        <w:tc>
          <w:tcPr>
            <w:tcW w:w="2059" w:type="dxa"/>
            <w:tcBorders>
              <w:top w:val="single" w:sz="6" w:space="0" w:color="auto"/>
            </w:tcBorders>
          </w:tcPr>
          <w:p w14:paraId="0BAC08B1" w14:textId="16B94A09" w:rsidR="002A5635" w:rsidRPr="009006F6" w:rsidRDefault="002A5635" w:rsidP="002A5635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2C574D">
              <w:rPr>
                <w:rFonts w:ascii="Times New Roman" w:eastAsia="等线" w:hAnsi="Times New Roman" w:cs="Times New Roman"/>
                <w:kern w:val="0"/>
                <w:szCs w:val="21"/>
              </w:rPr>
              <w:t>64.17% of TOC removal</w:t>
            </w:r>
            <w:r w:rsidR="0079378D">
              <w:rPr>
                <w:rFonts w:ascii="Times New Roman" w:eastAsia="等线" w:hAnsi="Times New Roman" w:cs="Times New Roman" w:hint="eastAsia"/>
                <w:kern w:val="0"/>
                <w:szCs w:val="21"/>
              </w:rPr>
              <w:t xml:space="preserve"> within 3 h</w:t>
            </w:r>
          </w:p>
        </w:tc>
        <w:tc>
          <w:tcPr>
            <w:tcW w:w="1353" w:type="dxa"/>
            <w:tcBorders>
              <w:top w:val="single" w:sz="6" w:space="0" w:color="auto"/>
            </w:tcBorders>
          </w:tcPr>
          <w:p w14:paraId="5B6251A1" w14:textId="724EB79A" w:rsidR="002A5635" w:rsidRPr="009006F6" w:rsidRDefault="002A5635" w:rsidP="002A5635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C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onductivity </w:t>
            </w:r>
            <w:r>
              <w:rPr>
                <w:rFonts w:ascii="Times New Roman" w:eastAsia="宋体" w:hAnsi="Times New Roman" w:cs="Times New Roman" w:hint="eastAsia"/>
              </w:rPr>
              <w:t>6.4</w:t>
            </w:r>
            <w:r w:rsidRPr="00041633">
              <w:rPr>
                <w:rFonts w:ascii="Times New Roman" w:eastAsia="宋体" w:hAnsi="Times New Roman" w:cs="Times New Roman" w:hint="eastAsia"/>
                <w:szCs w:val="24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 xml:space="preserve">mS/cm; </w:t>
            </w:r>
            <w:r w:rsidRPr="00E73A08">
              <w:rPr>
                <w:rFonts w:ascii="Times New Roman" w:eastAsia="宋体" w:hAnsi="Times New Roman" w:cs="Times New Roman"/>
                <w:szCs w:val="24"/>
              </w:rPr>
              <w:t xml:space="preserve">pH 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6.88</w:t>
            </w:r>
          </w:p>
        </w:tc>
        <w:tc>
          <w:tcPr>
            <w:tcW w:w="1190" w:type="dxa"/>
            <w:tcBorders>
              <w:top w:val="single" w:sz="6" w:space="0" w:color="auto"/>
            </w:tcBorders>
          </w:tcPr>
          <w:p w14:paraId="61D61F61" w14:textId="4B88F1E8" w:rsidR="002A5635" w:rsidRPr="009006F6" w:rsidRDefault="002A5635" w:rsidP="002A5635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2730DA">
              <w:rPr>
                <w:rFonts w:ascii="Times New Roman" w:eastAsia="宋体" w:hAnsi="Times New Roman" w:cs="Times New Roman" w:hint="eastAsia"/>
                <w:szCs w:val="21"/>
              </w:rPr>
              <w:t>(Zhu et al. 2022)</w:t>
            </w:r>
          </w:p>
        </w:tc>
      </w:tr>
      <w:tr w:rsidR="00617697" w:rsidRPr="002B7350" w14:paraId="38D5E693" w14:textId="77777777" w:rsidTr="00617697">
        <w:tc>
          <w:tcPr>
            <w:tcW w:w="1841" w:type="dxa"/>
          </w:tcPr>
          <w:p w14:paraId="58DF52F6" w14:textId="0D34BA15" w:rsidR="002A5635" w:rsidRPr="009006F6" w:rsidRDefault="002A5635" w:rsidP="002A5635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E</w:t>
            </w:r>
            <w:r w:rsidRPr="009006F6">
              <w:rPr>
                <w:rFonts w:ascii="Times New Roman" w:eastAsia="宋体" w:hAnsi="Times New Roman" w:cs="Times New Roman" w:hint="eastAsia"/>
                <w:szCs w:val="21"/>
              </w:rPr>
              <w:t>lectrochemical oxidation-PMS</w:t>
            </w:r>
          </w:p>
        </w:tc>
        <w:tc>
          <w:tcPr>
            <w:tcW w:w="1514" w:type="dxa"/>
          </w:tcPr>
          <w:p w14:paraId="6D66D559" w14:textId="4F693DDF" w:rsidR="002A5635" w:rsidRDefault="002A5635" w:rsidP="002A5635">
            <w:pPr>
              <w:jc w:val="lef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Cs w:val="24"/>
              </w:rPr>
              <w:t>Synthetic wastewater,</w:t>
            </w:r>
          </w:p>
          <w:p w14:paraId="0A7E840F" w14:textId="0DC8DA2E" w:rsidR="002A5635" w:rsidRPr="009006F6" w:rsidRDefault="002A5635" w:rsidP="002A5635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4"/>
              </w:rPr>
              <w:t>B</w:t>
            </w:r>
            <w:r w:rsidRPr="007D22F7">
              <w:rPr>
                <w:rFonts w:ascii="Times New Roman" w:eastAsia="宋体" w:hAnsi="Times New Roman" w:cs="Times New Roman" w:hint="eastAsia"/>
                <w:szCs w:val="24"/>
              </w:rPr>
              <w:t>iologically pretreated coal gasification wastewater</w:t>
            </w:r>
          </w:p>
        </w:tc>
        <w:tc>
          <w:tcPr>
            <w:tcW w:w="1729" w:type="dxa"/>
          </w:tcPr>
          <w:p w14:paraId="4D4D23B5" w14:textId="23472C3C" w:rsidR="002A5635" w:rsidRDefault="002A5635" w:rsidP="002A5635">
            <w:pPr>
              <w:jc w:val="left"/>
              <w:rPr>
                <w:rFonts w:ascii="Times New Roman" w:eastAsia="宋体" w:hAnsi="Times New Roman" w:cs="Times New Roman"/>
                <w:szCs w:val="24"/>
              </w:rPr>
            </w:pPr>
            <w:r w:rsidRPr="009006F6">
              <w:rPr>
                <w:rFonts w:ascii="Times New Roman" w:eastAsia="宋体" w:hAnsi="Times New Roman" w:cs="Times New Roman"/>
                <w:szCs w:val="21"/>
              </w:rPr>
              <w:t>Pyridine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(s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ynthetic),</w:t>
            </w:r>
          </w:p>
          <w:p w14:paraId="329CDB03" w14:textId="018C1B17" w:rsidR="002A5635" w:rsidRPr="009006F6" w:rsidRDefault="002A5635" w:rsidP="002A5635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U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nknown (real)</w:t>
            </w:r>
          </w:p>
        </w:tc>
        <w:tc>
          <w:tcPr>
            <w:tcW w:w="1153" w:type="dxa"/>
          </w:tcPr>
          <w:p w14:paraId="468AD855" w14:textId="5B65594C" w:rsidR="002A5635" w:rsidRPr="009006F6" w:rsidRDefault="002A5635" w:rsidP="002A5635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50 (synthetic)</w:t>
            </w:r>
          </w:p>
        </w:tc>
        <w:tc>
          <w:tcPr>
            <w:tcW w:w="993" w:type="dxa"/>
          </w:tcPr>
          <w:p w14:paraId="579A1157" w14:textId="1FB98BC2" w:rsidR="002A5635" w:rsidRPr="009006F6" w:rsidRDefault="002A5635" w:rsidP="002A5635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9006F6">
              <w:rPr>
                <w:rFonts w:ascii="Times New Roman" w:eastAsia="宋体" w:hAnsi="Times New Roman" w:cs="Times New Roman" w:hint="eastAsia"/>
                <w:szCs w:val="21"/>
              </w:rPr>
              <w:t>590</w:t>
            </w:r>
            <w:r w:rsidRPr="009006F6">
              <w:rPr>
                <w:rFonts w:ascii="Times New Roman" w:eastAsia="宋体" w:hAnsi="Times New Roman" w:cs="Times New Roman" w:hint="eastAsia"/>
                <w:szCs w:val="21"/>
              </w:rPr>
              <w:t>±</w:t>
            </w:r>
            <w:r w:rsidRPr="009006F6">
              <w:rPr>
                <w:rFonts w:ascii="Times New Roman" w:eastAsia="宋体" w:hAnsi="Times New Roman" w:cs="Times New Roman" w:hint="eastAsia"/>
                <w:szCs w:val="21"/>
              </w:rPr>
              <w:t>20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(real)</w:t>
            </w:r>
          </w:p>
        </w:tc>
        <w:tc>
          <w:tcPr>
            <w:tcW w:w="850" w:type="dxa"/>
          </w:tcPr>
          <w:p w14:paraId="4C9815FD" w14:textId="55AD24D1" w:rsidR="002A5635" w:rsidRPr="009006F6" w:rsidRDefault="002A5635" w:rsidP="002A5635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4"/>
              </w:rPr>
              <w:t>170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±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5 (real)</w:t>
            </w:r>
          </w:p>
        </w:tc>
        <w:tc>
          <w:tcPr>
            <w:tcW w:w="1276" w:type="dxa"/>
          </w:tcPr>
          <w:p w14:paraId="01906D85" w14:textId="4D53511E" w:rsidR="002A5635" w:rsidRPr="009006F6" w:rsidRDefault="002A5635" w:rsidP="002A5635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9006F6">
              <w:rPr>
                <w:rFonts w:ascii="Times New Roman" w:eastAsia="宋体" w:hAnsi="Times New Roman" w:cs="Times New Roman" w:hint="eastAsia"/>
                <w:szCs w:val="24"/>
              </w:rPr>
              <w:t>Ammonia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-N 0.13 (real)</w:t>
            </w:r>
          </w:p>
        </w:tc>
        <w:tc>
          <w:tcPr>
            <w:tcW w:w="2059" w:type="dxa"/>
          </w:tcPr>
          <w:p w14:paraId="1CC63C4B" w14:textId="5FA4ED26" w:rsidR="002A5635" w:rsidRPr="009006F6" w:rsidRDefault="002A5635" w:rsidP="002A5635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E73A08">
              <w:rPr>
                <w:rFonts w:ascii="Times New Roman" w:eastAsia="宋体" w:hAnsi="Times New Roman" w:cs="Times New Roman"/>
              </w:rPr>
              <w:t>93.5%</w:t>
            </w:r>
            <w:r>
              <w:rPr>
                <w:rFonts w:ascii="Times New Roman" w:eastAsia="宋体" w:hAnsi="Times New Roman" w:cs="Times New Roman" w:hint="eastAsia"/>
              </w:rPr>
              <w:t xml:space="preserve"> of Pyridine removal </w:t>
            </w:r>
            <w:r w:rsidR="0079378D">
              <w:rPr>
                <w:rFonts w:ascii="Times New Roman" w:eastAsia="宋体" w:hAnsi="Times New Roman" w:cs="Times New Roman" w:hint="eastAsia"/>
              </w:rPr>
              <w:t xml:space="preserve">within 1 h </w:t>
            </w:r>
            <w:r>
              <w:rPr>
                <w:rFonts w:ascii="Times New Roman" w:eastAsia="宋体" w:hAnsi="Times New Roman" w:cs="Times New Roman" w:hint="eastAsia"/>
              </w:rPr>
              <w:t>(synthetic)</w:t>
            </w:r>
          </w:p>
        </w:tc>
        <w:tc>
          <w:tcPr>
            <w:tcW w:w="1353" w:type="dxa"/>
          </w:tcPr>
          <w:p w14:paraId="3C3235B4" w14:textId="0B1A0343" w:rsidR="002A5635" w:rsidRPr="009006F6" w:rsidRDefault="002A5635" w:rsidP="002A5635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C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onductivity 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 xml:space="preserve">6.95 mS/cm; </w:t>
            </w:r>
            <w:r w:rsidRPr="00E73A08">
              <w:rPr>
                <w:rFonts w:ascii="Times New Roman" w:eastAsia="宋体" w:hAnsi="Times New Roman" w:cs="Times New Roman"/>
                <w:szCs w:val="24"/>
              </w:rPr>
              <w:t xml:space="preserve">pH 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7.62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±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0.05 (real)</w:t>
            </w:r>
          </w:p>
        </w:tc>
        <w:tc>
          <w:tcPr>
            <w:tcW w:w="1190" w:type="dxa"/>
          </w:tcPr>
          <w:p w14:paraId="7C03CCD4" w14:textId="1FEC6641" w:rsidR="002A5635" w:rsidRPr="009006F6" w:rsidRDefault="002A5635" w:rsidP="002A5635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2730DA">
              <w:rPr>
                <w:rFonts w:ascii="Times New Roman" w:eastAsia="宋体" w:hAnsi="Times New Roman" w:cs="Times New Roman" w:hint="eastAsia"/>
                <w:szCs w:val="21"/>
              </w:rPr>
              <w:t>(He et al. 2025)</w:t>
            </w:r>
          </w:p>
        </w:tc>
      </w:tr>
      <w:tr w:rsidR="00617697" w:rsidRPr="002B7350" w14:paraId="6A6CC6B9" w14:textId="77777777" w:rsidTr="00617697">
        <w:tc>
          <w:tcPr>
            <w:tcW w:w="1841" w:type="dxa"/>
          </w:tcPr>
          <w:p w14:paraId="00FB79E3" w14:textId="415C87F5" w:rsidR="002A5635" w:rsidRPr="009006F6" w:rsidRDefault="002A5635" w:rsidP="002A5635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9006F6">
              <w:rPr>
                <w:rFonts w:ascii="Times New Roman" w:eastAsia="宋体" w:hAnsi="Times New Roman" w:cs="Times New Roman" w:hint="eastAsia"/>
                <w:szCs w:val="21"/>
              </w:rPr>
              <w:t>AGS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with iron-carbon</w:t>
            </w:r>
          </w:p>
        </w:tc>
        <w:tc>
          <w:tcPr>
            <w:tcW w:w="1514" w:type="dxa"/>
          </w:tcPr>
          <w:p w14:paraId="4A7F9CD5" w14:textId="3F423EFB" w:rsidR="002A5635" w:rsidRPr="009006F6" w:rsidRDefault="002A5635" w:rsidP="002A5635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T</w:t>
            </w:r>
            <w:r w:rsidRPr="009006F6">
              <w:rPr>
                <w:rFonts w:ascii="Times New Roman" w:eastAsia="宋体" w:hAnsi="Times New Roman" w:cs="Times New Roman"/>
                <w:szCs w:val="21"/>
              </w:rPr>
              <w:t>extile-dyeing wastewater</w:t>
            </w:r>
          </w:p>
        </w:tc>
        <w:tc>
          <w:tcPr>
            <w:tcW w:w="1729" w:type="dxa"/>
          </w:tcPr>
          <w:p w14:paraId="1CB06708" w14:textId="3870D476" w:rsidR="002A5635" w:rsidRPr="009006F6" w:rsidRDefault="002A5635" w:rsidP="002A5635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q</w:t>
            </w:r>
            <w:r w:rsidRPr="009006F6">
              <w:rPr>
                <w:rFonts w:ascii="Times New Roman" w:eastAsia="宋体" w:hAnsi="Times New Roman" w:cs="Times New Roman"/>
                <w:szCs w:val="21"/>
              </w:rPr>
              <w:t>uinoline</w:t>
            </w:r>
          </w:p>
        </w:tc>
        <w:tc>
          <w:tcPr>
            <w:tcW w:w="1153" w:type="dxa"/>
          </w:tcPr>
          <w:p w14:paraId="366D6012" w14:textId="2C9DA4C2" w:rsidR="002A5635" w:rsidRPr="009006F6" w:rsidRDefault="002A5635" w:rsidP="002A5635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1000</w:t>
            </w:r>
          </w:p>
        </w:tc>
        <w:tc>
          <w:tcPr>
            <w:tcW w:w="993" w:type="dxa"/>
          </w:tcPr>
          <w:p w14:paraId="1D0B54EE" w14:textId="772FE0DD" w:rsidR="002A5635" w:rsidRPr="009006F6" w:rsidRDefault="002A5635" w:rsidP="002A5635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9006F6">
              <w:rPr>
                <w:rFonts w:ascii="Times New Roman" w:eastAsia="宋体" w:hAnsi="Times New Roman" w:cs="Times New Roman"/>
                <w:szCs w:val="21"/>
              </w:rPr>
              <w:t>8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  <w:r w:rsidRPr="009006F6"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850" w:type="dxa"/>
          </w:tcPr>
          <w:p w14:paraId="56C5DF63" w14:textId="6091FB3B" w:rsidR="002A5635" w:rsidRPr="009006F6" w:rsidRDefault="002A5635" w:rsidP="002A5635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9006F6">
              <w:rPr>
                <w:rFonts w:ascii="Times New Roman" w:eastAsia="宋体" w:hAnsi="Times New Roman" w:cs="Times New Roman" w:hint="eastAsia"/>
                <w:szCs w:val="21"/>
              </w:rPr>
              <w:t>/</w:t>
            </w:r>
          </w:p>
        </w:tc>
        <w:tc>
          <w:tcPr>
            <w:tcW w:w="1276" w:type="dxa"/>
          </w:tcPr>
          <w:p w14:paraId="0017CA43" w14:textId="0BFFE301" w:rsidR="002A5635" w:rsidRPr="009006F6" w:rsidRDefault="002A5635" w:rsidP="002A5635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T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otal-N 60-70</w:t>
            </w:r>
          </w:p>
        </w:tc>
        <w:tc>
          <w:tcPr>
            <w:tcW w:w="2059" w:type="dxa"/>
          </w:tcPr>
          <w:p w14:paraId="2BB71208" w14:textId="29CC44DA" w:rsidR="002A5635" w:rsidRPr="009006F6" w:rsidRDefault="001B7B42" w:rsidP="002A5635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80% of COD removal, 90% of quinoline removal</w:t>
            </w:r>
            <w:r w:rsidR="0079378D">
              <w:rPr>
                <w:rFonts w:ascii="Times New Roman" w:eastAsia="宋体" w:hAnsi="Times New Roman" w:cs="Times New Roman" w:hint="eastAsia"/>
                <w:szCs w:val="21"/>
              </w:rPr>
              <w:t xml:space="preserve"> (batch, HRT=12.5 h)</w:t>
            </w:r>
          </w:p>
        </w:tc>
        <w:tc>
          <w:tcPr>
            <w:tcW w:w="1353" w:type="dxa"/>
          </w:tcPr>
          <w:p w14:paraId="3E864E79" w14:textId="5B7AD119" w:rsidR="002A5635" w:rsidRPr="009006F6" w:rsidRDefault="002A5635" w:rsidP="002A5635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/</w:t>
            </w:r>
          </w:p>
        </w:tc>
        <w:tc>
          <w:tcPr>
            <w:tcW w:w="1190" w:type="dxa"/>
          </w:tcPr>
          <w:p w14:paraId="293B7E66" w14:textId="7A76DDD5" w:rsidR="002A5635" w:rsidRPr="009006F6" w:rsidRDefault="002A5635" w:rsidP="002A5635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862EAE">
              <w:rPr>
                <w:rFonts w:ascii="Times New Roman" w:eastAsia="宋体" w:hAnsi="Times New Roman" w:cs="Times New Roman" w:hint="eastAsia"/>
                <w:szCs w:val="21"/>
              </w:rPr>
              <w:t>(Pan et al. 2024)</w:t>
            </w:r>
          </w:p>
        </w:tc>
      </w:tr>
      <w:tr w:rsidR="00617697" w:rsidRPr="002B7350" w14:paraId="22233193" w14:textId="77777777" w:rsidTr="00617697">
        <w:tc>
          <w:tcPr>
            <w:tcW w:w="1841" w:type="dxa"/>
          </w:tcPr>
          <w:p w14:paraId="6A8252C6" w14:textId="24E86BC0" w:rsidR="002A5635" w:rsidRPr="00617697" w:rsidRDefault="002A5635" w:rsidP="002A5635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bookmarkStart w:id="11" w:name="_Hlk193938390"/>
            <w:r w:rsidRPr="00617697">
              <w:rPr>
                <w:rFonts w:ascii="Times New Roman" w:eastAsia="宋体" w:hAnsi="Times New Roman" w:cs="Times New Roman" w:hint="eastAsia"/>
                <w:szCs w:val="21"/>
              </w:rPr>
              <w:t>Anoxic-aerobic vertical</w:t>
            </w:r>
            <w:bookmarkEnd w:id="11"/>
            <w:r w:rsidRPr="00617697">
              <w:rPr>
                <w:rFonts w:ascii="Times New Roman" w:eastAsia="宋体" w:hAnsi="Times New Roman" w:cs="Times New Roman" w:hint="eastAsia"/>
                <w:szCs w:val="21"/>
              </w:rPr>
              <w:t xml:space="preserve"> baffled bioreactor (pilot-scale)</w:t>
            </w:r>
          </w:p>
        </w:tc>
        <w:tc>
          <w:tcPr>
            <w:tcW w:w="1514" w:type="dxa"/>
          </w:tcPr>
          <w:p w14:paraId="24AE54DE" w14:textId="1BB8FD89" w:rsidR="002A5635" w:rsidRPr="00617697" w:rsidRDefault="002A5635" w:rsidP="002A5635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bookmarkStart w:id="12" w:name="OLE_LINK143"/>
            <w:r w:rsidRPr="00617697">
              <w:rPr>
                <w:rFonts w:ascii="Times New Roman" w:eastAsia="宋体" w:hAnsi="Times New Roman" w:cs="Times New Roman" w:hint="eastAsia"/>
                <w:szCs w:val="21"/>
              </w:rPr>
              <w:t>N-Methyl pyrrolidone manufacturing wastewater</w:t>
            </w:r>
            <w:bookmarkEnd w:id="12"/>
          </w:p>
        </w:tc>
        <w:tc>
          <w:tcPr>
            <w:tcW w:w="1729" w:type="dxa"/>
          </w:tcPr>
          <w:p w14:paraId="4EFA8172" w14:textId="43AFAE46" w:rsidR="002A5635" w:rsidRPr="005F5913" w:rsidRDefault="002A5635" w:rsidP="002A5635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5F5913">
              <w:rPr>
                <w:rFonts w:ascii="Times New Roman" w:eastAsia="宋体" w:hAnsi="Times New Roman" w:cs="Times New Roman" w:hint="eastAsia"/>
                <w:szCs w:val="21"/>
              </w:rPr>
              <w:t>N-Methyl pyrrolidone (NMP), m</w:t>
            </w:r>
            <w:r w:rsidRPr="005F5913">
              <w:rPr>
                <w:rFonts w:ascii="Times New Roman" w:eastAsia="宋体" w:hAnsi="Times New Roman" w:cs="Times New Roman" w:hint="eastAsia"/>
              </w:rPr>
              <w:t>ethylamine</w:t>
            </w:r>
          </w:p>
        </w:tc>
        <w:tc>
          <w:tcPr>
            <w:tcW w:w="1153" w:type="dxa"/>
          </w:tcPr>
          <w:p w14:paraId="7B44C01D" w14:textId="47A76D2C" w:rsidR="002A5635" w:rsidRPr="005F5913" w:rsidRDefault="002A5635" w:rsidP="002A5635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5F5913">
              <w:rPr>
                <w:rFonts w:ascii="Times New Roman" w:eastAsia="宋体" w:hAnsi="Times New Roman" w:cs="Times New Roman"/>
                <w:szCs w:val="21"/>
              </w:rPr>
              <w:t>1</w:t>
            </w:r>
            <w:r w:rsidRPr="005F5913">
              <w:rPr>
                <w:rFonts w:ascii="Times New Roman" w:eastAsia="宋体" w:hAnsi="Times New Roman" w:cs="Times New Roman" w:hint="eastAsia"/>
                <w:szCs w:val="21"/>
              </w:rPr>
              <w:t>584, 465</w:t>
            </w:r>
          </w:p>
        </w:tc>
        <w:tc>
          <w:tcPr>
            <w:tcW w:w="993" w:type="dxa"/>
          </w:tcPr>
          <w:p w14:paraId="178B003D" w14:textId="2C9F719B" w:rsidR="002A5635" w:rsidRPr="005F5913" w:rsidRDefault="002A5635" w:rsidP="002A5635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5F5913">
              <w:rPr>
                <w:rFonts w:ascii="Times New Roman" w:eastAsia="宋体" w:hAnsi="Times New Roman" w:cs="Times New Roman" w:hint="eastAsia"/>
              </w:rPr>
              <w:t>3042</w:t>
            </w:r>
            <w:r w:rsidRPr="005F5913">
              <w:rPr>
                <w:rFonts w:ascii="Times New Roman" w:eastAsia="宋体" w:hAnsi="Times New Roman" w:cs="Times New Roman" w:hint="eastAsia"/>
              </w:rPr>
              <w:t>±</w:t>
            </w:r>
            <w:r w:rsidRPr="005F5913">
              <w:rPr>
                <w:rFonts w:ascii="Times New Roman" w:eastAsia="宋体" w:hAnsi="Times New Roman" w:cs="Times New Roman" w:hint="eastAsia"/>
              </w:rPr>
              <w:t>50</w:t>
            </w:r>
          </w:p>
        </w:tc>
        <w:tc>
          <w:tcPr>
            <w:tcW w:w="850" w:type="dxa"/>
          </w:tcPr>
          <w:p w14:paraId="4A94E69F" w14:textId="0C9C221D" w:rsidR="002A5635" w:rsidRPr="005F5913" w:rsidRDefault="002A5635" w:rsidP="002A5635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5F5913">
              <w:rPr>
                <w:rFonts w:ascii="Times New Roman" w:eastAsia="宋体" w:hAnsi="Times New Roman" w:cs="Times New Roman" w:hint="eastAsia"/>
                <w:szCs w:val="21"/>
              </w:rPr>
              <w:t>/</w:t>
            </w:r>
          </w:p>
        </w:tc>
        <w:tc>
          <w:tcPr>
            <w:tcW w:w="1276" w:type="dxa"/>
          </w:tcPr>
          <w:p w14:paraId="039FFCC8" w14:textId="77777777" w:rsidR="002A5635" w:rsidRPr="005F5913" w:rsidRDefault="002A5635" w:rsidP="002A5635">
            <w:pPr>
              <w:jc w:val="left"/>
              <w:rPr>
                <w:rFonts w:ascii="Times New Roman" w:eastAsia="宋体" w:hAnsi="Times New Roman" w:cs="Times New Roman"/>
                <w:szCs w:val="24"/>
              </w:rPr>
            </w:pPr>
            <w:r w:rsidRPr="005F5913">
              <w:rPr>
                <w:rFonts w:ascii="Times New Roman" w:eastAsia="宋体" w:hAnsi="Times New Roman" w:cs="Times New Roman" w:hint="eastAsia"/>
                <w:szCs w:val="24"/>
              </w:rPr>
              <w:t>Ammonia-N 53.6</w:t>
            </w:r>
          </w:p>
          <w:p w14:paraId="2BB12DA5" w14:textId="77777777" w:rsidR="002A5635" w:rsidRPr="005F5913" w:rsidRDefault="002A5635" w:rsidP="002A5635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5F5913">
              <w:rPr>
                <w:rFonts w:ascii="Times New Roman" w:eastAsia="宋体" w:hAnsi="Times New Roman" w:cs="Times New Roman" w:hint="eastAsia"/>
                <w:szCs w:val="21"/>
              </w:rPr>
              <w:t>NMP-N 224</w:t>
            </w:r>
          </w:p>
          <w:p w14:paraId="4D604005" w14:textId="4730D421" w:rsidR="002A5635" w:rsidRPr="005F5913" w:rsidRDefault="002A5635" w:rsidP="002A5635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5F5913">
              <w:rPr>
                <w:rFonts w:ascii="Times New Roman" w:eastAsia="宋体" w:hAnsi="Times New Roman" w:cs="Times New Roman" w:hint="eastAsia"/>
              </w:rPr>
              <w:t>Methylamine-N 210</w:t>
            </w:r>
          </w:p>
        </w:tc>
        <w:tc>
          <w:tcPr>
            <w:tcW w:w="2059" w:type="dxa"/>
          </w:tcPr>
          <w:p w14:paraId="0084ECFE" w14:textId="4EDD0AB5" w:rsidR="002A5635" w:rsidRPr="005F5913" w:rsidRDefault="005F5913" w:rsidP="002A5635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5F5913">
              <w:rPr>
                <w:rFonts w:ascii="Times New Roman" w:eastAsia="宋体" w:hAnsi="Times New Roman" w:cs="Times New Roman"/>
                <w:szCs w:val="21"/>
              </w:rPr>
              <w:t>C</w:t>
            </w:r>
            <w:r w:rsidRPr="005F5913">
              <w:rPr>
                <w:rFonts w:ascii="Times New Roman" w:eastAsia="宋体" w:hAnsi="Times New Roman" w:cs="Times New Roman" w:hint="eastAsia"/>
                <w:szCs w:val="21"/>
              </w:rPr>
              <w:t>omplete removal of ammonium, ~50% of total-N removal</w:t>
            </w:r>
            <w:r w:rsidR="00934465">
              <w:rPr>
                <w:rFonts w:ascii="Times New Roman" w:eastAsia="宋体" w:hAnsi="Times New Roman" w:cs="Times New Roman" w:hint="eastAsia"/>
                <w:szCs w:val="21"/>
              </w:rPr>
              <w:t xml:space="preserve"> within 2.5 h</w:t>
            </w:r>
          </w:p>
        </w:tc>
        <w:tc>
          <w:tcPr>
            <w:tcW w:w="1353" w:type="dxa"/>
          </w:tcPr>
          <w:p w14:paraId="313D6DC3" w14:textId="77777777" w:rsidR="002A5635" w:rsidRPr="005F5913" w:rsidRDefault="002A5635" w:rsidP="002A5635">
            <w:pPr>
              <w:jc w:val="left"/>
              <w:rPr>
                <w:rFonts w:ascii="Times New Roman" w:eastAsia="宋体" w:hAnsi="Times New Roman" w:cs="Times New Roman"/>
              </w:rPr>
            </w:pPr>
            <w:r w:rsidRPr="005F5913">
              <w:rPr>
                <w:rFonts w:ascii="Times New Roman" w:eastAsia="宋体" w:hAnsi="Times New Roman" w:cs="Times New Roman" w:hint="eastAsia"/>
              </w:rPr>
              <w:t>pH 10</w:t>
            </w:r>
            <w:r w:rsidRPr="005F5913">
              <w:rPr>
                <w:rFonts w:ascii="Times New Roman" w:eastAsia="宋体" w:hAnsi="Times New Roman" w:cs="Times New Roman" w:hint="eastAsia"/>
              </w:rPr>
              <w:t>±</w:t>
            </w:r>
            <w:r w:rsidRPr="005F5913">
              <w:rPr>
                <w:rFonts w:ascii="Times New Roman" w:eastAsia="宋体" w:hAnsi="Times New Roman" w:cs="Times New Roman" w:hint="eastAsia"/>
              </w:rPr>
              <w:t>0.5</w:t>
            </w:r>
            <w:r w:rsidR="00316AB9" w:rsidRPr="005F5913">
              <w:rPr>
                <w:rFonts w:ascii="Times New Roman" w:eastAsia="宋体" w:hAnsi="Times New Roman" w:cs="Times New Roman" w:hint="eastAsia"/>
              </w:rPr>
              <w:t>;</w:t>
            </w:r>
          </w:p>
          <w:p w14:paraId="0B5B95D8" w14:textId="438DD983" w:rsidR="00316AB9" w:rsidRPr="005F5913" w:rsidRDefault="00316AB9" w:rsidP="002A5635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5F5913">
              <w:rPr>
                <w:rFonts w:ascii="Times New Roman" w:eastAsia="宋体" w:hAnsi="Times New Roman" w:cs="Times New Roman"/>
                <w:szCs w:val="21"/>
              </w:rPr>
              <w:t>re-circulat</w:t>
            </w:r>
            <w:r w:rsidRPr="005F5913">
              <w:rPr>
                <w:rFonts w:ascii="Times New Roman" w:eastAsia="宋体" w:hAnsi="Times New Roman" w:cs="Times New Roman" w:hint="eastAsia"/>
                <w:szCs w:val="21"/>
              </w:rPr>
              <w:t>ion ratio of 200%</w:t>
            </w:r>
          </w:p>
        </w:tc>
        <w:tc>
          <w:tcPr>
            <w:tcW w:w="1190" w:type="dxa"/>
          </w:tcPr>
          <w:p w14:paraId="06847257" w14:textId="1DA3A1B3" w:rsidR="002A5635" w:rsidRPr="005F5913" w:rsidRDefault="002A5635" w:rsidP="002A5635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5F5913">
              <w:rPr>
                <w:rFonts w:ascii="Times New Roman" w:eastAsia="宋体" w:hAnsi="Times New Roman" w:cs="Times New Roman" w:hint="eastAsia"/>
                <w:szCs w:val="21"/>
              </w:rPr>
              <w:t>(Chen et al. 2024)</w:t>
            </w:r>
          </w:p>
        </w:tc>
      </w:tr>
      <w:tr w:rsidR="00617697" w:rsidRPr="002B7350" w14:paraId="6FE464EA" w14:textId="77777777" w:rsidTr="00617697">
        <w:tc>
          <w:tcPr>
            <w:tcW w:w="1841" w:type="dxa"/>
            <w:vMerge w:val="restart"/>
          </w:tcPr>
          <w:p w14:paraId="3816163E" w14:textId="1962EEC6" w:rsidR="002A5635" w:rsidRPr="009006F6" w:rsidRDefault="002A5635" w:rsidP="002A5635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6C4DA6">
              <w:rPr>
                <w:rFonts w:ascii="Times New Roman" w:eastAsia="宋体" w:hAnsi="Times New Roman" w:cs="Times New Roman" w:hint="eastAsia"/>
                <w:szCs w:val="21"/>
              </w:rPr>
              <w:t>Fenton</w:t>
            </w:r>
            <w:r w:rsidR="00617697">
              <w:rPr>
                <w:rFonts w:ascii="Times New Roman" w:eastAsia="宋体" w:hAnsi="Times New Roman" w:cs="Times New Roman" w:hint="eastAsia"/>
                <w:szCs w:val="21"/>
              </w:rPr>
              <w:t xml:space="preserve"> oxidation</w:t>
            </w:r>
            <w:r w:rsidRPr="006C4DA6">
              <w:rPr>
                <w:rFonts w:ascii="Times New Roman" w:eastAsia="宋体" w:hAnsi="Times New Roman" w:cs="Times New Roman" w:hint="eastAsia"/>
                <w:szCs w:val="21"/>
              </w:rPr>
              <w:t>-aerobic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617697"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="00617697" w:rsidRPr="00617697">
              <w:rPr>
                <w:rFonts w:ascii="Times New Roman" w:eastAsia="宋体" w:hAnsi="Times New Roman" w:cs="Times New Roman"/>
                <w:i/>
                <w:iCs/>
                <w:szCs w:val="21"/>
              </w:rPr>
              <w:t>P. pseudoalcaligenes</w:t>
            </w:r>
            <w:r w:rsidR="00617697">
              <w:rPr>
                <w:rFonts w:ascii="Times New Roman" w:eastAsia="宋体" w:hAnsi="Times New Roman" w:cs="Times New Roman" w:hint="eastAsia"/>
                <w:szCs w:val="21"/>
              </w:rPr>
              <w:t>)</w:t>
            </w:r>
            <w:r w:rsidRPr="006C4DA6">
              <w:rPr>
                <w:rFonts w:ascii="Times New Roman" w:eastAsia="宋体" w:hAnsi="Times New Roman" w:cs="Times New Roman" w:hint="eastAsia"/>
                <w:szCs w:val="21"/>
              </w:rPr>
              <w:t xml:space="preserve"> process</w:t>
            </w:r>
          </w:p>
        </w:tc>
        <w:tc>
          <w:tcPr>
            <w:tcW w:w="1514" w:type="dxa"/>
            <w:vMerge w:val="restart"/>
          </w:tcPr>
          <w:p w14:paraId="42602AC1" w14:textId="1AF50268" w:rsidR="002A5635" w:rsidRPr="009006F6" w:rsidRDefault="002A5635" w:rsidP="002A5635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bookmarkStart w:id="13" w:name="OLE_LINK105"/>
            <w:r>
              <w:rPr>
                <w:rFonts w:ascii="Times New Roman" w:eastAsia="宋体" w:hAnsi="Times New Roman" w:cs="Times New Roman" w:hint="eastAsia"/>
                <w:szCs w:val="21"/>
              </w:rPr>
              <w:t>C</w:t>
            </w:r>
            <w:r w:rsidRPr="006C4DA6">
              <w:rPr>
                <w:rFonts w:ascii="Times New Roman" w:eastAsia="宋体" w:hAnsi="Times New Roman" w:cs="Times New Roman" w:hint="eastAsia"/>
                <w:szCs w:val="21"/>
              </w:rPr>
              <w:t>hemical industry wastewater</w:t>
            </w:r>
            <w:bookmarkEnd w:id="13"/>
          </w:p>
        </w:tc>
        <w:tc>
          <w:tcPr>
            <w:tcW w:w="1729" w:type="dxa"/>
          </w:tcPr>
          <w:p w14:paraId="7E550CF8" w14:textId="4EC69F40" w:rsidR="002A5635" w:rsidRPr="009006F6" w:rsidRDefault="002A5635" w:rsidP="002A5635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5E3E09">
              <w:rPr>
                <w:rFonts w:ascii="Times New Roman" w:eastAsia="宋体" w:hAnsi="Times New Roman" w:cs="Times New Roman" w:hint="eastAsia"/>
                <w:szCs w:val="21"/>
              </w:rPr>
              <w:t>3-cyanopyridine</w:t>
            </w:r>
          </w:p>
        </w:tc>
        <w:tc>
          <w:tcPr>
            <w:tcW w:w="1153" w:type="dxa"/>
          </w:tcPr>
          <w:p w14:paraId="1FDF84A6" w14:textId="33F79DD1" w:rsidR="002A5635" w:rsidRPr="009006F6" w:rsidRDefault="002A5635" w:rsidP="002A5635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725</w:t>
            </w:r>
          </w:p>
        </w:tc>
        <w:tc>
          <w:tcPr>
            <w:tcW w:w="993" w:type="dxa"/>
          </w:tcPr>
          <w:p w14:paraId="01158A65" w14:textId="77777777" w:rsidR="002A5635" w:rsidRDefault="002A5635" w:rsidP="002A5635">
            <w:pPr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25624</w:t>
            </w:r>
          </w:p>
          <w:p w14:paraId="5CF0A633" w14:textId="056994A7" w:rsidR="002A5635" w:rsidRPr="009006F6" w:rsidRDefault="002A5635" w:rsidP="002A5635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</w:rPr>
              <w:t>(3125)</w:t>
            </w:r>
          </w:p>
        </w:tc>
        <w:tc>
          <w:tcPr>
            <w:tcW w:w="850" w:type="dxa"/>
          </w:tcPr>
          <w:p w14:paraId="1724E0D3" w14:textId="32C807E1" w:rsidR="002A5635" w:rsidRPr="009006F6" w:rsidRDefault="002A5635" w:rsidP="002A5635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/</w:t>
            </w:r>
          </w:p>
        </w:tc>
        <w:tc>
          <w:tcPr>
            <w:tcW w:w="1276" w:type="dxa"/>
          </w:tcPr>
          <w:p w14:paraId="7CD1C083" w14:textId="26D54D95" w:rsidR="002A5635" w:rsidRPr="009006F6" w:rsidRDefault="002A5635" w:rsidP="002A5635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9006F6">
              <w:rPr>
                <w:rFonts w:ascii="Times New Roman" w:eastAsia="宋体" w:hAnsi="Times New Roman" w:cs="Times New Roman" w:hint="eastAsia"/>
                <w:szCs w:val="24"/>
              </w:rPr>
              <w:t>Ammonia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-N 14175</w:t>
            </w:r>
          </w:p>
        </w:tc>
        <w:tc>
          <w:tcPr>
            <w:tcW w:w="2059" w:type="dxa"/>
          </w:tcPr>
          <w:p w14:paraId="15D354D5" w14:textId="704EC831" w:rsidR="002A5635" w:rsidRPr="009006F6" w:rsidRDefault="001B7B42" w:rsidP="002A5635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1B7B42">
              <w:rPr>
                <w:rFonts w:ascii="Times New Roman" w:eastAsia="宋体" w:hAnsi="Times New Roman" w:cs="Times New Roman" w:hint="eastAsia"/>
                <w:szCs w:val="21"/>
              </w:rPr>
              <w:t xml:space="preserve">99%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of</w:t>
            </w:r>
            <w:r w:rsidRPr="001B7B42">
              <w:rPr>
                <w:rFonts w:ascii="Times New Roman" w:eastAsia="宋体" w:hAnsi="Times New Roman" w:cs="Times New Roman" w:hint="eastAsia"/>
                <w:szCs w:val="21"/>
              </w:rPr>
              <w:t xml:space="preserve"> 3-cyanopyridine,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93% of TOC removal</w:t>
            </w:r>
            <w:r w:rsidR="00617697">
              <w:rPr>
                <w:rFonts w:ascii="Times New Roman" w:eastAsia="宋体" w:hAnsi="Times New Roman" w:cs="Times New Roman" w:hint="eastAsia"/>
                <w:szCs w:val="21"/>
              </w:rPr>
              <w:t xml:space="preserve"> within 3 h </w:t>
            </w:r>
            <w:r w:rsidR="00617697">
              <w:rPr>
                <w:rFonts w:ascii="Times New Roman" w:eastAsia="宋体" w:hAnsi="Times New Roman" w:cs="Times New Roman" w:hint="eastAsia"/>
                <w:szCs w:val="21"/>
              </w:rPr>
              <w:lastRenderedPageBreak/>
              <w:t>Fenton+288 h biodegradation</w:t>
            </w:r>
          </w:p>
        </w:tc>
        <w:tc>
          <w:tcPr>
            <w:tcW w:w="1353" w:type="dxa"/>
          </w:tcPr>
          <w:p w14:paraId="6CC80232" w14:textId="46510206" w:rsidR="002A5635" w:rsidRPr="009006F6" w:rsidRDefault="002A5635" w:rsidP="002A5635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bookmarkStart w:id="14" w:name="OLE_LINK109"/>
            <w:r>
              <w:rPr>
                <w:rFonts w:ascii="Times New Roman" w:eastAsia="宋体" w:hAnsi="Times New Roman" w:cs="Times New Roman" w:hint="eastAsia"/>
              </w:rPr>
              <w:lastRenderedPageBreak/>
              <w:t>pH 9.43</w:t>
            </w:r>
            <w:bookmarkEnd w:id="14"/>
          </w:p>
        </w:tc>
        <w:tc>
          <w:tcPr>
            <w:tcW w:w="1190" w:type="dxa"/>
            <w:vMerge w:val="restart"/>
          </w:tcPr>
          <w:p w14:paraId="676A30F0" w14:textId="759C2208" w:rsidR="002A5635" w:rsidRPr="009006F6" w:rsidRDefault="002A5635" w:rsidP="002A5635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(Padoley et al. 2011)</w:t>
            </w:r>
          </w:p>
        </w:tc>
      </w:tr>
      <w:tr w:rsidR="00617697" w:rsidRPr="002B7350" w14:paraId="489B25B9" w14:textId="77777777" w:rsidTr="00617697">
        <w:tc>
          <w:tcPr>
            <w:tcW w:w="1841" w:type="dxa"/>
            <w:vMerge/>
          </w:tcPr>
          <w:p w14:paraId="28005D45" w14:textId="77777777" w:rsidR="002A5635" w:rsidRPr="009006F6" w:rsidRDefault="002A5635" w:rsidP="002A5635">
            <w:pPr>
              <w:ind w:firstLine="480"/>
              <w:jc w:val="left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514" w:type="dxa"/>
            <w:vMerge/>
          </w:tcPr>
          <w:p w14:paraId="3106E813" w14:textId="02D0C249" w:rsidR="002A5635" w:rsidRPr="009006F6" w:rsidRDefault="002A5635" w:rsidP="002A5635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29" w:type="dxa"/>
          </w:tcPr>
          <w:p w14:paraId="7101E9BB" w14:textId="15D1D091" w:rsidR="002A5635" w:rsidRPr="009006F6" w:rsidRDefault="002A5635" w:rsidP="002A5635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bookmarkStart w:id="15" w:name="OLE_LINK106"/>
            <w:r w:rsidRPr="007D22F7">
              <w:rPr>
                <w:rFonts w:ascii="Times New Roman" w:eastAsia="宋体" w:hAnsi="Times New Roman" w:cs="Times New Roman" w:hint="eastAsia"/>
              </w:rPr>
              <w:t>pyridine</w:t>
            </w:r>
            <w:bookmarkEnd w:id="15"/>
          </w:p>
        </w:tc>
        <w:tc>
          <w:tcPr>
            <w:tcW w:w="1153" w:type="dxa"/>
          </w:tcPr>
          <w:p w14:paraId="71709A0D" w14:textId="0B868700" w:rsidR="002A5635" w:rsidRPr="009006F6" w:rsidRDefault="002A5635" w:rsidP="002A5635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1700</w:t>
            </w:r>
          </w:p>
        </w:tc>
        <w:tc>
          <w:tcPr>
            <w:tcW w:w="993" w:type="dxa"/>
          </w:tcPr>
          <w:p w14:paraId="31D0C8FE" w14:textId="77777777" w:rsidR="002A5635" w:rsidRDefault="002A5635" w:rsidP="002A5635">
            <w:pPr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65000</w:t>
            </w:r>
          </w:p>
          <w:p w14:paraId="07D2CCF4" w14:textId="6BAEA53B" w:rsidR="002A5635" w:rsidRPr="009006F6" w:rsidRDefault="002A5635" w:rsidP="002A5635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</w:rPr>
              <w:t>(24160)</w:t>
            </w:r>
          </w:p>
        </w:tc>
        <w:tc>
          <w:tcPr>
            <w:tcW w:w="850" w:type="dxa"/>
          </w:tcPr>
          <w:p w14:paraId="3D0D533B" w14:textId="1639B4F7" w:rsidR="002A5635" w:rsidRPr="009006F6" w:rsidRDefault="002A5635" w:rsidP="002A5635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/</w:t>
            </w:r>
          </w:p>
        </w:tc>
        <w:tc>
          <w:tcPr>
            <w:tcW w:w="1276" w:type="dxa"/>
          </w:tcPr>
          <w:p w14:paraId="433EC6D1" w14:textId="35BD1AB9" w:rsidR="002A5635" w:rsidRPr="009006F6" w:rsidRDefault="002A5635" w:rsidP="002A5635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5E3E09">
              <w:rPr>
                <w:rFonts w:ascii="Times New Roman" w:eastAsia="宋体" w:hAnsi="Times New Roman" w:cs="Times New Roman"/>
                <w:szCs w:val="21"/>
              </w:rPr>
              <w:t>Ammoni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a-N</w:t>
            </w:r>
            <w:r w:rsidRPr="005E3E09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</w:rPr>
              <w:t>37632</w:t>
            </w:r>
          </w:p>
        </w:tc>
        <w:tc>
          <w:tcPr>
            <w:tcW w:w="2059" w:type="dxa"/>
          </w:tcPr>
          <w:p w14:paraId="5A5E053C" w14:textId="16C577BA" w:rsidR="002A5635" w:rsidRPr="009006F6" w:rsidRDefault="001B7B42" w:rsidP="002A5635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1B7B42">
              <w:rPr>
                <w:rFonts w:ascii="Times New Roman" w:eastAsia="宋体" w:hAnsi="Times New Roman" w:cs="Times New Roman" w:hint="eastAsia"/>
                <w:szCs w:val="21"/>
              </w:rPr>
              <w:t xml:space="preserve">84%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of</w:t>
            </w:r>
            <w:r w:rsidRPr="001B7B42">
              <w:rPr>
                <w:rFonts w:ascii="Times New Roman" w:eastAsia="宋体" w:hAnsi="Times New Roman" w:cs="Times New Roman" w:hint="eastAsia"/>
                <w:szCs w:val="21"/>
              </w:rPr>
              <w:t xml:space="preserve"> pyridine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, 82% of TOC removal</w:t>
            </w:r>
            <w:r w:rsidR="00617697">
              <w:rPr>
                <w:rFonts w:ascii="Times New Roman" w:eastAsia="宋体" w:hAnsi="Times New Roman" w:cs="Times New Roman" w:hint="eastAsia"/>
                <w:szCs w:val="21"/>
              </w:rPr>
              <w:t xml:space="preserve"> within 3 h Fenton+288 h biodegradation</w:t>
            </w:r>
          </w:p>
        </w:tc>
        <w:tc>
          <w:tcPr>
            <w:tcW w:w="1353" w:type="dxa"/>
          </w:tcPr>
          <w:p w14:paraId="0A37BD2E" w14:textId="5ECED236" w:rsidR="002A5635" w:rsidRPr="009006F6" w:rsidRDefault="002A5635" w:rsidP="002A5635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</w:rPr>
              <w:t>pH 9.95</w:t>
            </w:r>
          </w:p>
        </w:tc>
        <w:tc>
          <w:tcPr>
            <w:tcW w:w="1190" w:type="dxa"/>
            <w:vMerge/>
          </w:tcPr>
          <w:p w14:paraId="63FBA94F" w14:textId="15486FBA" w:rsidR="002A5635" w:rsidRPr="009006F6" w:rsidRDefault="002A5635" w:rsidP="002A5635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17697" w:rsidRPr="002B7350" w14:paraId="07A32D00" w14:textId="77777777" w:rsidTr="00617697">
        <w:tc>
          <w:tcPr>
            <w:tcW w:w="1841" w:type="dxa"/>
          </w:tcPr>
          <w:p w14:paraId="030304E0" w14:textId="539E1188" w:rsidR="002A5635" w:rsidRPr="009006F6" w:rsidRDefault="002A5635" w:rsidP="002A5635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C</w:t>
            </w:r>
            <w:r w:rsidRPr="005E3E09">
              <w:rPr>
                <w:rFonts w:ascii="Times New Roman" w:eastAsia="宋体" w:hAnsi="Times New Roman" w:cs="Times New Roman" w:hint="eastAsia"/>
                <w:szCs w:val="21"/>
              </w:rPr>
              <w:t>atalytic ozone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-</w:t>
            </w:r>
            <w:r w:rsidRPr="005E3E09">
              <w:rPr>
                <w:rFonts w:ascii="Times New Roman" w:eastAsia="宋体" w:hAnsi="Times New Roman" w:cs="Times New Roman" w:hint="eastAsia"/>
                <w:szCs w:val="21"/>
              </w:rPr>
              <w:t>anoxic-aerobic MBR system</w:t>
            </w:r>
          </w:p>
        </w:tc>
        <w:tc>
          <w:tcPr>
            <w:tcW w:w="1514" w:type="dxa"/>
          </w:tcPr>
          <w:p w14:paraId="25DEB09C" w14:textId="334DC26D" w:rsidR="002A5635" w:rsidRPr="009006F6" w:rsidRDefault="002A5635" w:rsidP="002A5635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4"/>
              </w:rPr>
              <w:t>B</w:t>
            </w:r>
            <w:r w:rsidRPr="007D22F7">
              <w:rPr>
                <w:rFonts w:ascii="Times New Roman" w:eastAsia="宋体" w:hAnsi="Times New Roman" w:cs="Times New Roman" w:hint="eastAsia"/>
                <w:szCs w:val="24"/>
              </w:rPr>
              <w:t>iologically pretreated coal gasification wastewater</w:t>
            </w:r>
          </w:p>
        </w:tc>
        <w:tc>
          <w:tcPr>
            <w:tcW w:w="1729" w:type="dxa"/>
          </w:tcPr>
          <w:p w14:paraId="6B2A2318" w14:textId="1573CFA3" w:rsidR="002A5635" w:rsidRPr="009006F6" w:rsidRDefault="002A5635" w:rsidP="002A5635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q</w:t>
            </w:r>
            <w:r w:rsidRPr="009006F6">
              <w:rPr>
                <w:rFonts w:ascii="Times New Roman" w:eastAsia="宋体" w:hAnsi="Times New Roman" w:cs="Times New Roman"/>
                <w:szCs w:val="21"/>
              </w:rPr>
              <w:t>uinoline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, pyridine, indole</w:t>
            </w:r>
          </w:p>
        </w:tc>
        <w:tc>
          <w:tcPr>
            <w:tcW w:w="1153" w:type="dxa"/>
          </w:tcPr>
          <w:p w14:paraId="4A913911" w14:textId="7FF774EC" w:rsidR="002A5635" w:rsidRPr="009006F6" w:rsidRDefault="002A5635" w:rsidP="002A5635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20, 20, 10</w:t>
            </w:r>
          </w:p>
        </w:tc>
        <w:tc>
          <w:tcPr>
            <w:tcW w:w="993" w:type="dxa"/>
          </w:tcPr>
          <w:p w14:paraId="46CF484F" w14:textId="77777777" w:rsidR="002A5635" w:rsidRDefault="002A5635" w:rsidP="002A5635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150-180</w:t>
            </w:r>
          </w:p>
          <w:p w14:paraId="40472A00" w14:textId="6C32CE76" w:rsidR="002A5635" w:rsidRPr="009006F6" w:rsidRDefault="002A5635" w:rsidP="002A5635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(~10)</w:t>
            </w:r>
          </w:p>
        </w:tc>
        <w:tc>
          <w:tcPr>
            <w:tcW w:w="850" w:type="dxa"/>
          </w:tcPr>
          <w:p w14:paraId="05232044" w14:textId="2E38DDD9" w:rsidR="002A5635" w:rsidRPr="009006F6" w:rsidRDefault="002A5635" w:rsidP="002A5635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9006F6">
              <w:rPr>
                <w:rFonts w:ascii="Times New Roman" w:eastAsia="宋体" w:hAnsi="Times New Roman" w:cs="Times New Roman"/>
                <w:szCs w:val="21"/>
              </w:rPr>
              <w:t>6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0-70</w:t>
            </w:r>
          </w:p>
        </w:tc>
        <w:tc>
          <w:tcPr>
            <w:tcW w:w="1276" w:type="dxa"/>
          </w:tcPr>
          <w:p w14:paraId="5EAC4B6E" w14:textId="77777777" w:rsidR="002A5635" w:rsidRDefault="002A5635" w:rsidP="002A5635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5E3E09">
              <w:rPr>
                <w:rFonts w:ascii="Times New Roman" w:eastAsia="宋体" w:hAnsi="Times New Roman" w:cs="Times New Roman"/>
                <w:szCs w:val="21"/>
              </w:rPr>
              <w:t>Ammonia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-N</w:t>
            </w:r>
            <w:r w:rsidRPr="005E3E09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20-30</w:t>
            </w:r>
          </w:p>
          <w:p w14:paraId="2F997126" w14:textId="12D6B5EC" w:rsidR="002A5635" w:rsidRPr="009006F6" w:rsidRDefault="002A5635" w:rsidP="002A5635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T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otal-N 50-60</w:t>
            </w:r>
          </w:p>
        </w:tc>
        <w:tc>
          <w:tcPr>
            <w:tcW w:w="2059" w:type="dxa"/>
          </w:tcPr>
          <w:p w14:paraId="1CFA587E" w14:textId="77777777" w:rsidR="001B7B42" w:rsidRDefault="001B7B42" w:rsidP="002A5635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C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omplete removal of q</w:t>
            </w:r>
            <w:r w:rsidRPr="009006F6">
              <w:rPr>
                <w:rFonts w:ascii="Times New Roman" w:eastAsia="宋体" w:hAnsi="Times New Roman" w:cs="Times New Roman"/>
                <w:szCs w:val="21"/>
              </w:rPr>
              <w:t>uinoline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, pyridine, and indole;</w:t>
            </w:r>
          </w:p>
          <w:p w14:paraId="2C968B3C" w14:textId="36C9538D" w:rsidR="002A5635" w:rsidRPr="009006F6" w:rsidRDefault="001B7B42" w:rsidP="002A5635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1B7B42">
              <w:rPr>
                <w:rFonts w:ascii="Times New Roman" w:eastAsia="宋体" w:hAnsi="Times New Roman" w:cs="Times New Roman" w:hint="eastAsia"/>
                <w:szCs w:val="21"/>
              </w:rPr>
              <w:t>92.7%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, </w:t>
            </w:r>
            <w:r w:rsidRPr="001B7B42">
              <w:rPr>
                <w:rFonts w:ascii="Times New Roman" w:eastAsia="宋体" w:hAnsi="Times New Roman" w:cs="Times New Roman" w:hint="eastAsia"/>
                <w:szCs w:val="21"/>
              </w:rPr>
              <w:t>95.6%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, and 80.6% of COD, a</w:t>
            </w:r>
            <w:r w:rsidRPr="005E3E09">
              <w:rPr>
                <w:rFonts w:ascii="Times New Roman" w:eastAsia="宋体" w:hAnsi="Times New Roman" w:cs="Times New Roman"/>
                <w:szCs w:val="21"/>
              </w:rPr>
              <w:t>mmonia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-N, and total-N removal</w:t>
            </w:r>
            <w:r w:rsidR="00617697">
              <w:rPr>
                <w:rFonts w:ascii="Times New Roman" w:eastAsia="宋体" w:hAnsi="Times New Roman" w:cs="Times New Roman" w:hint="eastAsia"/>
                <w:szCs w:val="21"/>
              </w:rPr>
              <w:t xml:space="preserve"> within 0.5 h catalytic ozonation+12 h biodegradation</w:t>
            </w:r>
          </w:p>
        </w:tc>
        <w:tc>
          <w:tcPr>
            <w:tcW w:w="1353" w:type="dxa"/>
          </w:tcPr>
          <w:p w14:paraId="0B33A769" w14:textId="3249A38A" w:rsidR="002A5635" w:rsidRPr="009006F6" w:rsidRDefault="002A5635" w:rsidP="002A5635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</w:rPr>
              <w:t>pH 7.5-8.5</w:t>
            </w:r>
          </w:p>
        </w:tc>
        <w:tc>
          <w:tcPr>
            <w:tcW w:w="1190" w:type="dxa"/>
          </w:tcPr>
          <w:p w14:paraId="26683AC4" w14:textId="6137CAB5" w:rsidR="002A5635" w:rsidRPr="009006F6" w:rsidRDefault="002A5635" w:rsidP="002A5635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862EAE">
              <w:rPr>
                <w:rFonts w:ascii="Times New Roman" w:eastAsia="宋体" w:hAnsi="Times New Roman" w:cs="Times New Roman" w:hint="eastAsia"/>
                <w:szCs w:val="21"/>
              </w:rPr>
              <w:t>Zhu et al.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Pr="00862EAE">
              <w:rPr>
                <w:rFonts w:ascii="Times New Roman" w:eastAsia="宋体" w:hAnsi="Times New Roman" w:cs="Times New Roman" w:hint="eastAsia"/>
                <w:szCs w:val="21"/>
              </w:rPr>
              <w:t>2017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a</w:t>
            </w:r>
            <w:r w:rsidRPr="00862EAE">
              <w:rPr>
                <w:rFonts w:ascii="Times New Roman" w:eastAsia="宋体" w:hAnsi="Times New Roman" w:cs="Times New Roman" w:hint="eastAsia"/>
                <w:szCs w:val="21"/>
              </w:rPr>
              <w:t>)</w:t>
            </w:r>
          </w:p>
        </w:tc>
      </w:tr>
    </w:tbl>
    <w:p w14:paraId="1C8B2CB8" w14:textId="77777777" w:rsidR="009006F6" w:rsidRPr="002B7350" w:rsidRDefault="009006F6" w:rsidP="009006F6">
      <w:pPr>
        <w:widowControl/>
        <w:jc w:val="left"/>
        <w:rPr>
          <w:rFonts w:ascii="Times New Roman" w:eastAsia="宋体" w:hAnsi="Times New Roman" w:cs="Times New Roman"/>
          <w:sz w:val="24"/>
        </w:rPr>
      </w:pPr>
    </w:p>
    <w:p w14:paraId="0FECC0F1" w14:textId="34AD3163" w:rsidR="009006F6" w:rsidRDefault="009006F6">
      <w:pPr>
        <w:widowControl/>
        <w:jc w:val="left"/>
        <w:rPr>
          <w:rFonts w:ascii="Times New Roman" w:eastAsia="宋体" w:hAnsi="Times New Roman" w:cs="Times New Roman"/>
          <w:sz w:val="24"/>
        </w:rPr>
        <w:sectPr w:rsidR="009006F6" w:rsidSect="00CD51E5">
          <w:footerReference w:type="default" r:id="rId8"/>
          <w:pgSz w:w="16838" w:h="11906" w:orient="landscape"/>
          <w:pgMar w:top="1800" w:right="1440" w:bottom="1800" w:left="1440" w:header="851" w:footer="992" w:gutter="0"/>
          <w:pgNumType w:start="1"/>
          <w:cols w:space="425"/>
          <w:docGrid w:type="lines" w:linePitch="312"/>
        </w:sectPr>
      </w:pPr>
    </w:p>
    <w:p w14:paraId="068BB7FF" w14:textId="48D0E46B" w:rsidR="003B2C7C" w:rsidRPr="00CD51E5" w:rsidRDefault="004F70DF" w:rsidP="00CD51E5">
      <w:pPr>
        <w:widowControl/>
        <w:jc w:val="left"/>
        <w:rPr>
          <w:rFonts w:ascii="Times New Roman" w:eastAsia="宋体" w:hAnsi="Times New Roman" w:cs="Times New Roman"/>
          <w:sz w:val="24"/>
        </w:rPr>
      </w:pPr>
      <w:r w:rsidRPr="000150C8">
        <w:rPr>
          <w:rFonts w:ascii="Times New Roman" w:eastAsia="宋体" w:hAnsi="Times New Roman" w:cs="Times New Roman"/>
          <w:b/>
          <w:bCs/>
          <w:sz w:val="24"/>
          <w:szCs w:val="24"/>
        </w:rPr>
        <w:lastRenderedPageBreak/>
        <w:t>Reference</w:t>
      </w:r>
    </w:p>
    <w:p w14:paraId="4AD08FA8" w14:textId="77777777" w:rsidR="001163F5" w:rsidRPr="00D11CB4" w:rsidRDefault="008348E2" w:rsidP="00D11CB4">
      <w:pPr>
        <w:pStyle w:val="EndNoteBibliography"/>
        <w:spacing w:line="480" w:lineRule="auto"/>
        <w:ind w:firstLineChars="200" w:firstLine="480"/>
        <w:jc w:val="both"/>
        <w:rPr>
          <w:rFonts w:ascii="Times New Roman" w:hAnsi="Times New Roman" w:cs="Times New Roman"/>
          <w:sz w:val="24"/>
          <w:szCs w:val="24"/>
        </w:rPr>
      </w:pPr>
      <w:r w:rsidRPr="002B7350">
        <w:rPr>
          <w:rFonts w:ascii="Times New Roman" w:eastAsia="宋体" w:hAnsi="Times New Roman" w:cs="Times New Roman"/>
          <w:sz w:val="24"/>
          <w:szCs w:val="24"/>
        </w:rPr>
        <w:fldChar w:fldCharType="begin"/>
      </w:r>
      <w:r w:rsidRPr="002B7350">
        <w:rPr>
          <w:rFonts w:ascii="Times New Roman" w:eastAsia="宋体" w:hAnsi="Times New Roman" w:cs="Times New Roman"/>
          <w:sz w:val="24"/>
          <w:szCs w:val="24"/>
        </w:rPr>
        <w:instrText xml:space="preserve"> ADDIN EN.REFLIST </w:instrText>
      </w:r>
      <w:r w:rsidRPr="002B7350">
        <w:rPr>
          <w:rFonts w:ascii="Times New Roman" w:eastAsia="宋体" w:hAnsi="Times New Roman" w:cs="Times New Roman"/>
          <w:sz w:val="24"/>
          <w:szCs w:val="24"/>
        </w:rPr>
        <w:fldChar w:fldCharType="separate"/>
      </w:r>
      <w:r w:rsidR="001163F5" w:rsidRPr="00D11CB4">
        <w:rPr>
          <w:rFonts w:ascii="Times New Roman" w:hAnsi="Times New Roman" w:cs="Times New Roman"/>
          <w:sz w:val="24"/>
          <w:szCs w:val="24"/>
        </w:rPr>
        <w:t>Ahmed I, Jhung S H (2015). Remarkable improvement in adsorptive denitrogenation of model fossil fuels with CuCl/activated carbon, prepared under ambient condition. Chemical Engineering Journal, 279: 327-334</w:t>
      </w:r>
    </w:p>
    <w:p w14:paraId="0D94DB50" w14:textId="77777777" w:rsidR="001163F5" w:rsidRPr="00D11CB4" w:rsidRDefault="001163F5" w:rsidP="00D11CB4">
      <w:pPr>
        <w:pStyle w:val="EndNoteBibliography"/>
        <w:spacing w:line="480" w:lineRule="auto"/>
        <w:ind w:firstLineChars="200" w:firstLine="480"/>
        <w:jc w:val="both"/>
        <w:rPr>
          <w:rFonts w:ascii="Times New Roman" w:hAnsi="Times New Roman" w:cs="Times New Roman"/>
          <w:sz w:val="24"/>
          <w:szCs w:val="24"/>
        </w:rPr>
      </w:pPr>
      <w:r w:rsidRPr="00D11CB4">
        <w:rPr>
          <w:rFonts w:ascii="Times New Roman" w:hAnsi="Times New Roman" w:cs="Times New Roman"/>
          <w:sz w:val="24"/>
          <w:szCs w:val="24"/>
        </w:rPr>
        <w:t>Ahmed I, Jhung S H (2016). Remarkable adsorptive removal of nitrogen-containing compounds from a model fuel by a graphene oxide/MIL-101 composite through a combined effect of improved porosity and hydrogen bonding. Journal of Hazardous materials, 314: 318-325</w:t>
      </w:r>
    </w:p>
    <w:p w14:paraId="77219DE4" w14:textId="77777777" w:rsidR="001163F5" w:rsidRPr="00D11CB4" w:rsidRDefault="001163F5" w:rsidP="00D11CB4">
      <w:pPr>
        <w:pStyle w:val="EndNoteBibliography"/>
        <w:spacing w:line="480" w:lineRule="auto"/>
        <w:ind w:firstLineChars="200" w:firstLine="480"/>
        <w:jc w:val="both"/>
        <w:rPr>
          <w:rFonts w:ascii="Times New Roman" w:hAnsi="Times New Roman" w:cs="Times New Roman"/>
          <w:sz w:val="24"/>
          <w:szCs w:val="24"/>
        </w:rPr>
      </w:pPr>
      <w:r w:rsidRPr="00D11CB4">
        <w:rPr>
          <w:rFonts w:ascii="Times New Roman" w:hAnsi="Times New Roman" w:cs="Times New Roman"/>
          <w:sz w:val="24"/>
          <w:szCs w:val="24"/>
        </w:rPr>
        <w:t>Ben Hammouda S, Adhoum N, Monser L (2015). Synthesis of magnetic alginate beads based on Fe</w:t>
      </w:r>
      <w:r w:rsidRPr="00D11CB4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1CB4">
        <w:rPr>
          <w:rFonts w:ascii="Times New Roman" w:hAnsi="Times New Roman" w:cs="Times New Roman"/>
          <w:sz w:val="24"/>
          <w:szCs w:val="24"/>
        </w:rPr>
        <w:t>O</w:t>
      </w:r>
      <w:r w:rsidRPr="00D11CB4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D11CB4">
        <w:rPr>
          <w:rFonts w:ascii="Times New Roman" w:hAnsi="Times New Roman" w:cs="Times New Roman"/>
          <w:sz w:val="24"/>
          <w:szCs w:val="24"/>
        </w:rPr>
        <w:t xml:space="preserve"> nanoparticles for the removal of 3-methylindole from aqueous solution using Fenton process. Journal of Hazardous materials, 294: 128-136</w:t>
      </w:r>
    </w:p>
    <w:p w14:paraId="4F365454" w14:textId="77777777" w:rsidR="001163F5" w:rsidRDefault="001163F5" w:rsidP="00D11CB4">
      <w:pPr>
        <w:pStyle w:val="EndNoteBibliography"/>
        <w:spacing w:line="480" w:lineRule="auto"/>
        <w:ind w:firstLineChars="200" w:firstLine="480"/>
        <w:jc w:val="both"/>
        <w:rPr>
          <w:rFonts w:ascii="Times New Roman" w:hAnsi="Times New Roman" w:cs="Times New Roman"/>
          <w:sz w:val="24"/>
          <w:szCs w:val="24"/>
        </w:rPr>
      </w:pPr>
      <w:r w:rsidRPr="00D11CB4">
        <w:rPr>
          <w:rFonts w:ascii="Times New Roman" w:hAnsi="Times New Roman" w:cs="Times New Roman"/>
          <w:sz w:val="24"/>
          <w:szCs w:val="24"/>
        </w:rPr>
        <w:t>Ben Hammouda S, Adhoum N, Monser L (2016). Chemical oxidation of a malodorous compound, indole, using iron entrapped in calcium alginate beads. Journal of Hazardous materials, 301: 350-361</w:t>
      </w:r>
    </w:p>
    <w:p w14:paraId="0751B51E" w14:textId="69B5018F" w:rsidR="00862EAE" w:rsidRPr="00D11CB4" w:rsidRDefault="00862EAE" w:rsidP="00D11CB4">
      <w:pPr>
        <w:pStyle w:val="EndNoteBibliography"/>
        <w:spacing w:line="480" w:lineRule="auto"/>
        <w:ind w:firstLineChars="200" w:firstLine="480"/>
        <w:jc w:val="both"/>
        <w:rPr>
          <w:rFonts w:ascii="Times New Roman" w:hAnsi="Times New Roman" w:cs="Times New Roman"/>
          <w:sz w:val="24"/>
          <w:szCs w:val="24"/>
        </w:rPr>
      </w:pPr>
      <w:r w:rsidRPr="00862EAE">
        <w:rPr>
          <w:rFonts w:ascii="Times New Roman" w:hAnsi="Times New Roman" w:cs="Times New Roman" w:hint="eastAsia"/>
          <w:sz w:val="24"/>
          <w:szCs w:val="24"/>
        </w:rPr>
        <w:t>Chen, S., Zhu, X., Zhu, G., Liang, B., Luo, J., Zhu, D., Chen, L., Zhang, Y. and Rittmann, B.E. (2024) N-methyl pyrrolidone manufacturing wastewater as the electron donor for denitrification: From bench to pilot scale. Sci. Total Environ. 912, 169517.</w:t>
      </w:r>
    </w:p>
    <w:p w14:paraId="0E08A0CA" w14:textId="77777777" w:rsidR="001163F5" w:rsidRPr="00D11CB4" w:rsidRDefault="001163F5" w:rsidP="00D11CB4">
      <w:pPr>
        <w:pStyle w:val="EndNoteBibliography"/>
        <w:spacing w:line="480" w:lineRule="auto"/>
        <w:ind w:firstLineChars="200" w:firstLine="480"/>
        <w:jc w:val="both"/>
        <w:rPr>
          <w:rFonts w:ascii="Times New Roman" w:hAnsi="Times New Roman" w:cs="Times New Roman"/>
          <w:sz w:val="24"/>
          <w:szCs w:val="24"/>
        </w:rPr>
      </w:pPr>
      <w:r w:rsidRPr="00D11CB4">
        <w:rPr>
          <w:rFonts w:ascii="Times New Roman" w:hAnsi="Times New Roman" w:cs="Times New Roman"/>
          <w:sz w:val="24"/>
          <w:szCs w:val="24"/>
        </w:rPr>
        <w:t xml:space="preserve">Chen Y, Xie X-G, Ren C-G, Dai C-C (2013). Degradation of N-heterocyclic indole by a novel endophytic fungus </w:t>
      </w:r>
      <w:r w:rsidRPr="00D11CB4">
        <w:rPr>
          <w:rFonts w:ascii="Times New Roman" w:hAnsi="Times New Roman" w:cs="Times New Roman"/>
          <w:i/>
          <w:sz w:val="24"/>
          <w:szCs w:val="24"/>
        </w:rPr>
        <w:t>Phomopsis liquidambari</w:t>
      </w:r>
      <w:r w:rsidRPr="00D11CB4">
        <w:rPr>
          <w:rFonts w:ascii="Times New Roman" w:hAnsi="Times New Roman" w:cs="Times New Roman"/>
          <w:sz w:val="24"/>
          <w:szCs w:val="24"/>
        </w:rPr>
        <w:t>. Bioresource Technology, 129: 568-574</w:t>
      </w:r>
    </w:p>
    <w:p w14:paraId="1D2C2559" w14:textId="77777777" w:rsidR="001163F5" w:rsidRPr="00D11CB4" w:rsidRDefault="001163F5" w:rsidP="00D11CB4">
      <w:pPr>
        <w:pStyle w:val="EndNoteBibliography"/>
        <w:spacing w:line="480" w:lineRule="auto"/>
        <w:ind w:firstLineChars="200" w:firstLine="480"/>
        <w:jc w:val="both"/>
        <w:rPr>
          <w:rFonts w:ascii="Times New Roman" w:hAnsi="Times New Roman" w:cs="Times New Roman"/>
          <w:sz w:val="24"/>
          <w:szCs w:val="24"/>
        </w:rPr>
      </w:pPr>
      <w:r w:rsidRPr="00D11CB4">
        <w:rPr>
          <w:rFonts w:ascii="Times New Roman" w:hAnsi="Times New Roman" w:cs="Times New Roman"/>
          <w:sz w:val="24"/>
          <w:szCs w:val="24"/>
        </w:rPr>
        <w:t>Ciarlini J, Haynes B S, Montoya A (2024). Carbon and nitrogen product distribution in the electrochemical degradation of nitrogen-heterocyclic compounds. Chemical Engineering Journal, 480: 148110</w:t>
      </w:r>
    </w:p>
    <w:p w14:paraId="03942280" w14:textId="77777777" w:rsidR="001163F5" w:rsidRPr="00D11CB4" w:rsidRDefault="001163F5" w:rsidP="00D11CB4">
      <w:pPr>
        <w:pStyle w:val="EndNoteBibliography"/>
        <w:spacing w:line="480" w:lineRule="auto"/>
        <w:ind w:firstLineChars="200" w:firstLine="480"/>
        <w:jc w:val="both"/>
        <w:rPr>
          <w:rFonts w:ascii="Times New Roman" w:hAnsi="Times New Roman" w:cs="Times New Roman"/>
          <w:sz w:val="24"/>
          <w:szCs w:val="24"/>
        </w:rPr>
      </w:pPr>
      <w:r w:rsidRPr="00D11CB4">
        <w:rPr>
          <w:rFonts w:ascii="Times New Roman" w:hAnsi="Times New Roman" w:cs="Times New Roman"/>
          <w:sz w:val="24"/>
          <w:szCs w:val="24"/>
        </w:rPr>
        <w:lastRenderedPageBreak/>
        <w:t>De Oliveira Ferreira M E, Vaz B G, Borba C E, Alonso C G, Ostroski I C (2019). Modified activated carbon as a promising adsorbent for quinoline removal. Microporous and Mesoporous Materials, 277: 208-216</w:t>
      </w:r>
    </w:p>
    <w:p w14:paraId="7195317A" w14:textId="77777777" w:rsidR="001163F5" w:rsidRPr="00D11CB4" w:rsidRDefault="001163F5" w:rsidP="00D11CB4">
      <w:pPr>
        <w:pStyle w:val="EndNoteBibliography"/>
        <w:spacing w:line="480" w:lineRule="auto"/>
        <w:ind w:firstLineChars="200" w:firstLine="480"/>
        <w:jc w:val="both"/>
        <w:rPr>
          <w:rFonts w:ascii="Times New Roman" w:hAnsi="Times New Roman" w:cs="Times New Roman"/>
          <w:sz w:val="24"/>
          <w:szCs w:val="24"/>
        </w:rPr>
      </w:pPr>
      <w:r w:rsidRPr="00D11CB4">
        <w:rPr>
          <w:rFonts w:ascii="Times New Roman" w:hAnsi="Times New Roman" w:cs="Times New Roman"/>
          <w:sz w:val="24"/>
          <w:szCs w:val="24"/>
        </w:rPr>
        <w:t xml:space="preserve">Fukuoka K, Tanaka K, Ozeki Y, Kanaly R A (2015). Biotransformation of indole by </w:t>
      </w:r>
      <w:r w:rsidRPr="00D11CB4">
        <w:rPr>
          <w:rFonts w:ascii="Times New Roman" w:hAnsi="Times New Roman" w:cs="Times New Roman"/>
          <w:i/>
          <w:sz w:val="24"/>
          <w:szCs w:val="24"/>
        </w:rPr>
        <w:t>Cupriavidus sp.</w:t>
      </w:r>
      <w:r w:rsidRPr="00D11CB4">
        <w:rPr>
          <w:rFonts w:ascii="Times New Roman" w:hAnsi="Times New Roman" w:cs="Times New Roman"/>
          <w:sz w:val="24"/>
          <w:szCs w:val="24"/>
        </w:rPr>
        <w:t xml:space="preserve"> strain KK10 proceeds through N-heterocyclic- and carbocyclic-aromatic ring cleavage and production of indigoids. International Biodeterioration &amp; Biodegradation, 97: 13-24</w:t>
      </w:r>
    </w:p>
    <w:p w14:paraId="232D6499" w14:textId="77777777" w:rsidR="001163F5" w:rsidRPr="00D11CB4" w:rsidRDefault="001163F5" w:rsidP="00D11CB4">
      <w:pPr>
        <w:pStyle w:val="EndNoteBibliography"/>
        <w:spacing w:line="480" w:lineRule="auto"/>
        <w:ind w:firstLineChars="200" w:firstLine="480"/>
        <w:jc w:val="both"/>
        <w:rPr>
          <w:rFonts w:ascii="Times New Roman" w:hAnsi="Times New Roman" w:cs="Times New Roman"/>
          <w:sz w:val="24"/>
          <w:szCs w:val="24"/>
        </w:rPr>
      </w:pPr>
      <w:r w:rsidRPr="00D11CB4">
        <w:rPr>
          <w:rFonts w:ascii="Times New Roman" w:hAnsi="Times New Roman" w:cs="Times New Roman"/>
          <w:sz w:val="24"/>
          <w:szCs w:val="24"/>
        </w:rPr>
        <w:t>Gao Y, Kong X, Zhou A, Yue X, Luo Y, Defemur Z (2020). Enhanced degradation of quinoline by coupling microbial electrolysis cell with anaerobic digestion simultaneous. Bioresource Technology, 306: 123077</w:t>
      </w:r>
    </w:p>
    <w:p w14:paraId="49D660FB" w14:textId="77777777" w:rsidR="001163F5" w:rsidRPr="00D11CB4" w:rsidRDefault="001163F5" w:rsidP="00D11CB4">
      <w:pPr>
        <w:pStyle w:val="EndNoteBibliography"/>
        <w:spacing w:line="480" w:lineRule="auto"/>
        <w:ind w:firstLineChars="200" w:firstLine="480"/>
        <w:jc w:val="both"/>
        <w:rPr>
          <w:rFonts w:ascii="Times New Roman" w:hAnsi="Times New Roman" w:cs="Times New Roman"/>
          <w:sz w:val="24"/>
          <w:szCs w:val="24"/>
        </w:rPr>
      </w:pPr>
      <w:r w:rsidRPr="00D11CB4">
        <w:rPr>
          <w:rFonts w:ascii="Times New Roman" w:hAnsi="Times New Roman" w:cs="Times New Roman"/>
          <w:sz w:val="24"/>
          <w:szCs w:val="24"/>
        </w:rPr>
        <w:t>Gong Y, Guo Y, Wang S, Song W (2016). Supercritical water oxidation of Quinazoline: Effects of conversion parameters and reaction mechanism. Water Research, 100: 116-125</w:t>
      </w:r>
    </w:p>
    <w:p w14:paraId="051C4367" w14:textId="77777777" w:rsidR="001163F5" w:rsidRPr="00D11CB4" w:rsidRDefault="001163F5" w:rsidP="00D11CB4">
      <w:pPr>
        <w:pStyle w:val="EndNoteBibliography"/>
        <w:spacing w:line="480" w:lineRule="auto"/>
        <w:ind w:firstLineChars="200" w:firstLine="480"/>
        <w:jc w:val="both"/>
        <w:rPr>
          <w:rFonts w:ascii="Times New Roman" w:hAnsi="Times New Roman" w:cs="Times New Roman"/>
          <w:sz w:val="24"/>
          <w:szCs w:val="24"/>
        </w:rPr>
      </w:pPr>
      <w:bookmarkStart w:id="16" w:name="_Hlk194008436"/>
      <w:r w:rsidRPr="00D11CB4">
        <w:rPr>
          <w:rFonts w:ascii="Times New Roman" w:hAnsi="Times New Roman" w:cs="Times New Roman"/>
          <w:sz w:val="24"/>
          <w:szCs w:val="24"/>
        </w:rPr>
        <w:t>Gu Y, Xue P, Jia F, Shi K (2019). Co-immobilization of laccase and ABTS onto novel dual-functionalized cellulose beads for highly improved biodegradation of indole. Journal of Hazardous materials, 365:</w:t>
      </w:r>
      <w:bookmarkEnd w:id="16"/>
      <w:r w:rsidRPr="00D11CB4">
        <w:rPr>
          <w:rFonts w:ascii="Times New Roman" w:hAnsi="Times New Roman" w:cs="Times New Roman"/>
          <w:sz w:val="24"/>
          <w:szCs w:val="24"/>
        </w:rPr>
        <w:t xml:space="preserve"> 118-124</w:t>
      </w:r>
    </w:p>
    <w:p w14:paraId="3C3230FE" w14:textId="77777777" w:rsidR="001163F5" w:rsidRDefault="001163F5" w:rsidP="00D11CB4">
      <w:pPr>
        <w:pStyle w:val="EndNoteBibliography"/>
        <w:spacing w:line="480" w:lineRule="auto"/>
        <w:ind w:firstLineChars="200" w:firstLine="480"/>
        <w:jc w:val="both"/>
        <w:rPr>
          <w:rFonts w:ascii="Times New Roman" w:hAnsi="Times New Roman" w:cs="Times New Roman"/>
          <w:sz w:val="24"/>
          <w:szCs w:val="24"/>
        </w:rPr>
      </w:pPr>
      <w:r w:rsidRPr="00D11CB4">
        <w:rPr>
          <w:rFonts w:ascii="Times New Roman" w:hAnsi="Times New Roman" w:cs="Times New Roman"/>
          <w:sz w:val="24"/>
          <w:szCs w:val="24"/>
        </w:rPr>
        <w:t>Gupta D, Chauhan R, Kumar N, Singh V, Srivastava V C, Mohanty P, Mandal T K (2020). Enhancing photocatalytic degradation of quinoline by ZnO:TiO</w:t>
      </w:r>
      <w:r w:rsidRPr="00D11CB4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1CB4">
        <w:rPr>
          <w:rFonts w:ascii="Times New Roman" w:hAnsi="Times New Roman" w:cs="Times New Roman"/>
          <w:sz w:val="24"/>
          <w:szCs w:val="24"/>
        </w:rPr>
        <w:t xml:space="preserve"> mixed oxide: Optimization of operating parameters and mechanistic study. Journal of Environmental Management, 258: 110032</w:t>
      </w:r>
    </w:p>
    <w:p w14:paraId="7C59DF52" w14:textId="75688CFD" w:rsidR="002730DA" w:rsidRPr="00D11CB4" w:rsidRDefault="002730DA" w:rsidP="00D11CB4">
      <w:pPr>
        <w:pStyle w:val="EndNoteBibliography"/>
        <w:spacing w:line="480" w:lineRule="auto"/>
        <w:ind w:firstLineChars="200" w:firstLine="480"/>
        <w:jc w:val="both"/>
        <w:rPr>
          <w:rFonts w:ascii="Times New Roman" w:hAnsi="Times New Roman" w:cs="Times New Roman"/>
          <w:sz w:val="24"/>
          <w:szCs w:val="24"/>
        </w:rPr>
      </w:pPr>
      <w:r w:rsidRPr="002730DA">
        <w:rPr>
          <w:rFonts w:ascii="Times New Roman" w:hAnsi="Times New Roman" w:cs="Times New Roman" w:hint="eastAsia"/>
          <w:sz w:val="24"/>
          <w:szCs w:val="24"/>
        </w:rPr>
        <w:t xml:space="preserve">He, L., Carrera, P., Wang, C., Duc, V. N., Heynderickx, P. M., Feng, R. F., Guo, S. and Wu, D. (2025) Assessment of hydrogen peroxide, persulfate, and </w:t>
      </w:r>
      <w:r w:rsidRPr="002730DA">
        <w:rPr>
          <w:rFonts w:ascii="Times New Roman" w:hAnsi="Times New Roman" w:cs="Times New Roman" w:hint="eastAsia"/>
          <w:sz w:val="24"/>
          <w:szCs w:val="24"/>
        </w:rPr>
        <w:lastRenderedPageBreak/>
        <w:t>peroxymonosulfate as oxidizing agents in electrochemical oxidation of pyridine. Chem. Eng. J. 503, 158125.</w:t>
      </w:r>
    </w:p>
    <w:p w14:paraId="2D20D0D4" w14:textId="77777777" w:rsidR="001163F5" w:rsidRPr="00D11CB4" w:rsidRDefault="001163F5" w:rsidP="00D11CB4">
      <w:pPr>
        <w:pStyle w:val="EndNoteBibliography"/>
        <w:spacing w:line="480" w:lineRule="auto"/>
        <w:ind w:firstLineChars="200" w:firstLine="480"/>
        <w:jc w:val="both"/>
        <w:rPr>
          <w:rFonts w:ascii="Times New Roman" w:hAnsi="Times New Roman" w:cs="Times New Roman"/>
          <w:sz w:val="24"/>
          <w:szCs w:val="24"/>
        </w:rPr>
      </w:pPr>
      <w:r w:rsidRPr="00D11CB4">
        <w:rPr>
          <w:rFonts w:ascii="Times New Roman" w:hAnsi="Times New Roman" w:cs="Times New Roman"/>
          <w:sz w:val="24"/>
          <w:szCs w:val="24"/>
        </w:rPr>
        <w:t>Huang L, Liu Z, Dong H, Yu T, Jiang H, Peng Y E, Shi L (2020). Coupling quinoline degradation with Fe redox in clay minerals: A strategy integrating biological and physicochemical processes. Applied Clay Science, 188: 105504</w:t>
      </w:r>
    </w:p>
    <w:p w14:paraId="34C467A1" w14:textId="77777777" w:rsidR="001163F5" w:rsidRPr="00D11CB4" w:rsidRDefault="001163F5" w:rsidP="00D11CB4">
      <w:pPr>
        <w:pStyle w:val="EndNoteBibliography"/>
        <w:spacing w:line="480" w:lineRule="auto"/>
        <w:ind w:firstLineChars="200" w:firstLine="480"/>
        <w:jc w:val="both"/>
        <w:rPr>
          <w:rFonts w:ascii="Times New Roman" w:hAnsi="Times New Roman" w:cs="Times New Roman"/>
          <w:sz w:val="24"/>
          <w:szCs w:val="24"/>
        </w:rPr>
      </w:pPr>
      <w:bookmarkStart w:id="17" w:name="OLE_LINK63"/>
      <w:r w:rsidRPr="00D11CB4">
        <w:rPr>
          <w:rFonts w:ascii="Times New Roman" w:hAnsi="Times New Roman" w:cs="Times New Roman"/>
          <w:sz w:val="24"/>
          <w:szCs w:val="24"/>
        </w:rPr>
        <w:t>Jeswani H, Mukherji S (2015). Treatment of simulated biomass gasification wastewater of varying strength in a three stage rotating biological contactor. Chemical Engineering Journal, 259:</w:t>
      </w:r>
      <w:bookmarkEnd w:id="17"/>
      <w:r w:rsidRPr="00D11CB4">
        <w:rPr>
          <w:rFonts w:ascii="Times New Roman" w:hAnsi="Times New Roman" w:cs="Times New Roman"/>
          <w:sz w:val="24"/>
          <w:szCs w:val="24"/>
        </w:rPr>
        <w:t xml:space="preserve"> 303-312</w:t>
      </w:r>
    </w:p>
    <w:p w14:paraId="2F62E5B9" w14:textId="77777777" w:rsidR="001163F5" w:rsidRPr="00D11CB4" w:rsidRDefault="001163F5" w:rsidP="00D11CB4">
      <w:pPr>
        <w:pStyle w:val="EndNoteBibliography"/>
        <w:spacing w:line="480" w:lineRule="auto"/>
        <w:ind w:firstLineChars="200" w:firstLine="480"/>
        <w:jc w:val="both"/>
        <w:rPr>
          <w:rFonts w:ascii="Times New Roman" w:hAnsi="Times New Roman" w:cs="Times New Roman"/>
          <w:sz w:val="24"/>
          <w:szCs w:val="24"/>
        </w:rPr>
      </w:pPr>
      <w:r w:rsidRPr="00D11CB4">
        <w:rPr>
          <w:rFonts w:ascii="Times New Roman" w:hAnsi="Times New Roman" w:cs="Times New Roman"/>
          <w:sz w:val="24"/>
          <w:szCs w:val="24"/>
        </w:rPr>
        <w:t>Jia J, Xue P, Ma L, Li P, Xu C (2024). Deep degradation of atrazine in water using co-immobilized laccase-1-hydroxybenzotriazole-Pd as composite biocatalyst. Journal of Hazardous materials, 468: 133779</w:t>
      </w:r>
    </w:p>
    <w:p w14:paraId="318E6EC7" w14:textId="77777777" w:rsidR="001163F5" w:rsidRPr="00D11CB4" w:rsidRDefault="001163F5" w:rsidP="00D11CB4">
      <w:pPr>
        <w:pStyle w:val="EndNoteBibliography"/>
        <w:spacing w:line="480" w:lineRule="auto"/>
        <w:ind w:firstLineChars="200" w:firstLine="480"/>
        <w:jc w:val="both"/>
        <w:rPr>
          <w:rFonts w:ascii="Times New Roman" w:hAnsi="Times New Roman" w:cs="Times New Roman"/>
          <w:sz w:val="24"/>
          <w:szCs w:val="24"/>
        </w:rPr>
      </w:pPr>
      <w:r w:rsidRPr="00D11CB4">
        <w:rPr>
          <w:rFonts w:ascii="Times New Roman" w:hAnsi="Times New Roman" w:cs="Times New Roman"/>
          <w:sz w:val="24"/>
          <w:szCs w:val="24"/>
        </w:rPr>
        <w:t>Jiao Z, Zhang X, Gong H, He D, Yin H, Liu Y, Gao X (2022). CuO-doped Ce for catalytic wet peroxide oxidation degradation of quinoline wastewater under wide pH conditions. Journal of Industrial and Engineering Chemistry, 105: 49-57</w:t>
      </w:r>
    </w:p>
    <w:p w14:paraId="75E74387" w14:textId="77777777" w:rsidR="001163F5" w:rsidRPr="00D11CB4" w:rsidRDefault="001163F5" w:rsidP="00D11CB4">
      <w:pPr>
        <w:pStyle w:val="EndNoteBibliography"/>
        <w:spacing w:line="480" w:lineRule="auto"/>
        <w:ind w:firstLineChars="200" w:firstLine="480"/>
        <w:jc w:val="both"/>
        <w:rPr>
          <w:rFonts w:ascii="Times New Roman" w:hAnsi="Times New Roman" w:cs="Times New Roman"/>
          <w:sz w:val="24"/>
          <w:szCs w:val="24"/>
        </w:rPr>
      </w:pPr>
      <w:r w:rsidRPr="00D11CB4">
        <w:rPr>
          <w:rFonts w:ascii="Times New Roman" w:hAnsi="Times New Roman" w:cs="Times New Roman"/>
          <w:sz w:val="24"/>
          <w:szCs w:val="24"/>
        </w:rPr>
        <w:t>Jing J, Li W, Boyd A, Zhang Y, Colvin V L, Yu W W (2012). Photocatalytic degradation of quinoline in aqueous TiO</w:t>
      </w:r>
      <w:r w:rsidRPr="00D11CB4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1CB4">
        <w:rPr>
          <w:rFonts w:ascii="Times New Roman" w:hAnsi="Times New Roman" w:cs="Times New Roman"/>
          <w:sz w:val="24"/>
          <w:szCs w:val="24"/>
        </w:rPr>
        <w:t xml:space="preserve"> suspension. Journal of Hazardous materials, 237-238: 247-255</w:t>
      </w:r>
    </w:p>
    <w:p w14:paraId="30E9CD27" w14:textId="77777777" w:rsidR="001163F5" w:rsidRPr="00D11CB4" w:rsidRDefault="001163F5" w:rsidP="00D11CB4">
      <w:pPr>
        <w:pStyle w:val="EndNoteBibliography"/>
        <w:spacing w:line="480" w:lineRule="auto"/>
        <w:ind w:firstLineChars="200" w:firstLine="480"/>
        <w:jc w:val="both"/>
        <w:rPr>
          <w:rFonts w:ascii="Times New Roman" w:hAnsi="Times New Roman" w:cs="Times New Roman"/>
          <w:sz w:val="24"/>
          <w:szCs w:val="24"/>
        </w:rPr>
      </w:pPr>
      <w:r w:rsidRPr="00D11CB4">
        <w:rPr>
          <w:rFonts w:ascii="Times New Roman" w:hAnsi="Times New Roman" w:cs="Times New Roman"/>
          <w:sz w:val="24"/>
          <w:szCs w:val="24"/>
        </w:rPr>
        <w:t>Khan N A, Shin S, Hwa Jhung S (2020). Cu</w:t>
      </w:r>
      <w:r w:rsidRPr="00D11CB4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1CB4">
        <w:rPr>
          <w:rFonts w:ascii="Times New Roman" w:hAnsi="Times New Roman" w:cs="Times New Roman"/>
          <w:sz w:val="24"/>
          <w:szCs w:val="24"/>
        </w:rPr>
        <w:t>O-incorporated MAF-6-derived highly porous carbons for the adsorptive denitrogenation of liquid fuel. Chemical Engineering Journal, 381: 122675</w:t>
      </w:r>
    </w:p>
    <w:p w14:paraId="03C1FFDD" w14:textId="77777777" w:rsidR="001163F5" w:rsidRPr="00D11CB4" w:rsidRDefault="001163F5" w:rsidP="00D11CB4">
      <w:pPr>
        <w:pStyle w:val="EndNoteBibliography"/>
        <w:spacing w:line="480" w:lineRule="auto"/>
        <w:ind w:firstLineChars="200" w:firstLine="480"/>
        <w:jc w:val="both"/>
        <w:rPr>
          <w:rFonts w:ascii="Times New Roman" w:hAnsi="Times New Roman" w:cs="Times New Roman"/>
          <w:sz w:val="24"/>
          <w:szCs w:val="24"/>
        </w:rPr>
      </w:pPr>
      <w:r w:rsidRPr="00D11CB4">
        <w:rPr>
          <w:rFonts w:ascii="Times New Roman" w:hAnsi="Times New Roman" w:cs="Times New Roman"/>
          <w:sz w:val="24"/>
          <w:szCs w:val="24"/>
        </w:rPr>
        <w:t>Li D, Tang J, Zhou X, Li J, Sun X, Shen J, Wang L, Han W (2016). Electrochemical degradation of pyridine by Ti/SnO</w:t>
      </w:r>
      <w:r w:rsidRPr="00D11CB4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1CB4">
        <w:rPr>
          <w:rFonts w:ascii="Times New Roman" w:hAnsi="Times New Roman" w:cs="Times New Roman"/>
          <w:sz w:val="24"/>
          <w:szCs w:val="24"/>
        </w:rPr>
        <w:t xml:space="preserve">–Sb tubular porous electrode. Chemosphere, 149: </w:t>
      </w:r>
      <w:r w:rsidRPr="00D11CB4">
        <w:rPr>
          <w:rFonts w:ascii="Times New Roman" w:hAnsi="Times New Roman" w:cs="Times New Roman"/>
          <w:sz w:val="24"/>
          <w:szCs w:val="24"/>
        </w:rPr>
        <w:lastRenderedPageBreak/>
        <w:t>49-56</w:t>
      </w:r>
    </w:p>
    <w:p w14:paraId="6C41AA09" w14:textId="77777777" w:rsidR="001163F5" w:rsidRPr="00D11CB4" w:rsidRDefault="001163F5" w:rsidP="00D11CB4">
      <w:pPr>
        <w:pStyle w:val="EndNoteBibliography"/>
        <w:spacing w:line="480" w:lineRule="auto"/>
        <w:ind w:firstLineChars="200" w:firstLine="480"/>
        <w:jc w:val="both"/>
        <w:rPr>
          <w:rFonts w:ascii="Times New Roman" w:hAnsi="Times New Roman" w:cs="Times New Roman"/>
          <w:sz w:val="24"/>
          <w:szCs w:val="24"/>
        </w:rPr>
      </w:pPr>
      <w:r w:rsidRPr="00D11CB4">
        <w:rPr>
          <w:rFonts w:ascii="Times New Roman" w:hAnsi="Times New Roman" w:cs="Times New Roman"/>
          <w:sz w:val="24"/>
          <w:szCs w:val="24"/>
        </w:rPr>
        <w:t>Li K, Shi J, Han Y, Xu C, Han H (2019). Enhanced anaerobic degradation of quinoline, pyriding, and indole with polyurethane (PU), Fe</w:t>
      </w:r>
      <w:r w:rsidRPr="00D11CB4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1CB4">
        <w:rPr>
          <w:rFonts w:ascii="Times New Roman" w:hAnsi="Times New Roman" w:cs="Times New Roman"/>
          <w:sz w:val="24"/>
          <w:szCs w:val="24"/>
        </w:rPr>
        <w:t>O</w:t>
      </w:r>
      <w:r w:rsidRPr="00D11CB4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D11CB4">
        <w:rPr>
          <w:rFonts w:ascii="Times New Roman" w:hAnsi="Times New Roman" w:cs="Times New Roman"/>
          <w:sz w:val="24"/>
          <w:szCs w:val="24"/>
        </w:rPr>
        <w:t>@PU, powdered activated carbon (PAC), Fe(OH)</w:t>
      </w:r>
      <w:r w:rsidRPr="00D11CB4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1CB4">
        <w:rPr>
          <w:rFonts w:ascii="Times New Roman" w:hAnsi="Times New Roman" w:cs="Times New Roman"/>
          <w:sz w:val="24"/>
          <w:szCs w:val="24"/>
        </w:rPr>
        <w:t>@PAC, biochar, and Fe(OH)</w:t>
      </w:r>
      <w:r w:rsidRPr="00D11CB4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1CB4">
        <w:rPr>
          <w:rFonts w:ascii="Times New Roman" w:hAnsi="Times New Roman" w:cs="Times New Roman"/>
          <w:sz w:val="24"/>
          <w:szCs w:val="24"/>
        </w:rPr>
        <w:t>@biochar and analysis of microbial succession in different reactors. Bioresource Technology, 291: 121866</w:t>
      </w:r>
    </w:p>
    <w:p w14:paraId="1C2D7C21" w14:textId="77777777" w:rsidR="001163F5" w:rsidRPr="00D11CB4" w:rsidRDefault="001163F5" w:rsidP="00D11CB4">
      <w:pPr>
        <w:pStyle w:val="EndNoteBibliography"/>
        <w:spacing w:line="480" w:lineRule="auto"/>
        <w:ind w:firstLineChars="200" w:firstLine="480"/>
        <w:jc w:val="both"/>
        <w:rPr>
          <w:rFonts w:ascii="Times New Roman" w:hAnsi="Times New Roman" w:cs="Times New Roman"/>
          <w:sz w:val="24"/>
          <w:szCs w:val="24"/>
        </w:rPr>
      </w:pPr>
      <w:r w:rsidRPr="00D11CB4">
        <w:rPr>
          <w:rFonts w:ascii="Times New Roman" w:hAnsi="Times New Roman" w:cs="Times New Roman"/>
          <w:sz w:val="24"/>
          <w:szCs w:val="24"/>
        </w:rPr>
        <w:t>Liao P, Yuan S, Xie W, Zhang W, Tong M, Wang K (2013). Adsorption of nitrogen-heterocyclic compounds on bamboo charcoal: Kinetics, thermodynamics, and microwave regeneration. Journal of Colloid and Interface Science, 390(1): 189-195</w:t>
      </w:r>
    </w:p>
    <w:p w14:paraId="1A28B29A" w14:textId="77777777" w:rsidR="001163F5" w:rsidRPr="00D11CB4" w:rsidRDefault="001163F5" w:rsidP="00D11CB4">
      <w:pPr>
        <w:pStyle w:val="EndNoteBibliography"/>
        <w:spacing w:line="480" w:lineRule="auto"/>
        <w:ind w:firstLineChars="200" w:firstLine="480"/>
        <w:jc w:val="both"/>
        <w:rPr>
          <w:rFonts w:ascii="Times New Roman" w:hAnsi="Times New Roman" w:cs="Times New Roman"/>
          <w:sz w:val="24"/>
          <w:szCs w:val="24"/>
        </w:rPr>
      </w:pPr>
      <w:r w:rsidRPr="00D11CB4">
        <w:rPr>
          <w:rFonts w:ascii="Times New Roman" w:hAnsi="Times New Roman" w:cs="Times New Roman"/>
          <w:sz w:val="24"/>
          <w:szCs w:val="24"/>
        </w:rPr>
        <w:t>Liu D, Wang C, Song Y, Wei Y, He L, Lan B, He X, Wang J (2019). Effective mineralization of quinoline and bio-treated coking wastewater by catalytic ozonation using CuFe</w:t>
      </w:r>
      <w:r w:rsidRPr="00D11CB4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1CB4">
        <w:rPr>
          <w:rFonts w:ascii="Times New Roman" w:hAnsi="Times New Roman" w:cs="Times New Roman"/>
          <w:sz w:val="24"/>
          <w:szCs w:val="24"/>
        </w:rPr>
        <w:t>O</w:t>
      </w:r>
      <w:r w:rsidRPr="00D11CB4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D11CB4">
        <w:rPr>
          <w:rFonts w:ascii="Times New Roman" w:hAnsi="Times New Roman" w:cs="Times New Roman"/>
          <w:sz w:val="24"/>
          <w:szCs w:val="24"/>
        </w:rPr>
        <w:t>/Sepiolite catalyst: Efficiency and mechanism. Chemosphere, 227: 647-656</w:t>
      </w:r>
    </w:p>
    <w:p w14:paraId="35206F0B" w14:textId="77777777" w:rsidR="001163F5" w:rsidRPr="00D11CB4" w:rsidRDefault="001163F5" w:rsidP="00D11CB4">
      <w:pPr>
        <w:pStyle w:val="EndNoteBibliography"/>
        <w:spacing w:line="480" w:lineRule="auto"/>
        <w:ind w:firstLineChars="200" w:firstLine="480"/>
        <w:jc w:val="both"/>
        <w:rPr>
          <w:rFonts w:ascii="Times New Roman" w:hAnsi="Times New Roman" w:cs="Times New Roman"/>
          <w:sz w:val="24"/>
          <w:szCs w:val="24"/>
        </w:rPr>
      </w:pPr>
      <w:r w:rsidRPr="00D11CB4">
        <w:rPr>
          <w:rFonts w:ascii="Times New Roman" w:hAnsi="Times New Roman" w:cs="Times New Roman"/>
          <w:sz w:val="24"/>
          <w:szCs w:val="24"/>
        </w:rPr>
        <w:t xml:space="preserve">Liu X, Xue P, Jia F, Shi K, Gu Y, Ma L, Li R (2021). </w:t>
      </w:r>
      <w:bookmarkStart w:id="18" w:name="OLE_LINK65"/>
      <w:r w:rsidRPr="00D11CB4">
        <w:rPr>
          <w:rFonts w:ascii="Times New Roman" w:hAnsi="Times New Roman" w:cs="Times New Roman"/>
          <w:sz w:val="24"/>
          <w:szCs w:val="24"/>
        </w:rPr>
        <w:t>A novel approach to efficient degradation of indole using co-immobilized horseradish peroxidase-syringaldehyde as biocatalyst</w:t>
      </w:r>
      <w:bookmarkEnd w:id="18"/>
      <w:r w:rsidRPr="00D11CB4">
        <w:rPr>
          <w:rFonts w:ascii="Times New Roman" w:hAnsi="Times New Roman" w:cs="Times New Roman"/>
          <w:sz w:val="24"/>
          <w:szCs w:val="24"/>
        </w:rPr>
        <w:t>. Chemosphere, 262: 128411</w:t>
      </w:r>
    </w:p>
    <w:p w14:paraId="783119A2" w14:textId="77777777" w:rsidR="001163F5" w:rsidRPr="00D11CB4" w:rsidRDefault="001163F5" w:rsidP="00D11CB4">
      <w:pPr>
        <w:pStyle w:val="EndNoteBibliography"/>
        <w:spacing w:line="480" w:lineRule="auto"/>
        <w:ind w:firstLineChars="200" w:firstLine="480"/>
        <w:jc w:val="both"/>
        <w:rPr>
          <w:rFonts w:ascii="Times New Roman" w:hAnsi="Times New Roman" w:cs="Times New Roman"/>
          <w:sz w:val="24"/>
          <w:szCs w:val="24"/>
        </w:rPr>
      </w:pPr>
      <w:r w:rsidRPr="00D11CB4">
        <w:rPr>
          <w:rFonts w:ascii="Times New Roman" w:hAnsi="Times New Roman" w:cs="Times New Roman"/>
          <w:sz w:val="24"/>
          <w:szCs w:val="24"/>
        </w:rPr>
        <w:t xml:space="preserve">Ma Q, Liu Z, Yang B, Dai C, Qu Y (2019). Characterization and functional gene analysis of a newly isolated indole-degrading bacterium </w:t>
      </w:r>
      <w:r w:rsidRPr="00D11CB4">
        <w:rPr>
          <w:rFonts w:ascii="Times New Roman" w:hAnsi="Times New Roman" w:cs="Times New Roman"/>
          <w:i/>
          <w:sz w:val="24"/>
          <w:szCs w:val="24"/>
        </w:rPr>
        <w:t>Burkholderia sp.</w:t>
      </w:r>
      <w:r w:rsidRPr="00D11CB4">
        <w:rPr>
          <w:rFonts w:ascii="Times New Roman" w:hAnsi="Times New Roman" w:cs="Times New Roman"/>
          <w:sz w:val="24"/>
          <w:szCs w:val="24"/>
        </w:rPr>
        <w:t xml:space="preserve"> IDO3. Journal of Hazardous materials, 367: 144-151</w:t>
      </w:r>
    </w:p>
    <w:p w14:paraId="78407C8E" w14:textId="77777777" w:rsidR="001163F5" w:rsidRPr="00D11CB4" w:rsidRDefault="001163F5" w:rsidP="00D11CB4">
      <w:pPr>
        <w:pStyle w:val="EndNoteBibliography"/>
        <w:spacing w:line="480" w:lineRule="auto"/>
        <w:ind w:firstLineChars="200" w:firstLine="480"/>
        <w:jc w:val="both"/>
        <w:rPr>
          <w:rFonts w:ascii="Times New Roman" w:hAnsi="Times New Roman" w:cs="Times New Roman"/>
          <w:sz w:val="24"/>
          <w:szCs w:val="24"/>
        </w:rPr>
      </w:pPr>
      <w:r w:rsidRPr="00D11CB4">
        <w:rPr>
          <w:rFonts w:ascii="Times New Roman" w:hAnsi="Times New Roman" w:cs="Times New Roman"/>
          <w:sz w:val="24"/>
          <w:szCs w:val="24"/>
        </w:rPr>
        <w:t xml:space="preserve">Niu H, Nie Z, Long Y, Guo J, Tan J, Bi J, Yang H (2023). Efficient pyridine biodegradation by </w:t>
      </w:r>
      <w:r w:rsidRPr="00D11CB4">
        <w:rPr>
          <w:rFonts w:ascii="Times New Roman" w:hAnsi="Times New Roman" w:cs="Times New Roman"/>
          <w:i/>
          <w:sz w:val="24"/>
          <w:szCs w:val="24"/>
        </w:rPr>
        <w:t>Stenotrophomonas maltophilia</w:t>
      </w:r>
      <w:r w:rsidRPr="00D11CB4">
        <w:rPr>
          <w:rFonts w:ascii="Times New Roman" w:hAnsi="Times New Roman" w:cs="Times New Roman"/>
          <w:sz w:val="24"/>
          <w:szCs w:val="24"/>
        </w:rPr>
        <w:t xml:space="preserve"> J2: Degradation performance, mechanism, and immobilized application for wastewater. Journal of Hazardous materials, 459: 132220</w:t>
      </w:r>
    </w:p>
    <w:p w14:paraId="473F30CF" w14:textId="77777777" w:rsidR="001163F5" w:rsidRDefault="001163F5" w:rsidP="00D11CB4">
      <w:pPr>
        <w:pStyle w:val="EndNoteBibliography"/>
        <w:spacing w:line="480" w:lineRule="auto"/>
        <w:ind w:firstLineChars="200" w:firstLine="480"/>
        <w:jc w:val="both"/>
        <w:rPr>
          <w:rFonts w:ascii="Times New Roman" w:hAnsi="Times New Roman" w:cs="Times New Roman"/>
          <w:sz w:val="24"/>
          <w:szCs w:val="24"/>
        </w:rPr>
      </w:pPr>
      <w:r w:rsidRPr="00D11CB4">
        <w:rPr>
          <w:rFonts w:ascii="Times New Roman" w:hAnsi="Times New Roman" w:cs="Times New Roman"/>
          <w:sz w:val="24"/>
          <w:szCs w:val="24"/>
        </w:rPr>
        <w:lastRenderedPageBreak/>
        <w:t>Ocampo-Perez R, Leyva-Ramos R, Alonso-Davila P, Rivera-Utrilla J, Sanchez-Polo M (2010). Modeling adsorption rate of pyridine onto granular activated carbon. Chemical Engineering Journal, 165(1): 133-141</w:t>
      </w:r>
    </w:p>
    <w:p w14:paraId="08EF625E" w14:textId="0C4ED36E" w:rsidR="00862EAE" w:rsidRDefault="00862EAE" w:rsidP="00D11CB4">
      <w:pPr>
        <w:pStyle w:val="EndNoteBibliography"/>
        <w:spacing w:line="480" w:lineRule="auto"/>
        <w:ind w:firstLineChars="200" w:firstLine="480"/>
        <w:jc w:val="both"/>
        <w:rPr>
          <w:rFonts w:ascii="Times New Roman" w:hAnsi="Times New Roman" w:cs="Times New Roman"/>
          <w:sz w:val="24"/>
          <w:szCs w:val="24"/>
        </w:rPr>
      </w:pPr>
      <w:r w:rsidRPr="00862EAE">
        <w:rPr>
          <w:rFonts w:ascii="Times New Roman" w:hAnsi="Times New Roman" w:cs="Times New Roman" w:hint="eastAsia"/>
          <w:sz w:val="24"/>
          <w:szCs w:val="24"/>
        </w:rPr>
        <w:t xml:space="preserve">Padoley, K.V., Mudliar, S.N. and Pandey, R.A. (2008) Heterocyclic nitrogenous pollutants in the environment and their treatment options </w:t>
      </w:r>
      <w:r w:rsidRPr="00862EAE">
        <w:rPr>
          <w:rFonts w:ascii="Times New Roman" w:hAnsi="Times New Roman" w:cs="Times New Roman" w:hint="eastAsia"/>
          <w:sz w:val="24"/>
          <w:szCs w:val="24"/>
        </w:rPr>
        <w:t>–</w:t>
      </w:r>
      <w:r w:rsidRPr="00862EAE">
        <w:rPr>
          <w:rFonts w:ascii="Times New Roman" w:hAnsi="Times New Roman" w:cs="Times New Roman" w:hint="eastAsia"/>
          <w:sz w:val="24"/>
          <w:szCs w:val="24"/>
        </w:rPr>
        <w:t xml:space="preserve"> An overview. Bioresour. Technol. 99(10), 4029-4043.</w:t>
      </w:r>
    </w:p>
    <w:p w14:paraId="6E1B692C" w14:textId="5F17A178" w:rsidR="00862EAE" w:rsidRPr="00D11CB4" w:rsidRDefault="00862EAE" w:rsidP="00D11CB4">
      <w:pPr>
        <w:pStyle w:val="EndNoteBibliography"/>
        <w:spacing w:line="480" w:lineRule="auto"/>
        <w:ind w:firstLineChars="200" w:firstLine="480"/>
        <w:jc w:val="both"/>
        <w:rPr>
          <w:rFonts w:ascii="Times New Roman" w:hAnsi="Times New Roman" w:cs="Times New Roman"/>
          <w:sz w:val="24"/>
          <w:szCs w:val="24"/>
        </w:rPr>
      </w:pPr>
      <w:r w:rsidRPr="00862EAE">
        <w:rPr>
          <w:rFonts w:ascii="Times New Roman" w:hAnsi="Times New Roman" w:cs="Times New Roman" w:hint="eastAsia"/>
          <w:sz w:val="24"/>
          <w:szCs w:val="24"/>
        </w:rPr>
        <w:t>Pan, K., Qian, Z., Chen, Y., Cheng, X., Li, F., Ding, M., Tian, Y. and Li, J. (2024) Two-way role of iron-carbon in biochemical reactions: Microelectrolysis and enhanced activity of aerobic granular sludge for efficient refractory wastewater treatment. Water Res. 264, 122222.</w:t>
      </w:r>
    </w:p>
    <w:p w14:paraId="66E264BF" w14:textId="77777777" w:rsidR="001163F5" w:rsidRPr="00D11CB4" w:rsidRDefault="001163F5" w:rsidP="00D11CB4">
      <w:pPr>
        <w:pStyle w:val="EndNoteBibliography"/>
        <w:spacing w:line="480" w:lineRule="auto"/>
        <w:ind w:firstLineChars="200" w:firstLine="480"/>
        <w:jc w:val="both"/>
        <w:rPr>
          <w:rFonts w:ascii="Times New Roman" w:hAnsi="Times New Roman" w:cs="Times New Roman"/>
          <w:sz w:val="24"/>
          <w:szCs w:val="24"/>
        </w:rPr>
      </w:pPr>
      <w:r w:rsidRPr="00D11CB4">
        <w:rPr>
          <w:rFonts w:ascii="Times New Roman" w:hAnsi="Times New Roman" w:cs="Times New Roman"/>
          <w:sz w:val="24"/>
          <w:szCs w:val="24"/>
        </w:rPr>
        <w:t>Rameshraja D, Srivastava V C, Kushwaha J P, Mall I D (2012). Quinoline adsorption onto granular activated carbon and bagasse fly ash. Chemical Engineering Journal, 181-182: 343-351</w:t>
      </w:r>
    </w:p>
    <w:p w14:paraId="1A2F21E6" w14:textId="77777777" w:rsidR="001163F5" w:rsidRPr="00D11CB4" w:rsidRDefault="001163F5" w:rsidP="00D11CB4">
      <w:pPr>
        <w:pStyle w:val="EndNoteBibliography"/>
        <w:spacing w:line="480" w:lineRule="auto"/>
        <w:ind w:firstLineChars="200" w:firstLine="480"/>
        <w:jc w:val="both"/>
        <w:rPr>
          <w:rFonts w:ascii="Times New Roman" w:hAnsi="Times New Roman" w:cs="Times New Roman"/>
          <w:sz w:val="24"/>
          <w:szCs w:val="24"/>
        </w:rPr>
      </w:pPr>
      <w:r w:rsidRPr="00D11CB4">
        <w:rPr>
          <w:rFonts w:ascii="Times New Roman" w:hAnsi="Times New Roman" w:cs="Times New Roman"/>
          <w:sz w:val="24"/>
          <w:szCs w:val="24"/>
        </w:rPr>
        <w:t>Sarker M, Song J Y, Jeong A R, Min K S, Jhung S H (2018). Adsorptive removal of indole and quinoline from model fuel using adenine-grafted metal-organic frameworks. Journal of Hazardous materials, 344: 593-601</w:t>
      </w:r>
    </w:p>
    <w:p w14:paraId="178B9077" w14:textId="77777777" w:rsidR="001163F5" w:rsidRPr="00D11CB4" w:rsidRDefault="001163F5" w:rsidP="00D11CB4">
      <w:pPr>
        <w:pStyle w:val="EndNoteBibliography"/>
        <w:spacing w:line="480" w:lineRule="auto"/>
        <w:ind w:firstLineChars="200" w:firstLine="480"/>
        <w:jc w:val="both"/>
        <w:rPr>
          <w:rFonts w:ascii="Times New Roman" w:hAnsi="Times New Roman" w:cs="Times New Roman"/>
          <w:sz w:val="24"/>
          <w:szCs w:val="24"/>
        </w:rPr>
      </w:pPr>
      <w:r w:rsidRPr="00D11CB4">
        <w:rPr>
          <w:rFonts w:ascii="Times New Roman" w:hAnsi="Times New Roman" w:cs="Times New Roman"/>
          <w:sz w:val="24"/>
          <w:szCs w:val="24"/>
        </w:rPr>
        <w:t>Shi J, Han H, Xu C (2019a). A novel enhanced anaerobic biodegradation method using biochar and Fe(OH)</w:t>
      </w:r>
      <w:r w:rsidRPr="00D11CB4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1CB4">
        <w:rPr>
          <w:rFonts w:ascii="Times New Roman" w:hAnsi="Times New Roman" w:cs="Times New Roman"/>
          <w:sz w:val="24"/>
          <w:szCs w:val="24"/>
        </w:rPr>
        <w:t>@biochar for the removal of nitrogen heterocyclic compounds from coal gasification wastewater. Science of the Total Environment, 697: 134052</w:t>
      </w:r>
    </w:p>
    <w:p w14:paraId="00EB0971" w14:textId="77777777" w:rsidR="001163F5" w:rsidRPr="00D11CB4" w:rsidRDefault="001163F5" w:rsidP="00D11CB4">
      <w:pPr>
        <w:pStyle w:val="EndNoteBibliography"/>
        <w:spacing w:line="480" w:lineRule="auto"/>
        <w:ind w:firstLineChars="200" w:firstLine="480"/>
        <w:jc w:val="both"/>
        <w:rPr>
          <w:rFonts w:ascii="Times New Roman" w:hAnsi="Times New Roman" w:cs="Times New Roman"/>
          <w:sz w:val="24"/>
          <w:szCs w:val="24"/>
        </w:rPr>
      </w:pPr>
      <w:r w:rsidRPr="00D11CB4">
        <w:rPr>
          <w:rFonts w:ascii="Times New Roman" w:hAnsi="Times New Roman" w:cs="Times New Roman"/>
          <w:sz w:val="24"/>
          <w:szCs w:val="24"/>
        </w:rPr>
        <w:t xml:space="preserve">Shi J, Han Y, Xu C, Han H (2019b). Enhanced anaerobic degradation of selected nitrogen heterocyclic compounds with the assistance of carboxymethyl cellulose. </w:t>
      </w:r>
      <w:r w:rsidRPr="00D11CB4">
        <w:rPr>
          <w:rFonts w:ascii="Times New Roman" w:hAnsi="Times New Roman" w:cs="Times New Roman"/>
          <w:sz w:val="24"/>
          <w:szCs w:val="24"/>
        </w:rPr>
        <w:lastRenderedPageBreak/>
        <w:t>Science of the Total Environment, 689: 781-788</w:t>
      </w:r>
    </w:p>
    <w:p w14:paraId="132D8C5D" w14:textId="77777777" w:rsidR="001163F5" w:rsidRPr="00D11CB4" w:rsidRDefault="001163F5" w:rsidP="00D11CB4">
      <w:pPr>
        <w:pStyle w:val="EndNoteBibliography"/>
        <w:spacing w:line="480" w:lineRule="auto"/>
        <w:ind w:firstLineChars="200" w:firstLine="480"/>
        <w:jc w:val="both"/>
        <w:rPr>
          <w:rFonts w:ascii="Times New Roman" w:hAnsi="Times New Roman" w:cs="Times New Roman"/>
          <w:sz w:val="24"/>
          <w:szCs w:val="24"/>
        </w:rPr>
      </w:pPr>
      <w:r w:rsidRPr="00D11CB4">
        <w:rPr>
          <w:rFonts w:ascii="Times New Roman" w:hAnsi="Times New Roman" w:cs="Times New Roman"/>
          <w:sz w:val="24"/>
          <w:szCs w:val="24"/>
        </w:rPr>
        <w:t>Shi J, Xu C, Han Y, Han H (2019c). Enhanced anaerobic biodegradation efficiency and mechanism of quinoline, pyridine, and indole in coal gasification wastewater. Chemical Engineering Journal, 361: 1019-1029</w:t>
      </w:r>
    </w:p>
    <w:p w14:paraId="11D7A04E" w14:textId="77777777" w:rsidR="001163F5" w:rsidRPr="00D11CB4" w:rsidRDefault="001163F5" w:rsidP="00D11CB4">
      <w:pPr>
        <w:pStyle w:val="EndNoteBibliography"/>
        <w:spacing w:line="480" w:lineRule="auto"/>
        <w:ind w:firstLineChars="200" w:firstLine="480"/>
        <w:jc w:val="both"/>
        <w:rPr>
          <w:rFonts w:ascii="Times New Roman" w:hAnsi="Times New Roman" w:cs="Times New Roman"/>
          <w:sz w:val="24"/>
          <w:szCs w:val="24"/>
        </w:rPr>
      </w:pPr>
      <w:r w:rsidRPr="00D11CB4">
        <w:rPr>
          <w:rFonts w:ascii="Times New Roman" w:hAnsi="Times New Roman" w:cs="Times New Roman"/>
          <w:sz w:val="24"/>
          <w:szCs w:val="24"/>
        </w:rPr>
        <w:t>Shi J, Xu C, Han Y, Han H (2020). Enhanced anaerobic degradation of nitrogen heterocyclic compounds with methanol, sodium citrate, chlorella, spirulina, and carboxymethylcellulose as co-metabolic substances. Journal of Hazardous materials, 384: 121496</w:t>
      </w:r>
    </w:p>
    <w:p w14:paraId="11566233" w14:textId="77777777" w:rsidR="001163F5" w:rsidRPr="00D11CB4" w:rsidRDefault="001163F5" w:rsidP="00D11CB4">
      <w:pPr>
        <w:pStyle w:val="EndNoteBibliography"/>
        <w:spacing w:line="480" w:lineRule="auto"/>
        <w:ind w:firstLineChars="200" w:firstLine="480"/>
        <w:jc w:val="both"/>
        <w:rPr>
          <w:rFonts w:ascii="Times New Roman" w:hAnsi="Times New Roman" w:cs="Times New Roman"/>
          <w:sz w:val="24"/>
          <w:szCs w:val="24"/>
        </w:rPr>
      </w:pPr>
      <w:r w:rsidRPr="00D11CB4">
        <w:rPr>
          <w:rFonts w:ascii="Times New Roman" w:hAnsi="Times New Roman" w:cs="Times New Roman"/>
          <w:sz w:val="24"/>
          <w:szCs w:val="24"/>
        </w:rPr>
        <w:t>Shin S, Sarker M, Lee H-I, Jhung S H (2019). Metal-organic framework with various functional groups: Remarkable adsorbent for removal of both neutral indole and basic quinoline from liquid fuel. Chemical Engineering Journal, 370: 1467-1473</w:t>
      </w:r>
    </w:p>
    <w:p w14:paraId="7AC17E99" w14:textId="77777777" w:rsidR="001163F5" w:rsidRPr="00D11CB4" w:rsidRDefault="001163F5" w:rsidP="00D11CB4">
      <w:pPr>
        <w:pStyle w:val="EndNoteBibliography"/>
        <w:spacing w:line="480" w:lineRule="auto"/>
        <w:ind w:firstLineChars="200" w:firstLine="480"/>
        <w:jc w:val="both"/>
        <w:rPr>
          <w:rFonts w:ascii="Times New Roman" w:hAnsi="Times New Roman" w:cs="Times New Roman"/>
          <w:sz w:val="24"/>
          <w:szCs w:val="24"/>
        </w:rPr>
      </w:pPr>
      <w:r w:rsidRPr="00D11CB4">
        <w:rPr>
          <w:rFonts w:ascii="Times New Roman" w:hAnsi="Times New Roman" w:cs="Times New Roman"/>
          <w:sz w:val="24"/>
          <w:szCs w:val="24"/>
        </w:rPr>
        <w:t xml:space="preserve">Sun J-Q, Xu L, Tang Y-Q, Chen F-M, Liu W-Q, Wu X-L (2011). Degradation of pyridine by one </w:t>
      </w:r>
      <w:r w:rsidRPr="00D11CB4">
        <w:rPr>
          <w:rFonts w:ascii="Times New Roman" w:hAnsi="Times New Roman" w:cs="Times New Roman"/>
          <w:i/>
          <w:sz w:val="24"/>
          <w:szCs w:val="24"/>
        </w:rPr>
        <w:t>Rhodococcus</w:t>
      </w:r>
      <w:r w:rsidRPr="00D11CB4">
        <w:rPr>
          <w:rFonts w:ascii="Times New Roman" w:hAnsi="Times New Roman" w:cs="Times New Roman"/>
          <w:sz w:val="24"/>
          <w:szCs w:val="24"/>
        </w:rPr>
        <w:t xml:space="preserve"> strain in the presence of chromium (VI) or phenol. Journal of Hazardous materials, 191(1): 62-68</w:t>
      </w:r>
    </w:p>
    <w:p w14:paraId="3512AB91" w14:textId="77777777" w:rsidR="001163F5" w:rsidRPr="00D11CB4" w:rsidRDefault="001163F5" w:rsidP="00D11CB4">
      <w:pPr>
        <w:pStyle w:val="EndNoteBibliography"/>
        <w:spacing w:line="480" w:lineRule="auto"/>
        <w:ind w:firstLineChars="200" w:firstLine="480"/>
        <w:jc w:val="both"/>
        <w:rPr>
          <w:rFonts w:ascii="Times New Roman" w:hAnsi="Times New Roman" w:cs="Times New Roman"/>
          <w:sz w:val="24"/>
          <w:szCs w:val="24"/>
        </w:rPr>
      </w:pPr>
      <w:r w:rsidRPr="00D11CB4">
        <w:rPr>
          <w:rFonts w:ascii="Times New Roman" w:hAnsi="Times New Roman" w:cs="Times New Roman"/>
          <w:sz w:val="24"/>
          <w:szCs w:val="24"/>
        </w:rPr>
        <w:t>Sun Y, Gu Y, Yang J (2022). Adsorption of N-heterocyclic compounds from aqueous solutions by sulfonic acid-functionalized hypercrosslinked resins in batch experiments. Chemical Engineering Journal, 428: 131163</w:t>
      </w:r>
    </w:p>
    <w:p w14:paraId="3FFB92FE" w14:textId="77777777" w:rsidR="001163F5" w:rsidRPr="00D11CB4" w:rsidRDefault="001163F5" w:rsidP="00D11CB4">
      <w:pPr>
        <w:pStyle w:val="EndNoteBibliography"/>
        <w:spacing w:line="480" w:lineRule="auto"/>
        <w:ind w:firstLineChars="200" w:firstLine="480"/>
        <w:jc w:val="both"/>
        <w:rPr>
          <w:rFonts w:ascii="Times New Roman" w:hAnsi="Times New Roman" w:cs="Times New Roman"/>
          <w:sz w:val="24"/>
          <w:szCs w:val="24"/>
        </w:rPr>
      </w:pPr>
      <w:r w:rsidRPr="00D11CB4">
        <w:rPr>
          <w:rFonts w:ascii="Times New Roman" w:hAnsi="Times New Roman" w:cs="Times New Roman"/>
          <w:sz w:val="24"/>
          <w:szCs w:val="24"/>
        </w:rPr>
        <w:t>Tian Y, Shen W, Jia F, Ai Z, Zhang L (2017). Sulfite promoted photochemical cleavage of s-triazine ring: The case study of atrazine. Chemical Engineering Journal, 330: 1075-1081</w:t>
      </w:r>
    </w:p>
    <w:p w14:paraId="22D83102" w14:textId="77777777" w:rsidR="001163F5" w:rsidRPr="00D11CB4" w:rsidRDefault="001163F5" w:rsidP="00D11CB4">
      <w:pPr>
        <w:pStyle w:val="EndNoteBibliography"/>
        <w:spacing w:line="480" w:lineRule="auto"/>
        <w:ind w:firstLineChars="200" w:firstLine="480"/>
        <w:jc w:val="both"/>
        <w:rPr>
          <w:rFonts w:ascii="Times New Roman" w:hAnsi="Times New Roman" w:cs="Times New Roman"/>
          <w:sz w:val="24"/>
          <w:szCs w:val="24"/>
        </w:rPr>
      </w:pPr>
      <w:bookmarkStart w:id="19" w:name="_Hlk194005542"/>
      <w:r w:rsidRPr="00D11CB4">
        <w:rPr>
          <w:rFonts w:ascii="Times New Roman" w:hAnsi="Times New Roman" w:cs="Times New Roman"/>
          <w:sz w:val="24"/>
          <w:szCs w:val="24"/>
        </w:rPr>
        <w:t xml:space="preserve">Tuo B-H, Yan J-B, Fan B-A, Yang Z-H, Liu J-Z (2012). Biodegradation characteristics and bioaugmentation potential of a novel quinoline-degrading strain of </w:t>
      </w:r>
      <w:r w:rsidRPr="00D11CB4">
        <w:rPr>
          <w:rFonts w:ascii="Times New Roman" w:hAnsi="Times New Roman" w:cs="Times New Roman"/>
          <w:i/>
          <w:sz w:val="24"/>
          <w:szCs w:val="24"/>
        </w:rPr>
        <w:lastRenderedPageBreak/>
        <w:t>Bacillus sp</w:t>
      </w:r>
      <w:r w:rsidRPr="00D11CB4">
        <w:rPr>
          <w:rFonts w:ascii="Times New Roman" w:hAnsi="Times New Roman" w:cs="Times New Roman"/>
          <w:sz w:val="24"/>
          <w:szCs w:val="24"/>
        </w:rPr>
        <w:t>. isolated from petroleum-contaminated soil. Bioresource Technology, 107:</w:t>
      </w:r>
      <w:bookmarkEnd w:id="19"/>
      <w:r w:rsidRPr="00D11CB4">
        <w:rPr>
          <w:rFonts w:ascii="Times New Roman" w:hAnsi="Times New Roman" w:cs="Times New Roman"/>
          <w:sz w:val="24"/>
          <w:szCs w:val="24"/>
        </w:rPr>
        <w:t xml:space="preserve"> 55-60</w:t>
      </w:r>
    </w:p>
    <w:p w14:paraId="685F2005" w14:textId="77777777" w:rsidR="001163F5" w:rsidRPr="00D11CB4" w:rsidRDefault="001163F5" w:rsidP="00D11CB4">
      <w:pPr>
        <w:pStyle w:val="EndNoteBibliography"/>
        <w:spacing w:line="480" w:lineRule="auto"/>
        <w:ind w:firstLineChars="200" w:firstLine="480"/>
        <w:jc w:val="both"/>
        <w:rPr>
          <w:rFonts w:ascii="Times New Roman" w:hAnsi="Times New Roman" w:cs="Times New Roman"/>
          <w:sz w:val="24"/>
          <w:szCs w:val="24"/>
        </w:rPr>
      </w:pPr>
      <w:r w:rsidRPr="00D11CB4">
        <w:rPr>
          <w:rFonts w:ascii="Times New Roman" w:hAnsi="Times New Roman" w:cs="Times New Roman"/>
          <w:sz w:val="24"/>
          <w:szCs w:val="24"/>
        </w:rPr>
        <w:t>Wang C, Ma K, Wu T, Ye M, Tan P, Yan K (2016). Electrochemical mineralization pathway of quinoline by boron-doped diamond anodes. Chemosphere, 149: 219-223</w:t>
      </w:r>
    </w:p>
    <w:p w14:paraId="7DC40CE9" w14:textId="77777777" w:rsidR="001163F5" w:rsidRPr="00D11CB4" w:rsidRDefault="001163F5" w:rsidP="00D11CB4">
      <w:pPr>
        <w:pStyle w:val="EndNoteBibliography"/>
        <w:spacing w:line="480" w:lineRule="auto"/>
        <w:ind w:firstLineChars="200" w:firstLine="480"/>
        <w:jc w:val="both"/>
        <w:rPr>
          <w:rFonts w:ascii="Times New Roman" w:hAnsi="Times New Roman" w:cs="Times New Roman"/>
          <w:sz w:val="24"/>
          <w:szCs w:val="24"/>
        </w:rPr>
      </w:pPr>
      <w:r w:rsidRPr="00D11CB4">
        <w:rPr>
          <w:rFonts w:ascii="Times New Roman" w:hAnsi="Times New Roman" w:cs="Times New Roman"/>
          <w:sz w:val="24"/>
          <w:szCs w:val="24"/>
        </w:rPr>
        <w:t xml:space="preserve">Wang J, Jiang X, Liu X, Sun X, Han W, Li J, Wang L, Shen J (2018). Microbial degradation mechanism of pyridine by </w:t>
      </w:r>
      <w:r w:rsidRPr="00D11CB4">
        <w:rPr>
          <w:rFonts w:ascii="Times New Roman" w:hAnsi="Times New Roman" w:cs="Times New Roman"/>
          <w:i/>
          <w:sz w:val="24"/>
          <w:szCs w:val="24"/>
        </w:rPr>
        <w:t>Paracoccus sp.</w:t>
      </w:r>
      <w:r w:rsidRPr="00D11CB4">
        <w:rPr>
          <w:rFonts w:ascii="Times New Roman" w:hAnsi="Times New Roman" w:cs="Times New Roman"/>
          <w:sz w:val="24"/>
          <w:szCs w:val="24"/>
        </w:rPr>
        <w:t xml:space="preserve"> NJUST30 newly isolated from aerobic granules. Chemical Engineering Journal, 344: 86-94</w:t>
      </w:r>
    </w:p>
    <w:p w14:paraId="42B9B4D6" w14:textId="77777777" w:rsidR="001163F5" w:rsidRPr="00D11CB4" w:rsidRDefault="001163F5" w:rsidP="00D11CB4">
      <w:pPr>
        <w:pStyle w:val="EndNoteBibliography"/>
        <w:spacing w:line="480" w:lineRule="auto"/>
        <w:ind w:firstLineChars="200" w:firstLine="480"/>
        <w:jc w:val="both"/>
        <w:rPr>
          <w:rFonts w:ascii="Times New Roman" w:hAnsi="Times New Roman" w:cs="Times New Roman"/>
          <w:sz w:val="24"/>
          <w:szCs w:val="24"/>
        </w:rPr>
      </w:pPr>
      <w:r w:rsidRPr="00D11CB4">
        <w:rPr>
          <w:rFonts w:ascii="Times New Roman" w:hAnsi="Times New Roman" w:cs="Times New Roman"/>
          <w:sz w:val="24"/>
          <w:szCs w:val="24"/>
        </w:rPr>
        <w:t>Wang Z, Zhang B, Borthwick A G L, Feng C, Ni J (2015). Utilization of single-chamber microbial fuel cells as renewable power sources for electrochemical degradation of nitrogen-containing organic compounds. Chemical Engineering Journal, 280: 99-105</w:t>
      </w:r>
    </w:p>
    <w:p w14:paraId="1FE5C1B6" w14:textId="77777777" w:rsidR="001163F5" w:rsidRPr="00D11CB4" w:rsidRDefault="001163F5" w:rsidP="00D11CB4">
      <w:pPr>
        <w:pStyle w:val="EndNoteBibliography"/>
        <w:spacing w:line="480" w:lineRule="auto"/>
        <w:ind w:firstLineChars="200" w:firstLine="480"/>
        <w:jc w:val="both"/>
        <w:rPr>
          <w:rFonts w:ascii="Times New Roman" w:hAnsi="Times New Roman" w:cs="Times New Roman"/>
          <w:sz w:val="24"/>
          <w:szCs w:val="24"/>
        </w:rPr>
      </w:pPr>
      <w:r w:rsidRPr="00D11CB4">
        <w:rPr>
          <w:rFonts w:ascii="Times New Roman" w:hAnsi="Times New Roman" w:cs="Times New Roman"/>
          <w:sz w:val="24"/>
          <w:szCs w:val="24"/>
        </w:rPr>
        <w:t>Xin H, Chen X, Ye Y, Liao Y, Luo H, Tang C Y, Liu G (2024). Enhanced metronidazole removal in seawater using a single-chamber bioelectrochemical system. Water Research, 252: 121212</w:t>
      </w:r>
    </w:p>
    <w:p w14:paraId="0F106649" w14:textId="77777777" w:rsidR="001163F5" w:rsidRPr="00D11CB4" w:rsidRDefault="001163F5" w:rsidP="00D11CB4">
      <w:pPr>
        <w:pStyle w:val="EndNoteBibliography"/>
        <w:spacing w:line="480" w:lineRule="auto"/>
        <w:ind w:firstLineChars="200" w:firstLine="480"/>
        <w:jc w:val="both"/>
        <w:rPr>
          <w:rFonts w:ascii="Times New Roman" w:hAnsi="Times New Roman" w:cs="Times New Roman"/>
          <w:sz w:val="24"/>
          <w:szCs w:val="24"/>
        </w:rPr>
      </w:pPr>
      <w:r w:rsidRPr="00D11CB4">
        <w:rPr>
          <w:rFonts w:ascii="Times New Roman" w:hAnsi="Times New Roman" w:cs="Times New Roman"/>
          <w:sz w:val="24"/>
          <w:szCs w:val="24"/>
        </w:rPr>
        <w:t>Xue P, Liu X, Gu Y, Zhang W, Ma L, Li R (2020). Laccase-mediator system assembling co-immobilized onto functionalized calcium alginate beads and its high-efficiency catalytic degradation for acridine. Colloids and Surfaces B: Biointerfaces, 196: 111348</w:t>
      </w:r>
    </w:p>
    <w:p w14:paraId="579AE85B" w14:textId="77777777" w:rsidR="001163F5" w:rsidRPr="00D11CB4" w:rsidRDefault="001163F5" w:rsidP="00D11CB4">
      <w:pPr>
        <w:pStyle w:val="EndNoteBibliography"/>
        <w:spacing w:line="480" w:lineRule="auto"/>
        <w:ind w:firstLineChars="200" w:firstLine="480"/>
        <w:jc w:val="both"/>
        <w:rPr>
          <w:rFonts w:ascii="Times New Roman" w:hAnsi="Times New Roman" w:cs="Times New Roman"/>
          <w:sz w:val="24"/>
          <w:szCs w:val="24"/>
        </w:rPr>
      </w:pPr>
      <w:r w:rsidRPr="00D11CB4">
        <w:rPr>
          <w:rFonts w:ascii="Times New Roman" w:hAnsi="Times New Roman" w:cs="Times New Roman"/>
          <w:sz w:val="24"/>
          <w:szCs w:val="24"/>
        </w:rPr>
        <w:t>Yang B, Ma Q, Ren X, Peng X, Wang H, Li L, Hao J (2022). Supercritical Water Oxidation of Aniline, Nitrobenzene, and Indole: Effect of Catalysts on Nitrogen Conversion Mechanism. The Journal of Supercritical Fluids, 188: 105680</w:t>
      </w:r>
    </w:p>
    <w:p w14:paraId="0D2DF111" w14:textId="77777777" w:rsidR="001163F5" w:rsidRPr="00D11CB4" w:rsidRDefault="001163F5" w:rsidP="00D11CB4">
      <w:pPr>
        <w:pStyle w:val="EndNoteBibliography"/>
        <w:spacing w:line="480" w:lineRule="auto"/>
        <w:ind w:firstLineChars="200" w:firstLine="480"/>
        <w:jc w:val="both"/>
        <w:rPr>
          <w:rFonts w:ascii="Times New Roman" w:hAnsi="Times New Roman" w:cs="Times New Roman"/>
          <w:sz w:val="24"/>
          <w:szCs w:val="24"/>
        </w:rPr>
      </w:pPr>
      <w:r w:rsidRPr="00D11CB4">
        <w:rPr>
          <w:rFonts w:ascii="Times New Roman" w:hAnsi="Times New Roman" w:cs="Times New Roman"/>
          <w:sz w:val="24"/>
          <w:szCs w:val="24"/>
        </w:rPr>
        <w:t xml:space="preserve">Yang J, Liu K, Yi W, Si B, Tian C, Yang G (2024). Effects of biochar, granular </w:t>
      </w:r>
      <w:r w:rsidRPr="00D11CB4">
        <w:rPr>
          <w:rFonts w:ascii="Times New Roman" w:hAnsi="Times New Roman" w:cs="Times New Roman"/>
          <w:sz w:val="24"/>
          <w:szCs w:val="24"/>
        </w:rPr>
        <w:lastRenderedPageBreak/>
        <w:t>activated carbon, and magnetite on the electron transfer of microbials during the anaerobic digestion process: Insights into nitrogen heterocyclic compounds degradation. Fuel, 358: 130079</w:t>
      </w:r>
    </w:p>
    <w:p w14:paraId="449BCDED" w14:textId="77777777" w:rsidR="001163F5" w:rsidRPr="00D11CB4" w:rsidRDefault="001163F5" w:rsidP="00D11CB4">
      <w:pPr>
        <w:pStyle w:val="EndNoteBibliography"/>
        <w:spacing w:line="480" w:lineRule="auto"/>
        <w:ind w:firstLineChars="200" w:firstLine="480"/>
        <w:jc w:val="both"/>
        <w:rPr>
          <w:rFonts w:ascii="Times New Roman" w:hAnsi="Times New Roman" w:cs="Times New Roman"/>
          <w:sz w:val="24"/>
          <w:szCs w:val="24"/>
        </w:rPr>
      </w:pPr>
      <w:r w:rsidRPr="00D11CB4">
        <w:rPr>
          <w:rFonts w:ascii="Times New Roman" w:hAnsi="Times New Roman" w:cs="Times New Roman"/>
          <w:sz w:val="24"/>
          <w:szCs w:val="24"/>
        </w:rPr>
        <w:t>Zhou X, Liu S, Xu A, Wei K, Han W, Li J, Sun X, Shen J, Liu X, Wang L (2017). A multi-walled carbon nanotube electrode based on porous Graphite-RuO</w:t>
      </w:r>
      <w:r w:rsidRPr="00D11CB4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1CB4">
        <w:rPr>
          <w:rFonts w:ascii="Times New Roman" w:hAnsi="Times New Roman" w:cs="Times New Roman"/>
          <w:sz w:val="24"/>
          <w:szCs w:val="24"/>
        </w:rPr>
        <w:t xml:space="preserve"> in electrochemical filter for pyrrole degradation. Chemical Engineering Journal, 330: 956-964</w:t>
      </w:r>
    </w:p>
    <w:p w14:paraId="465034DE" w14:textId="77777777" w:rsidR="001163F5" w:rsidRPr="00D11CB4" w:rsidRDefault="001163F5" w:rsidP="00D11CB4">
      <w:pPr>
        <w:pStyle w:val="EndNoteBibliography"/>
        <w:spacing w:line="480" w:lineRule="auto"/>
        <w:ind w:firstLineChars="200" w:firstLine="480"/>
        <w:jc w:val="both"/>
        <w:rPr>
          <w:rFonts w:ascii="Times New Roman" w:hAnsi="Times New Roman" w:cs="Times New Roman"/>
          <w:sz w:val="24"/>
          <w:szCs w:val="24"/>
        </w:rPr>
      </w:pPr>
      <w:r w:rsidRPr="00D11CB4">
        <w:rPr>
          <w:rFonts w:ascii="Times New Roman" w:hAnsi="Times New Roman" w:cs="Times New Roman"/>
          <w:sz w:val="24"/>
          <w:szCs w:val="24"/>
        </w:rPr>
        <w:t>Zhu G, Xing F, Tao J, Chen S, Li K, Cao L, Yan N, Zhang Y, Rittmann B E (2021a). Synergy of strains that accelerate biodegradation of pyridine and quinoline. Journal of Environmental Management, 285: 112119</w:t>
      </w:r>
    </w:p>
    <w:p w14:paraId="0D7FE6C1" w14:textId="77777777" w:rsidR="001163F5" w:rsidRPr="00D11CB4" w:rsidRDefault="001163F5" w:rsidP="00D11CB4">
      <w:pPr>
        <w:pStyle w:val="EndNoteBibliography"/>
        <w:spacing w:line="480" w:lineRule="auto"/>
        <w:ind w:firstLineChars="200" w:firstLine="480"/>
        <w:jc w:val="both"/>
        <w:rPr>
          <w:rFonts w:ascii="Times New Roman" w:hAnsi="Times New Roman" w:cs="Times New Roman"/>
          <w:sz w:val="24"/>
          <w:szCs w:val="24"/>
        </w:rPr>
      </w:pPr>
      <w:bookmarkStart w:id="20" w:name="_Hlk194005640"/>
      <w:r w:rsidRPr="00D11CB4">
        <w:rPr>
          <w:rFonts w:ascii="Times New Roman" w:hAnsi="Times New Roman" w:cs="Times New Roman"/>
          <w:sz w:val="24"/>
          <w:szCs w:val="24"/>
        </w:rPr>
        <w:t xml:space="preserve">Zhu G, Zhang H, Yuan R, Huang M, Liu F, Li M, Zhang Y, Rittmann B E (2023). How </w:t>
      </w:r>
      <w:r w:rsidRPr="00D11CB4">
        <w:rPr>
          <w:rFonts w:ascii="Times New Roman" w:hAnsi="Times New Roman" w:cs="Times New Roman"/>
          <w:i/>
          <w:sz w:val="24"/>
          <w:szCs w:val="24"/>
        </w:rPr>
        <w:t>Comamonas testosteroni</w:t>
      </w:r>
      <w:r w:rsidRPr="00D11CB4">
        <w:rPr>
          <w:rFonts w:ascii="Times New Roman" w:hAnsi="Times New Roman" w:cs="Times New Roman"/>
          <w:sz w:val="24"/>
          <w:szCs w:val="24"/>
        </w:rPr>
        <w:t xml:space="preserve"> and </w:t>
      </w:r>
      <w:r w:rsidRPr="00D11CB4">
        <w:rPr>
          <w:rFonts w:ascii="Times New Roman" w:hAnsi="Times New Roman" w:cs="Times New Roman"/>
          <w:i/>
          <w:sz w:val="24"/>
          <w:szCs w:val="24"/>
        </w:rPr>
        <w:t>Rhodococcus ruber</w:t>
      </w:r>
      <w:r w:rsidRPr="00D11CB4">
        <w:rPr>
          <w:rFonts w:ascii="Times New Roman" w:hAnsi="Times New Roman" w:cs="Times New Roman"/>
          <w:sz w:val="24"/>
          <w:szCs w:val="24"/>
        </w:rPr>
        <w:t xml:space="preserve"> enhance nitrification in the presence of quinoline. Water Research, 229: </w:t>
      </w:r>
      <w:bookmarkEnd w:id="20"/>
      <w:r w:rsidRPr="00D11CB4">
        <w:rPr>
          <w:rFonts w:ascii="Times New Roman" w:hAnsi="Times New Roman" w:cs="Times New Roman"/>
          <w:sz w:val="24"/>
          <w:szCs w:val="24"/>
        </w:rPr>
        <w:t>119455</w:t>
      </w:r>
    </w:p>
    <w:p w14:paraId="74E1F425" w14:textId="77777777" w:rsidR="001163F5" w:rsidRDefault="001163F5" w:rsidP="00D11CB4">
      <w:pPr>
        <w:pStyle w:val="EndNoteBibliography"/>
        <w:spacing w:line="480" w:lineRule="auto"/>
        <w:ind w:firstLineChars="200" w:firstLine="480"/>
        <w:jc w:val="both"/>
        <w:rPr>
          <w:rFonts w:ascii="Times New Roman" w:hAnsi="Times New Roman" w:cs="Times New Roman"/>
          <w:sz w:val="24"/>
          <w:szCs w:val="24"/>
        </w:rPr>
      </w:pPr>
      <w:r w:rsidRPr="00D11CB4">
        <w:rPr>
          <w:rFonts w:ascii="Times New Roman" w:hAnsi="Times New Roman" w:cs="Times New Roman"/>
          <w:sz w:val="24"/>
          <w:szCs w:val="24"/>
        </w:rPr>
        <w:t>Zhu G, Zhang Y, Chen S, Wang L, Zhang Z, Rittmann B E (2021b). How bioaugmentation with Comamonas testosteroni accelerates pyridine mono-oxygenation and mineralization. Environmental Research, 193: 110553</w:t>
      </w:r>
    </w:p>
    <w:p w14:paraId="3074749F" w14:textId="59C69397" w:rsidR="00862EAE" w:rsidRPr="00D11CB4" w:rsidRDefault="00862EAE" w:rsidP="00D11CB4">
      <w:pPr>
        <w:pStyle w:val="EndNoteBibliography"/>
        <w:spacing w:line="480" w:lineRule="auto"/>
        <w:ind w:firstLineChars="200" w:firstLine="480"/>
        <w:jc w:val="both"/>
        <w:rPr>
          <w:rFonts w:ascii="Times New Roman" w:hAnsi="Times New Roman" w:cs="Times New Roman"/>
          <w:sz w:val="24"/>
          <w:szCs w:val="24"/>
        </w:rPr>
      </w:pPr>
      <w:r w:rsidRPr="00862EAE">
        <w:rPr>
          <w:rFonts w:ascii="Times New Roman" w:hAnsi="Times New Roman" w:cs="Times New Roman" w:hint="eastAsia"/>
          <w:sz w:val="24"/>
          <w:szCs w:val="24"/>
        </w:rPr>
        <w:t>Zhu, H., Han, Y., Ma, W., Han, H. and Ma, W. (2017a) Removal of selected nitrogenous heterocyclic compounds in biologically pretreated coal gasification wastewater (BPCGW) using the catalytic ozonation process combined with the two-stage membrane bioreactor (MBR). Bioresour. Technol. 245, 786-793.</w:t>
      </w:r>
    </w:p>
    <w:p w14:paraId="5FDF3395" w14:textId="3218F6D3" w:rsidR="001163F5" w:rsidRPr="00D11CB4" w:rsidRDefault="001163F5" w:rsidP="00D11CB4">
      <w:pPr>
        <w:pStyle w:val="EndNoteBibliography"/>
        <w:spacing w:line="480" w:lineRule="auto"/>
        <w:ind w:firstLineChars="200" w:firstLine="480"/>
        <w:jc w:val="both"/>
        <w:rPr>
          <w:rFonts w:ascii="Times New Roman" w:hAnsi="Times New Roman" w:cs="Times New Roman"/>
          <w:sz w:val="24"/>
          <w:szCs w:val="24"/>
        </w:rPr>
      </w:pPr>
      <w:r w:rsidRPr="00D11CB4">
        <w:rPr>
          <w:rFonts w:ascii="Times New Roman" w:hAnsi="Times New Roman" w:cs="Times New Roman"/>
          <w:sz w:val="24"/>
          <w:szCs w:val="24"/>
        </w:rPr>
        <w:t>Zhu H, Ma W, Han H, Han Y, Ma W (2017</w:t>
      </w:r>
      <w:r w:rsidR="00862EAE">
        <w:rPr>
          <w:rFonts w:ascii="Times New Roman" w:hAnsi="Times New Roman" w:cs="Times New Roman" w:hint="eastAsia"/>
          <w:sz w:val="24"/>
          <w:szCs w:val="24"/>
        </w:rPr>
        <w:t>b</w:t>
      </w:r>
      <w:r w:rsidRPr="00D11CB4">
        <w:rPr>
          <w:rFonts w:ascii="Times New Roman" w:hAnsi="Times New Roman" w:cs="Times New Roman"/>
          <w:sz w:val="24"/>
          <w:szCs w:val="24"/>
        </w:rPr>
        <w:t xml:space="preserve">). Catalytic ozonation of quinoline using nano-MgO: Efficacy, pathways, mechanisms and its application to real </w:t>
      </w:r>
      <w:r w:rsidRPr="00D11CB4">
        <w:rPr>
          <w:rFonts w:ascii="Times New Roman" w:hAnsi="Times New Roman" w:cs="Times New Roman"/>
          <w:sz w:val="24"/>
          <w:szCs w:val="24"/>
        </w:rPr>
        <w:lastRenderedPageBreak/>
        <w:t>biologically pretreated coal gasification wastewater. Chemical Engineering Journal, 327: 91-99</w:t>
      </w:r>
    </w:p>
    <w:p w14:paraId="4C7A11B0" w14:textId="77777777" w:rsidR="001163F5" w:rsidRPr="001163F5" w:rsidRDefault="001163F5" w:rsidP="00D11CB4">
      <w:pPr>
        <w:pStyle w:val="EndNoteBibliography"/>
        <w:spacing w:line="480" w:lineRule="auto"/>
        <w:ind w:firstLineChars="200" w:firstLine="480"/>
        <w:jc w:val="both"/>
        <w:rPr>
          <w:rFonts w:hint="eastAsia"/>
        </w:rPr>
      </w:pPr>
      <w:r w:rsidRPr="00D11CB4">
        <w:rPr>
          <w:rFonts w:ascii="Times New Roman" w:hAnsi="Times New Roman" w:cs="Times New Roman"/>
          <w:sz w:val="24"/>
          <w:szCs w:val="24"/>
        </w:rPr>
        <w:t>Zhu Q, Moggridge G D, Ainte M, Mantle M D, Gladden L F, D’agostino C (2016). Adsorption of pyridine from aqueous solutions by polymeric adsorbents MN 200 and MN 500. Part 1: Adsorption performance and PFG-NMR studies. Chemical Engineering Journal, 306: 67-76</w:t>
      </w:r>
    </w:p>
    <w:p w14:paraId="10658556" w14:textId="401E05A8" w:rsidR="00695FCA" w:rsidRPr="002B7350" w:rsidRDefault="008348E2" w:rsidP="002730DA">
      <w:pPr>
        <w:widowControl/>
        <w:spacing w:line="48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2B7350">
        <w:rPr>
          <w:rFonts w:ascii="Times New Roman" w:eastAsia="宋体" w:hAnsi="Times New Roman" w:cs="Times New Roman"/>
          <w:sz w:val="24"/>
          <w:szCs w:val="24"/>
        </w:rPr>
        <w:fldChar w:fldCharType="end"/>
      </w:r>
      <w:r w:rsidR="002730DA" w:rsidRPr="002730DA">
        <w:rPr>
          <w:rFonts w:ascii="Times New Roman" w:eastAsia="宋体" w:hAnsi="Times New Roman" w:cs="Times New Roman" w:hint="eastAsia"/>
          <w:sz w:val="24"/>
          <w:szCs w:val="24"/>
        </w:rPr>
        <w:t>Zhu, Y., Deng, F., Qiu, S., Ma, F., Zheng, Y. and Gao, L. (2022b) A self-sufficient electro-Fenton system with enhanced oxygen transfer for decontamination of pharmaceutical wastewater. Chem. Eng. J. 429, 132176.</w:t>
      </w:r>
    </w:p>
    <w:sectPr w:rsidR="00695FCA" w:rsidRPr="002B7350" w:rsidSect="00CD51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51EBFC" w14:textId="77777777" w:rsidR="00F13884" w:rsidRDefault="00F13884" w:rsidP="00DF7C60">
      <w:pPr>
        <w:rPr>
          <w:rFonts w:hint="eastAsia"/>
        </w:rPr>
      </w:pPr>
      <w:r>
        <w:separator/>
      </w:r>
    </w:p>
  </w:endnote>
  <w:endnote w:type="continuationSeparator" w:id="0">
    <w:p w14:paraId="5101CF1C" w14:textId="77777777" w:rsidR="00F13884" w:rsidRDefault="00F13884" w:rsidP="00DF7C6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NewRomanPSMT">
    <w:altName w:val="Times New Roman"/>
    <w:charset w:val="00"/>
    <w:family w:val="roman"/>
    <w:pitch w:val="default"/>
    <w:sig w:usb0="00000000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88771126"/>
      <w:docPartObj>
        <w:docPartGallery w:val="Page Numbers (Bottom of Page)"/>
        <w:docPartUnique/>
      </w:docPartObj>
    </w:sdtPr>
    <w:sdtContent>
      <w:p w14:paraId="198BF948" w14:textId="77777777" w:rsidR="00CD51E5" w:rsidRDefault="00CD51E5">
        <w:pPr>
          <w:pStyle w:val="a5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29E6FB1A" w14:textId="77777777" w:rsidR="00CD51E5" w:rsidRDefault="00CD51E5">
    <w:pPr>
      <w:pStyle w:val="a5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99A0DB" w14:textId="77777777" w:rsidR="00F13884" w:rsidRDefault="00F13884" w:rsidP="00DF7C60">
      <w:pPr>
        <w:rPr>
          <w:rFonts w:hint="eastAsia"/>
        </w:rPr>
      </w:pPr>
      <w:r>
        <w:separator/>
      </w:r>
    </w:p>
  </w:footnote>
  <w:footnote w:type="continuationSeparator" w:id="0">
    <w:p w14:paraId="20AAC1FD" w14:textId="77777777" w:rsidR="00F13884" w:rsidRDefault="00F13884" w:rsidP="00DF7C6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Frontiers of Env Sci Eng&lt;/Style&gt;&lt;LeftDelim&gt;{&lt;/LeftDelim&gt;&lt;RightDelim&gt;}&lt;/RightDelim&gt;&lt;FontName&gt;等线&lt;/FontName&gt;&lt;FontSize&gt;1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fpr2appzix0rfiev5t6vz0e1r5ss025s20za&quot;&gt;综述&lt;record-ids&gt;&lt;item&gt;13&lt;/item&gt;&lt;item&gt;22&lt;/item&gt;&lt;item&gt;24&lt;/item&gt;&lt;item&gt;25&lt;/item&gt;&lt;item&gt;26&lt;/item&gt;&lt;item&gt;29&lt;/item&gt;&lt;item&gt;44&lt;/item&gt;&lt;item&gt;45&lt;/item&gt;&lt;item&gt;46&lt;/item&gt;&lt;item&gt;49&lt;/item&gt;&lt;item&gt;55&lt;/item&gt;&lt;item&gt;56&lt;/item&gt;&lt;item&gt;61&lt;/item&gt;&lt;item&gt;62&lt;/item&gt;&lt;item&gt;66&lt;/item&gt;&lt;item&gt;68&lt;/item&gt;&lt;item&gt;112&lt;/item&gt;&lt;item&gt;113&lt;/item&gt;&lt;item&gt;115&lt;/item&gt;&lt;item&gt;120&lt;/item&gt;&lt;item&gt;121&lt;/item&gt;&lt;item&gt;124&lt;/item&gt;&lt;item&gt;127&lt;/item&gt;&lt;item&gt;129&lt;/item&gt;&lt;item&gt;143&lt;/item&gt;&lt;item&gt;152&lt;/item&gt;&lt;item&gt;153&lt;/item&gt;&lt;item&gt;163&lt;/item&gt;&lt;item&gt;166&lt;/item&gt;&lt;item&gt;167&lt;/item&gt;&lt;item&gt;169&lt;/item&gt;&lt;item&gt;174&lt;/item&gt;&lt;item&gt;176&lt;/item&gt;&lt;item&gt;178&lt;/item&gt;&lt;item&gt;179&lt;/item&gt;&lt;item&gt;180&lt;/item&gt;&lt;item&gt;181&lt;/item&gt;&lt;item&gt;183&lt;/item&gt;&lt;item&gt;184&lt;/item&gt;&lt;item&gt;185&lt;/item&gt;&lt;item&gt;186&lt;/item&gt;&lt;item&gt;187&lt;/item&gt;&lt;item&gt;188&lt;/item&gt;&lt;item&gt;189&lt;/item&gt;&lt;item&gt;190&lt;/item&gt;&lt;item&gt;192&lt;/item&gt;&lt;item&gt;200&lt;/item&gt;&lt;item&gt;201&lt;/item&gt;&lt;item&gt;202&lt;/item&gt;&lt;item&gt;212&lt;/item&gt;&lt;/record-ids&gt;&lt;/item&gt;&lt;/Libraries&gt;"/>
  </w:docVars>
  <w:rsids>
    <w:rsidRoot w:val="001C1348"/>
    <w:rsid w:val="00005343"/>
    <w:rsid w:val="00012E06"/>
    <w:rsid w:val="000150C8"/>
    <w:rsid w:val="00017322"/>
    <w:rsid w:val="00024A43"/>
    <w:rsid w:val="000369D4"/>
    <w:rsid w:val="0006221E"/>
    <w:rsid w:val="00071F62"/>
    <w:rsid w:val="00081ED2"/>
    <w:rsid w:val="00084885"/>
    <w:rsid w:val="00092407"/>
    <w:rsid w:val="000941F1"/>
    <w:rsid w:val="000A3A01"/>
    <w:rsid w:val="000B02E1"/>
    <w:rsid w:val="000B4F4A"/>
    <w:rsid w:val="000B51E9"/>
    <w:rsid w:val="000C1D0F"/>
    <w:rsid w:val="000C4051"/>
    <w:rsid w:val="000C510F"/>
    <w:rsid w:val="000D0C81"/>
    <w:rsid w:val="000F3BDF"/>
    <w:rsid w:val="00115C51"/>
    <w:rsid w:val="001163F5"/>
    <w:rsid w:val="00126822"/>
    <w:rsid w:val="00132313"/>
    <w:rsid w:val="001335C1"/>
    <w:rsid w:val="001352DB"/>
    <w:rsid w:val="0013628C"/>
    <w:rsid w:val="00140BAA"/>
    <w:rsid w:val="00142B81"/>
    <w:rsid w:val="00145C70"/>
    <w:rsid w:val="001477AD"/>
    <w:rsid w:val="00171692"/>
    <w:rsid w:val="001750FD"/>
    <w:rsid w:val="00184252"/>
    <w:rsid w:val="0019193C"/>
    <w:rsid w:val="00195CAA"/>
    <w:rsid w:val="00197F6B"/>
    <w:rsid w:val="001A18E7"/>
    <w:rsid w:val="001A57EA"/>
    <w:rsid w:val="001B6D79"/>
    <w:rsid w:val="001B7B42"/>
    <w:rsid w:val="001C018B"/>
    <w:rsid w:val="001C1348"/>
    <w:rsid w:val="001E1F14"/>
    <w:rsid w:val="001E47B4"/>
    <w:rsid w:val="001E71EB"/>
    <w:rsid w:val="001F4C6F"/>
    <w:rsid w:val="00201E6B"/>
    <w:rsid w:val="0020352D"/>
    <w:rsid w:val="00211999"/>
    <w:rsid w:val="00215377"/>
    <w:rsid w:val="00226033"/>
    <w:rsid w:val="0023453F"/>
    <w:rsid w:val="0023472C"/>
    <w:rsid w:val="00244DB0"/>
    <w:rsid w:val="002503DE"/>
    <w:rsid w:val="00251AE9"/>
    <w:rsid w:val="00252444"/>
    <w:rsid w:val="0025451B"/>
    <w:rsid w:val="002577FB"/>
    <w:rsid w:val="0026439C"/>
    <w:rsid w:val="002730DA"/>
    <w:rsid w:val="00282BB9"/>
    <w:rsid w:val="002879FB"/>
    <w:rsid w:val="00291F5B"/>
    <w:rsid w:val="0029396C"/>
    <w:rsid w:val="00295F0C"/>
    <w:rsid w:val="002973BF"/>
    <w:rsid w:val="002A5635"/>
    <w:rsid w:val="002A7892"/>
    <w:rsid w:val="002B4FDA"/>
    <w:rsid w:val="002B5394"/>
    <w:rsid w:val="002B7350"/>
    <w:rsid w:val="002C1E08"/>
    <w:rsid w:val="002C3B04"/>
    <w:rsid w:val="002C636D"/>
    <w:rsid w:val="002C6E1F"/>
    <w:rsid w:val="002D229F"/>
    <w:rsid w:val="002D465B"/>
    <w:rsid w:val="002D6023"/>
    <w:rsid w:val="002D6A19"/>
    <w:rsid w:val="002E3232"/>
    <w:rsid w:val="002E5588"/>
    <w:rsid w:val="002F627F"/>
    <w:rsid w:val="00304C5B"/>
    <w:rsid w:val="003127C8"/>
    <w:rsid w:val="00316AB9"/>
    <w:rsid w:val="00326255"/>
    <w:rsid w:val="00327215"/>
    <w:rsid w:val="00327F87"/>
    <w:rsid w:val="00332B04"/>
    <w:rsid w:val="003353D7"/>
    <w:rsid w:val="00340FDD"/>
    <w:rsid w:val="00341F2D"/>
    <w:rsid w:val="0034628B"/>
    <w:rsid w:val="00352E6A"/>
    <w:rsid w:val="003611E7"/>
    <w:rsid w:val="00364F55"/>
    <w:rsid w:val="00365C18"/>
    <w:rsid w:val="00373766"/>
    <w:rsid w:val="00376BCE"/>
    <w:rsid w:val="0038319A"/>
    <w:rsid w:val="0038714E"/>
    <w:rsid w:val="003A7D7C"/>
    <w:rsid w:val="003B2C7C"/>
    <w:rsid w:val="003B798B"/>
    <w:rsid w:val="003C1A84"/>
    <w:rsid w:val="003C71C5"/>
    <w:rsid w:val="003D61BD"/>
    <w:rsid w:val="003D7099"/>
    <w:rsid w:val="003D7601"/>
    <w:rsid w:val="003E5539"/>
    <w:rsid w:val="003F1998"/>
    <w:rsid w:val="003F1CC9"/>
    <w:rsid w:val="003F7E8F"/>
    <w:rsid w:val="00405DA7"/>
    <w:rsid w:val="0042624D"/>
    <w:rsid w:val="004433EE"/>
    <w:rsid w:val="004464FC"/>
    <w:rsid w:val="00446930"/>
    <w:rsid w:val="00457874"/>
    <w:rsid w:val="00464FE2"/>
    <w:rsid w:val="00467ED7"/>
    <w:rsid w:val="004772E8"/>
    <w:rsid w:val="00483D8B"/>
    <w:rsid w:val="004A553A"/>
    <w:rsid w:val="004B0C31"/>
    <w:rsid w:val="004B0FF3"/>
    <w:rsid w:val="004B1E35"/>
    <w:rsid w:val="004C01C4"/>
    <w:rsid w:val="004C1A0D"/>
    <w:rsid w:val="004C7DC8"/>
    <w:rsid w:val="004D4BCB"/>
    <w:rsid w:val="004D5842"/>
    <w:rsid w:val="004D7487"/>
    <w:rsid w:val="004D776A"/>
    <w:rsid w:val="004E3FED"/>
    <w:rsid w:val="004E442C"/>
    <w:rsid w:val="004F1F8E"/>
    <w:rsid w:val="004F589D"/>
    <w:rsid w:val="004F70DF"/>
    <w:rsid w:val="005035CC"/>
    <w:rsid w:val="00505377"/>
    <w:rsid w:val="00505E64"/>
    <w:rsid w:val="00515E88"/>
    <w:rsid w:val="00520ADE"/>
    <w:rsid w:val="00523E82"/>
    <w:rsid w:val="005262C4"/>
    <w:rsid w:val="00530CB0"/>
    <w:rsid w:val="00537E89"/>
    <w:rsid w:val="00546E2B"/>
    <w:rsid w:val="005472C4"/>
    <w:rsid w:val="005547C1"/>
    <w:rsid w:val="00555A4F"/>
    <w:rsid w:val="00560372"/>
    <w:rsid w:val="00567E1A"/>
    <w:rsid w:val="00570A62"/>
    <w:rsid w:val="00574BA7"/>
    <w:rsid w:val="00577F29"/>
    <w:rsid w:val="00590F21"/>
    <w:rsid w:val="00591FF6"/>
    <w:rsid w:val="005923E4"/>
    <w:rsid w:val="00592814"/>
    <w:rsid w:val="0059700E"/>
    <w:rsid w:val="005A6890"/>
    <w:rsid w:val="005C2418"/>
    <w:rsid w:val="005C6AA0"/>
    <w:rsid w:val="005D3307"/>
    <w:rsid w:val="005D58C5"/>
    <w:rsid w:val="005E3E09"/>
    <w:rsid w:val="005E44BB"/>
    <w:rsid w:val="005E5419"/>
    <w:rsid w:val="005F2B9F"/>
    <w:rsid w:val="005F2C79"/>
    <w:rsid w:val="005F5913"/>
    <w:rsid w:val="00602EB0"/>
    <w:rsid w:val="006046DA"/>
    <w:rsid w:val="00611413"/>
    <w:rsid w:val="00611C04"/>
    <w:rsid w:val="00617697"/>
    <w:rsid w:val="006208B3"/>
    <w:rsid w:val="00626143"/>
    <w:rsid w:val="00627C45"/>
    <w:rsid w:val="00647D47"/>
    <w:rsid w:val="00650033"/>
    <w:rsid w:val="00651F7E"/>
    <w:rsid w:val="0065756A"/>
    <w:rsid w:val="0066404B"/>
    <w:rsid w:val="0066443D"/>
    <w:rsid w:val="00670888"/>
    <w:rsid w:val="0067182B"/>
    <w:rsid w:val="00684BB2"/>
    <w:rsid w:val="0068664A"/>
    <w:rsid w:val="00695FCA"/>
    <w:rsid w:val="006A4BF6"/>
    <w:rsid w:val="006A739F"/>
    <w:rsid w:val="006A75AD"/>
    <w:rsid w:val="006C4DA6"/>
    <w:rsid w:val="006C7CA9"/>
    <w:rsid w:val="006D551A"/>
    <w:rsid w:val="006E6213"/>
    <w:rsid w:val="00716086"/>
    <w:rsid w:val="00716AFA"/>
    <w:rsid w:val="00721C87"/>
    <w:rsid w:val="00726753"/>
    <w:rsid w:val="00732CC5"/>
    <w:rsid w:val="00733950"/>
    <w:rsid w:val="007354FC"/>
    <w:rsid w:val="007369B7"/>
    <w:rsid w:val="00751121"/>
    <w:rsid w:val="00751670"/>
    <w:rsid w:val="0076056A"/>
    <w:rsid w:val="00762745"/>
    <w:rsid w:val="00766A17"/>
    <w:rsid w:val="00766FE6"/>
    <w:rsid w:val="007705F9"/>
    <w:rsid w:val="0077260A"/>
    <w:rsid w:val="007772FE"/>
    <w:rsid w:val="00785F30"/>
    <w:rsid w:val="0079378D"/>
    <w:rsid w:val="0079615A"/>
    <w:rsid w:val="007B2BF7"/>
    <w:rsid w:val="007B4379"/>
    <w:rsid w:val="007C58B4"/>
    <w:rsid w:val="007D62ED"/>
    <w:rsid w:val="007E64DF"/>
    <w:rsid w:val="00813744"/>
    <w:rsid w:val="008166F3"/>
    <w:rsid w:val="008174BB"/>
    <w:rsid w:val="00824B91"/>
    <w:rsid w:val="008348E2"/>
    <w:rsid w:val="008476E0"/>
    <w:rsid w:val="00850D5D"/>
    <w:rsid w:val="00862EAE"/>
    <w:rsid w:val="0086447F"/>
    <w:rsid w:val="008703DB"/>
    <w:rsid w:val="00871B66"/>
    <w:rsid w:val="00876922"/>
    <w:rsid w:val="0087718E"/>
    <w:rsid w:val="00880711"/>
    <w:rsid w:val="0088081A"/>
    <w:rsid w:val="008918FA"/>
    <w:rsid w:val="00892DA0"/>
    <w:rsid w:val="00895685"/>
    <w:rsid w:val="008A09E8"/>
    <w:rsid w:val="008A28B9"/>
    <w:rsid w:val="008A2BC2"/>
    <w:rsid w:val="008A6D76"/>
    <w:rsid w:val="008B0127"/>
    <w:rsid w:val="008B344C"/>
    <w:rsid w:val="008C36A0"/>
    <w:rsid w:val="008D07A6"/>
    <w:rsid w:val="008D35D0"/>
    <w:rsid w:val="008D6A9C"/>
    <w:rsid w:val="008E1571"/>
    <w:rsid w:val="008F10D1"/>
    <w:rsid w:val="008F44D7"/>
    <w:rsid w:val="009006F6"/>
    <w:rsid w:val="0092063C"/>
    <w:rsid w:val="009215D3"/>
    <w:rsid w:val="00924CC9"/>
    <w:rsid w:val="00926757"/>
    <w:rsid w:val="00934465"/>
    <w:rsid w:val="00934E95"/>
    <w:rsid w:val="00935ACF"/>
    <w:rsid w:val="00936DD8"/>
    <w:rsid w:val="00937278"/>
    <w:rsid w:val="009427F3"/>
    <w:rsid w:val="00951AE1"/>
    <w:rsid w:val="00962423"/>
    <w:rsid w:val="00963688"/>
    <w:rsid w:val="00965476"/>
    <w:rsid w:val="0096768F"/>
    <w:rsid w:val="009677E3"/>
    <w:rsid w:val="00970B29"/>
    <w:rsid w:val="0097371C"/>
    <w:rsid w:val="00980039"/>
    <w:rsid w:val="0099167D"/>
    <w:rsid w:val="009A0346"/>
    <w:rsid w:val="009A6D6F"/>
    <w:rsid w:val="009B3BEA"/>
    <w:rsid w:val="009B6439"/>
    <w:rsid w:val="009C4C44"/>
    <w:rsid w:val="009C63FF"/>
    <w:rsid w:val="009E1368"/>
    <w:rsid w:val="009E2EE0"/>
    <w:rsid w:val="009E5743"/>
    <w:rsid w:val="009F3F54"/>
    <w:rsid w:val="00A007DA"/>
    <w:rsid w:val="00A00F86"/>
    <w:rsid w:val="00A0186B"/>
    <w:rsid w:val="00A031F9"/>
    <w:rsid w:val="00A07C08"/>
    <w:rsid w:val="00A140A9"/>
    <w:rsid w:val="00A21D78"/>
    <w:rsid w:val="00A223C7"/>
    <w:rsid w:val="00A26F6A"/>
    <w:rsid w:val="00A31175"/>
    <w:rsid w:val="00A33C7C"/>
    <w:rsid w:val="00A34A0B"/>
    <w:rsid w:val="00A44B76"/>
    <w:rsid w:val="00A4678C"/>
    <w:rsid w:val="00A469ED"/>
    <w:rsid w:val="00A552AC"/>
    <w:rsid w:val="00A56407"/>
    <w:rsid w:val="00A56723"/>
    <w:rsid w:val="00A60563"/>
    <w:rsid w:val="00A61366"/>
    <w:rsid w:val="00A63839"/>
    <w:rsid w:val="00A81333"/>
    <w:rsid w:val="00A83C7A"/>
    <w:rsid w:val="00A865FF"/>
    <w:rsid w:val="00A904FF"/>
    <w:rsid w:val="00A924FC"/>
    <w:rsid w:val="00AA0315"/>
    <w:rsid w:val="00AA4247"/>
    <w:rsid w:val="00AA5155"/>
    <w:rsid w:val="00AA7B67"/>
    <w:rsid w:val="00AC2827"/>
    <w:rsid w:val="00AD7F95"/>
    <w:rsid w:val="00AE3BBB"/>
    <w:rsid w:val="00AE5E12"/>
    <w:rsid w:val="00AF5397"/>
    <w:rsid w:val="00B0137F"/>
    <w:rsid w:val="00B02793"/>
    <w:rsid w:val="00B04CFC"/>
    <w:rsid w:val="00B11D17"/>
    <w:rsid w:val="00B23744"/>
    <w:rsid w:val="00B23CE6"/>
    <w:rsid w:val="00B2691F"/>
    <w:rsid w:val="00B2735A"/>
    <w:rsid w:val="00B3197A"/>
    <w:rsid w:val="00B322B6"/>
    <w:rsid w:val="00B32A39"/>
    <w:rsid w:val="00B32D42"/>
    <w:rsid w:val="00B32F2A"/>
    <w:rsid w:val="00B35A79"/>
    <w:rsid w:val="00B37025"/>
    <w:rsid w:val="00B55F59"/>
    <w:rsid w:val="00B65C77"/>
    <w:rsid w:val="00B665A6"/>
    <w:rsid w:val="00B66677"/>
    <w:rsid w:val="00B723FF"/>
    <w:rsid w:val="00B853CB"/>
    <w:rsid w:val="00B954A5"/>
    <w:rsid w:val="00B95B3C"/>
    <w:rsid w:val="00BA322D"/>
    <w:rsid w:val="00BA67D8"/>
    <w:rsid w:val="00BB20D5"/>
    <w:rsid w:val="00BB271A"/>
    <w:rsid w:val="00BC2758"/>
    <w:rsid w:val="00BC2938"/>
    <w:rsid w:val="00BC3977"/>
    <w:rsid w:val="00BC7A9B"/>
    <w:rsid w:val="00BD0A2A"/>
    <w:rsid w:val="00BD1E80"/>
    <w:rsid w:val="00BD3623"/>
    <w:rsid w:val="00BD783C"/>
    <w:rsid w:val="00BE2E04"/>
    <w:rsid w:val="00BF3760"/>
    <w:rsid w:val="00BF3BF8"/>
    <w:rsid w:val="00BF3DF5"/>
    <w:rsid w:val="00BF4004"/>
    <w:rsid w:val="00C06058"/>
    <w:rsid w:val="00C118B5"/>
    <w:rsid w:val="00C15E5A"/>
    <w:rsid w:val="00C161ED"/>
    <w:rsid w:val="00C23D9C"/>
    <w:rsid w:val="00C31D25"/>
    <w:rsid w:val="00C37A4C"/>
    <w:rsid w:val="00C443A0"/>
    <w:rsid w:val="00C45C05"/>
    <w:rsid w:val="00C476BE"/>
    <w:rsid w:val="00C7733C"/>
    <w:rsid w:val="00C7789E"/>
    <w:rsid w:val="00C8072A"/>
    <w:rsid w:val="00C81E1B"/>
    <w:rsid w:val="00C8223B"/>
    <w:rsid w:val="00C846A1"/>
    <w:rsid w:val="00C908A3"/>
    <w:rsid w:val="00C916EB"/>
    <w:rsid w:val="00C91A21"/>
    <w:rsid w:val="00C93C2F"/>
    <w:rsid w:val="00CB01DF"/>
    <w:rsid w:val="00CB505A"/>
    <w:rsid w:val="00CB62AE"/>
    <w:rsid w:val="00CC235D"/>
    <w:rsid w:val="00CC2EAF"/>
    <w:rsid w:val="00CC5F0C"/>
    <w:rsid w:val="00CD51E5"/>
    <w:rsid w:val="00CF6C15"/>
    <w:rsid w:val="00D06541"/>
    <w:rsid w:val="00D11CB4"/>
    <w:rsid w:val="00D227CF"/>
    <w:rsid w:val="00D37664"/>
    <w:rsid w:val="00D40656"/>
    <w:rsid w:val="00D41531"/>
    <w:rsid w:val="00D42720"/>
    <w:rsid w:val="00D515C4"/>
    <w:rsid w:val="00D568B8"/>
    <w:rsid w:val="00D6041C"/>
    <w:rsid w:val="00D73BAF"/>
    <w:rsid w:val="00D93965"/>
    <w:rsid w:val="00D95676"/>
    <w:rsid w:val="00DB64F7"/>
    <w:rsid w:val="00DD4D13"/>
    <w:rsid w:val="00DF7C60"/>
    <w:rsid w:val="00E03205"/>
    <w:rsid w:val="00E0522B"/>
    <w:rsid w:val="00E07C38"/>
    <w:rsid w:val="00E4342B"/>
    <w:rsid w:val="00E47AA1"/>
    <w:rsid w:val="00E52D9F"/>
    <w:rsid w:val="00E57240"/>
    <w:rsid w:val="00E727CA"/>
    <w:rsid w:val="00E7281E"/>
    <w:rsid w:val="00E753E4"/>
    <w:rsid w:val="00E76ABD"/>
    <w:rsid w:val="00E86FA1"/>
    <w:rsid w:val="00E920C6"/>
    <w:rsid w:val="00E97414"/>
    <w:rsid w:val="00EA00C0"/>
    <w:rsid w:val="00EA0130"/>
    <w:rsid w:val="00EB6844"/>
    <w:rsid w:val="00EB7AA1"/>
    <w:rsid w:val="00EC04DD"/>
    <w:rsid w:val="00EC73FD"/>
    <w:rsid w:val="00ED2CA9"/>
    <w:rsid w:val="00EE2631"/>
    <w:rsid w:val="00EE4BC9"/>
    <w:rsid w:val="00EF482D"/>
    <w:rsid w:val="00F02DCD"/>
    <w:rsid w:val="00F04900"/>
    <w:rsid w:val="00F0503B"/>
    <w:rsid w:val="00F13884"/>
    <w:rsid w:val="00F14FB1"/>
    <w:rsid w:val="00F24064"/>
    <w:rsid w:val="00F25467"/>
    <w:rsid w:val="00F3214A"/>
    <w:rsid w:val="00F45481"/>
    <w:rsid w:val="00F46B74"/>
    <w:rsid w:val="00F66198"/>
    <w:rsid w:val="00F84BDA"/>
    <w:rsid w:val="00F944CD"/>
    <w:rsid w:val="00F944CE"/>
    <w:rsid w:val="00FC6561"/>
    <w:rsid w:val="00FC658C"/>
    <w:rsid w:val="00FC6FFF"/>
    <w:rsid w:val="00FD146A"/>
    <w:rsid w:val="00FD3983"/>
    <w:rsid w:val="00FD69B8"/>
    <w:rsid w:val="00FE21A8"/>
    <w:rsid w:val="00FE6F3B"/>
    <w:rsid w:val="00FE74A3"/>
    <w:rsid w:val="00FF611C"/>
    <w:rsid w:val="00FF7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A24DB9"/>
  <w15:chartTrackingRefBased/>
  <w15:docId w15:val="{15C12084-8B0F-4816-8BBD-4644C838E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F7C6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F7C6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F7C6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F7C60"/>
    <w:rPr>
      <w:sz w:val="18"/>
      <w:szCs w:val="18"/>
    </w:rPr>
  </w:style>
  <w:style w:type="table" w:styleId="a7">
    <w:name w:val="Table Grid"/>
    <w:basedOn w:val="a1"/>
    <w:uiPriority w:val="39"/>
    <w:rsid w:val="00DF7C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DF7C60"/>
    <w:pPr>
      <w:ind w:firstLineChars="200" w:firstLine="420"/>
    </w:pPr>
  </w:style>
  <w:style w:type="paragraph" w:customStyle="1" w:styleId="EndNoteBibliographyTitle">
    <w:name w:val="EndNote Bibliography Title"/>
    <w:basedOn w:val="a"/>
    <w:link w:val="EndNoteBibliographyTitle0"/>
    <w:rsid w:val="008348E2"/>
    <w:pPr>
      <w:jc w:val="center"/>
    </w:pPr>
    <w:rPr>
      <w:rFonts w:ascii="等线" w:eastAsia="等线" w:hAnsi="等线"/>
      <w:noProof/>
      <w:sz w:val="20"/>
    </w:rPr>
  </w:style>
  <w:style w:type="character" w:customStyle="1" w:styleId="EndNoteBibliographyTitle0">
    <w:name w:val="EndNote Bibliography Title 字符"/>
    <w:basedOn w:val="a0"/>
    <w:link w:val="EndNoteBibliographyTitle"/>
    <w:rsid w:val="008348E2"/>
    <w:rPr>
      <w:rFonts w:ascii="等线" w:eastAsia="等线" w:hAnsi="等线"/>
      <w:noProof/>
      <w:sz w:val="20"/>
    </w:rPr>
  </w:style>
  <w:style w:type="paragraph" w:customStyle="1" w:styleId="EndNoteBibliography">
    <w:name w:val="EndNote Bibliography"/>
    <w:basedOn w:val="a"/>
    <w:link w:val="EndNoteBibliography0"/>
    <w:rsid w:val="008348E2"/>
    <w:pPr>
      <w:jc w:val="left"/>
    </w:pPr>
    <w:rPr>
      <w:rFonts w:ascii="等线" w:eastAsia="等线" w:hAnsi="等线"/>
      <w:noProof/>
      <w:sz w:val="20"/>
    </w:rPr>
  </w:style>
  <w:style w:type="character" w:customStyle="1" w:styleId="EndNoteBibliography0">
    <w:name w:val="EndNote Bibliography 字符"/>
    <w:basedOn w:val="a0"/>
    <w:link w:val="EndNoteBibliography"/>
    <w:rsid w:val="008348E2"/>
    <w:rPr>
      <w:rFonts w:ascii="等线" w:eastAsia="等线" w:hAnsi="等线"/>
      <w:noProof/>
      <w:sz w:val="20"/>
    </w:rPr>
  </w:style>
  <w:style w:type="character" w:styleId="a9">
    <w:name w:val="annotation reference"/>
    <w:basedOn w:val="a0"/>
    <w:uiPriority w:val="99"/>
    <w:semiHidden/>
    <w:unhideWhenUsed/>
    <w:rsid w:val="00716AFA"/>
    <w:rPr>
      <w:sz w:val="21"/>
      <w:szCs w:val="21"/>
    </w:rPr>
  </w:style>
  <w:style w:type="paragraph" w:styleId="aa">
    <w:name w:val="annotation text"/>
    <w:basedOn w:val="a"/>
    <w:link w:val="ab"/>
    <w:uiPriority w:val="99"/>
    <w:unhideWhenUsed/>
    <w:rsid w:val="00716AFA"/>
    <w:pPr>
      <w:jc w:val="left"/>
    </w:pPr>
  </w:style>
  <w:style w:type="character" w:customStyle="1" w:styleId="ab">
    <w:name w:val="批注文字 字符"/>
    <w:basedOn w:val="a0"/>
    <w:link w:val="aa"/>
    <w:uiPriority w:val="99"/>
    <w:rsid w:val="00716AFA"/>
  </w:style>
  <w:style w:type="paragraph" w:styleId="ac">
    <w:name w:val="annotation subject"/>
    <w:basedOn w:val="aa"/>
    <w:next w:val="aa"/>
    <w:link w:val="ad"/>
    <w:uiPriority w:val="99"/>
    <w:semiHidden/>
    <w:unhideWhenUsed/>
    <w:rsid w:val="00716AFA"/>
    <w:rPr>
      <w:b/>
      <w:bCs/>
    </w:rPr>
  </w:style>
  <w:style w:type="character" w:customStyle="1" w:styleId="ad">
    <w:name w:val="批注主题 字符"/>
    <w:basedOn w:val="ab"/>
    <w:link w:val="ac"/>
    <w:uiPriority w:val="99"/>
    <w:semiHidden/>
    <w:rsid w:val="00716AFA"/>
    <w:rPr>
      <w:b/>
      <w:bCs/>
    </w:rPr>
  </w:style>
  <w:style w:type="paragraph" w:styleId="ae">
    <w:name w:val="Revision"/>
    <w:hidden/>
    <w:uiPriority w:val="99"/>
    <w:semiHidden/>
    <w:rsid w:val="00A223C7"/>
  </w:style>
  <w:style w:type="character" w:styleId="af">
    <w:name w:val="Hyperlink"/>
    <w:basedOn w:val="a0"/>
    <w:qFormat/>
    <w:rsid w:val="00CD51E5"/>
    <w:rPr>
      <w:color w:val="0000FF"/>
      <w:u w:val="single"/>
    </w:rPr>
  </w:style>
  <w:style w:type="paragraph" w:customStyle="1" w:styleId="Default">
    <w:name w:val="Default"/>
    <w:qFormat/>
    <w:rsid w:val="00CD51E5"/>
    <w:pPr>
      <w:widowControl w:val="0"/>
      <w:autoSpaceDE w:val="0"/>
      <w:autoSpaceDN w:val="0"/>
      <w:adjustRightInd w:val="0"/>
    </w:pPr>
    <w:rPr>
      <w:rFonts w:ascii="Times New Roman" w:hAnsi="Times New Roman" w:cs="Times New Roman"/>
      <w:color w:val="000000"/>
      <w:kern w:val="0"/>
      <w:sz w:val="24"/>
      <w:szCs w:val="24"/>
      <w14:ligatures w14:val="none"/>
    </w:rPr>
  </w:style>
  <w:style w:type="paragraph" w:customStyle="1" w:styleId="Affiliation">
    <w:name w:val="Affiliation"/>
    <w:basedOn w:val="a"/>
    <w:qFormat/>
    <w:rsid w:val="00CD51E5"/>
    <w:pPr>
      <w:widowControl/>
      <w:spacing w:before="240" w:line="360" w:lineRule="auto"/>
      <w:jc w:val="left"/>
    </w:pPr>
    <w:rPr>
      <w:rFonts w:ascii="Times New Roman" w:hAnsi="Times New Roman" w:cs="Times New Roman"/>
      <w:i/>
      <w:kern w:val="0"/>
      <w:sz w:val="24"/>
      <w:szCs w:val="24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38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8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yperlink" Target="mailto:xhuang@tsinghua.edu.cn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ziweiliu@mail.tsinghua.edu.cn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21</Pages>
  <Words>12545</Words>
  <Characters>71513</Characters>
  <Application>Microsoft Office Word</Application>
  <DocSecurity>0</DocSecurity>
  <Lines>595</Lines>
  <Paragraphs>167</Paragraphs>
  <ScaleCrop>false</ScaleCrop>
  <Company/>
  <LinksUpToDate>false</LinksUpToDate>
  <CharactersWithSpaces>83891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秋 初</dc:creator>
  <cp:keywords/>
  <dc:description/>
  <cp:lastModifiedBy>刘紫微</cp:lastModifiedBy>
  <cp:revision>18</cp:revision>
  <dcterms:created xsi:type="dcterms:W3CDTF">2025-03-25T10:11:00Z</dcterms:created>
  <dcterms:modified xsi:type="dcterms:W3CDTF">2025-03-28T05:54:00Z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aaeba10adc8377fda30d053aee790fb06fd087946276037a0cb7338066760a56</vt:lpwstr>
  </property>
</Properties>
</file>