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5ED9F0" w14:textId="77777777" w:rsidR="00E573B3" w:rsidRPr="00E573B3" w:rsidRDefault="00E573B3" w:rsidP="00E573B3">
      <w:pPr>
        <w:keepNext/>
        <w:keepLines/>
        <w:spacing w:before="280" w:after="290" w:line="480" w:lineRule="auto"/>
        <w:ind w:left="141" w:hangingChars="50" w:hanging="141"/>
        <w:outlineLvl w:val="4"/>
        <w:rPr>
          <w:rFonts w:cs="Times New Roman"/>
          <w:b/>
          <w:bCs/>
          <w:sz w:val="28"/>
          <w:szCs w:val="28"/>
        </w:rPr>
      </w:pPr>
      <w:bookmarkStart w:id="0" w:name="OLE_LINK29"/>
      <w:bookmarkStart w:id="1" w:name="OLE_LINK30"/>
      <w:bookmarkStart w:id="2" w:name="OLE_LINK56"/>
      <w:bookmarkStart w:id="3" w:name="OLE_LINK39"/>
      <w:bookmarkStart w:id="4" w:name="OLE_LINK63"/>
      <w:bookmarkStart w:id="5" w:name="OLE_LINK55"/>
      <w:bookmarkStart w:id="6" w:name="OLE_LINK7"/>
      <w:bookmarkStart w:id="7" w:name="OLE_LINK8"/>
      <w:bookmarkStart w:id="8" w:name="OLE_LINK93"/>
      <w:bookmarkStart w:id="9" w:name="_Hlk29296945"/>
      <w:bookmarkStart w:id="10" w:name="OLE_LINK14"/>
      <w:bookmarkStart w:id="11" w:name="OLE_LINK13"/>
      <w:r w:rsidRPr="00E573B3">
        <w:rPr>
          <w:rFonts w:cs="Times New Roman"/>
          <w:b/>
          <w:bCs/>
          <w:sz w:val="28"/>
          <w:szCs w:val="28"/>
        </w:rPr>
        <w:t xml:space="preserve">Bio-pretreatment </w:t>
      </w:r>
      <w:bookmarkEnd w:id="0"/>
      <w:bookmarkEnd w:id="1"/>
      <w:bookmarkEnd w:id="2"/>
      <w:bookmarkEnd w:id="3"/>
      <w:bookmarkEnd w:id="4"/>
      <w:bookmarkEnd w:id="5"/>
      <w:r w:rsidRPr="00E573B3">
        <w:rPr>
          <w:rFonts w:cs="Times New Roman"/>
          <w:b/>
          <w:bCs/>
          <w:sz w:val="28"/>
          <w:szCs w:val="28"/>
        </w:rPr>
        <w:t xml:space="preserve">promote </w:t>
      </w:r>
      <w:bookmarkStart w:id="12" w:name="OLE_LINK50"/>
      <w:bookmarkStart w:id="13" w:name="OLE_LINK49"/>
      <w:bookmarkStart w:id="14" w:name="OLE_LINK47"/>
      <w:bookmarkStart w:id="15" w:name="OLE_LINK6"/>
      <w:bookmarkStart w:id="16" w:name="OLE_LINK5"/>
      <w:r w:rsidRPr="00E573B3">
        <w:rPr>
          <w:rFonts w:cs="Times New Roman"/>
          <w:b/>
          <w:bCs/>
          <w:sz w:val="28"/>
          <w:szCs w:val="28"/>
        </w:rPr>
        <w:t>hydrolysis</w:t>
      </w:r>
      <w:bookmarkEnd w:id="12"/>
      <w:bookmarkEnd w:id="13"/>
      <w:r w:rsidRPr="00E573B3">
        <w:rPr>
          <w:rFonts w:cs="Times New Roman"/>
          <w:b/>
          <w:bCs/>
          <w:sz w:val="28"/>
          <w:szCs w:val="28"/>
        </w:rPr>
        <w:t xml:space="preserve"> and acidification</w:t>
      </w:r>
      <w:bookmarkEnd w:id="14"/>
      <w:bookmarkEnd w:id="15"/>
      <w:bookmarkEnd w:id="16"/>
      <w:r w:rsidRPr="00E573B3">
        <w:rPr>
          <w:rFonts w:cs="Times New Roman"/>
          <w:b/>
          <w:bCs/>
          <w:sz w:val="28"/>
          <w:szCs w:val="28"/>
        </w:rPr>
        <w:t xml:space="preserve"> </w:t>
      </w:r>
      <w:bookmarkEnd w:id="6"/>
      <w:bookmarkEnd w:id="7"/>
      <w:r w:rsidRPr="00E573B3">
        <w:rPr>
          <w:rFonts w:cs="Times New Roman"/>
          <w:b/>
          <w:bCs/>
          <w:sz w:val="28"/>
          <w:szCs w:val="28"/>
        </w:rPr>
        <w:t xml:space="preserve">of </w:t>
      </w:r>
      <w:bookmarkStart w:id="17" w:name="OLE_LINK141"/>
      <w:bookmarkStart w:id="18" w:name="OLE_LINK137"/>
      <w:r w:rsidRPr="00E573B3">
        <w:rPr>
          <w:rFonts w:eastAsia="宋体" w:cs="Times New Roman"/>
          <w:b/>
          <w:bCs/>
          <w:sz w:val="28"/>
          <w:szCs w:val="28"/>
        </w:rPr>
        <w:t xml:space="preserve">oilseed </w:t>
      </w:r>
      <w:r w:rsidRPr="00E573B3">
        <w:rPr>
          <w:rFonts w:cs="Times New Roman"/>
          <w:b/>
          <w:bCs/>
          <w:sz w:val="28"/>
          <w:szCs w:val="28"/>
        </w:rPr>
        <w:t>rape straw</w:t>
      </w:r>
      <w:bookmarkEnd w:id="17"/>
      <w:bookmarkEnd w:id="18"/>
      <w:r w:rsidRPr="00E573B3">
        <w:rPr>
          <w:rFonts w:cs="Times New Roman"/>
          <w:b/>
          <w:bCs/>
          <w:sz w:val="28"/>
          <w:szCs w:val="28"/>
        </w:rPr>
        <w:t>:</w:t>
      </w:r>
      <w:r w:rsidRPr="00E573B3">
        <w:rPr>
          <w:rFonts w:eastAsia="宋体" w:cs="Times New Roman"/>
          <w:b/>
          <w:bCs/>
          <w:sz w:val="28"/>
          <w:szCs w:val="28"/>
        </w:rPr>
        <w:t xml:space="preserve"> </w:t>
      </w:r>
      <w:r w:rsidRPr="00E573B3">
        <w:rPr>
          <w:rFonts w:cs="Times New Roman"/>
          <w:b/>
          <w:bCs/>
          <w:sz w:val="28"/>
          <w:szCs w:val="28"/>
        </w:rPr>
        <w:t xml:space="preserve">Roles of fermentation broth </w:t>
      </w:r>
      <w:r w:rsidRPr="00E573B3">
        <w:rPr>
          <w:rFonts w:eastAsia="宋体" w:cs="Times New Roman"/>
          <w:b/>
          <w:bCs/>
          <w:sz w:val="28"/>
          <w:szCs w:val="28"/>
        </w:rPr>
        <w:t>and</w:t>
      </w:r>
      <w:r w:rsidRPr="00E573B3">
        <w:rPr>
          <w:rFonts w:cs="Times New Roman"/>
          <w:b/>
          <w:bCs/>
          <w:sz w:val="28"/>
          <w:szCs w:val="28"/>
        </w:rPr>
        <w:t xml:space="preserve"> </w:t>
      </w:r>
      <w:bookmarkStart w:id="19" w:name="OLE_LINK57"/>
      <w:bookmarkStart w:id="20" w:name="OLE_LINK75"/>
      <w:bookmarkStart w:id="21" w:name="OLE_LINK48"/>
      <w:bookmarkStart w:id="22" w:name="OLE_LINK35"/>
      <w:bookmarkStart w:id="23" w:name="OLE_LINK34"/>
      <w:bookmarkStart w:id="24" w:name="OLE_LINK94"/>
      <w:r w:rsidRPr="00E573B3">
        <w:rPr>
          <w:rFonts w:eastAsia="宋体" w:cs="Times New Roman"/>
          <w:b/>
          <w:bCs/>
          <w:sz w:val="28"/>
          <w:szCs w:val="28"/>
        </w:rPr>
        <w:t>micro-</w:t>
      </w:r>
      <w:bookmarkEnd w:id="19"/>
      <w:bookmarkEnd w:id="20"/>
      <w:bookmarkEnd w:id="21"/>
      <w:bookmarkEnd w:id="22"/>
      <w:bookmarkEnd w:id="23"/>
      <w:r w:rsidRPr="00E573B3">
        <w:rPr>
          <w:rFonts w:eastAsia="宋体" w:cs="Times New Roman"/>
          <w:b/>
          <w:bCs/>
          <w:sz w:val="28"/>
          <w:szCs w:val="28"/>
        </w:rPr>
        <w:t>oxygen</w:t>
      </w:r>
      <w:bookmarkEnd w:id="8"/>
      <w:bookmarkEnd w:id="24"/>
    </w:p>
    <w:p w14:paraId="7BDB8834" w14:textId="77777777" w:rsidR="00E573B3" w:rsidRPr="00E573B3" w:rsidRDefault="00E573B3" w:rsidP="00E573B3">
      <w:pPr>
        <w:spacing w:line="480" w:lineRule="auto"/>
        <w:ind w:firstLineChars="0" w:firstLine="0"/>
        <w:rPr>
          <w:rFonts w:eastAsia="宋体" w:cs="Times New Roman"/>
          <w:szCs w:val="24"/>
        </w:rPr>
      </w:pPr>
      <w:proofErr w:type="spellStart"/>
      <w:r w:rsidRPr="00E573B3">
        <w:rPr>
          <w:rFonts w:cs="Times New Roman"/>
          <w:szCs w:val="24"/>
        </w:rPr>
        <w:t>Chuqia</w:t>
      </w:r>
      <w:r w:rsidRPr="00E573B3">
        <w:rPr>
          <w:rFonts w:eastAsia="宋体" w:cs="Times New Roman"/>
          <w:szCs w:val="24"/>
        </w:rPr>
        <w:t>o</w:t>
      </w:r>
      <w:proofErr w:type="spellEnd"/>
      <w:r w:rsidRPr="00E573B3">
        <w:rPr>
          <w:rFonts w:eastAsia="宋体" w:cs="Times New Roman"/>
          <w:szCs w:val="24"/>
        </w:rPr>
        <w:t xml:space="preserve"> </w:t>
      </w:r>
      <w:r w:rsidRPr="00E573B3">
        <w:rPr>
          <w:rFonts w:cs="Times New Roman"/>
          <w:szCs w:val="24"/>
        </w:rPr>
        <w:t>Wang</w:t>
      </w:r>
      <w:r w:rsidRPr="00E573B3">
        <w:rPr>
          <w:rFonts w:eastAsia="宋体" w:cs="Times New Roman"/>
          <w:szCs w:val="24"/>
        </w:rPr>
        <w:t xml:space="preserve"> </w:t>
      </w:r>
      <w:r w:rsidRPr="00E573B3">
        <w:rPr>
          <w:rFonts w:eastAsia="宋体" w:cs="Times New Roman"/>
          <w:szCs w:val="24"/>
          <w:vertAlign w:val="superscript"/>
        </w:rPr>
        <w:t>1 a</w:t>
      </w:r>
      <w:r w:rsidRPr="00E573B3">
        <w:rPr>
          <w:rFonts w:cs="Times New Roman"/>
          <w:szCs w:val="24"/>
        </w:rPr>
        <w:t>,</w:t>
      </w:r>
      <w:r w:rsidRPr="00E573B3">
        <w:rPr>
          <w:rFonts w:eastAsia="宋体" w:cs="Times New Roman"/>
          <w:szCs w:val="24"/>
        </w:rPr>
        <w:t xml:space="preserve"> </w:t>
      </w:r>
      <w:proofErr w:type="spellStart"/>
      <w:r w:rsidRPr="00E573B3">
        <w:rPr>
          <w:rFonts w:eastAsia="宋体" w:cs="Times New Roman"/>
          <w:szCs w:val="24"/>
        </w:rPr>
        <w:t>Jiajie</w:t>
      </w:r>
      <w:proofErr w:type="spellEnd"/>
      <w:r w:rsidRPr="00E573B3">
        <w:rPr>
          <w:rFonts w:eastAsia="宋体" w:cs="Times New Roman"/>
          <w:szCs w:val="24"/>
        </w:rPr>
        <w:t xml:space="preserve"> Zhang</w:t>
      </w:r>
      <w:r w:rsidRPr="00E573B3">
        <w:rPr>
          <w:rFonts w:eastAsia="宋体" w:cs="Times New Roman"/>
          <w:szCs w:val="24"/>
          <w:vertAlign w:val="superscript"/>
        </w:rPr>
        <w:t xml:space="preserve"> 1 a</w:t>
      </w:r>
      <w:r w:rsidRPr="00E573B3">
        <w:rPr>
          <w:rFonts w:eastAsia="宋体" w:cs="Times New Roman"/>
          <w:szCs w:val="24"/>
        </w:rPr>
        <w:t xml:space="preserve">, </w:t>
      </w:r>
      <w:proofErr w:type="spellStart"/>
      <w:r w:rsidRPr="00E573B3">
        <w:rPr>
          <w:rFonts w:eastAsia="宋体" w:cs="Times New Roman"/>
          <w:szCs w:val="24"/>
        </w:rPr>
        <w:t>Fengping</w:t>
      </w:r>
      <w:proofErr w:type="spellEnd"/>
      <w:r w:rsidRPr="00E573B3">
        <w:rPr>
          <w:rFonts w:eastAsia="宋体" w:cs="Times New Roman"/>
          <w:szCs w:val="24"/>
        </w:rPr>
        <w:t xml:space="preserve"> Hu</w:t>
      </w:r>
      <w:r w:rsidRPr="00E573B3">
        <w:rPr>
          <w:rFonts w:eastAsia="宋体" w:cs="Times New Roman"/>
          <w:szCs w:val="24"/>
          <w:vertAlign w:val="superscript"/>
        </w:rPr>
        <w:t xml:space="preserve"> a</w:t>
      </w:r>
      <w:r w:rsidRPr="00E573B3">
        <w:rPr>
          <w:rFonts w:cs="Times New Roman"/>
          <w:szCs w:val="24"/>
        </w:rPr>
        <w:t>,</w:t>
      </w:r>
      <w:r w:rsidRPr="00E573B3">
        <w:rPr>
          <w:rFonts w:eastAsia="宋体" w:cs="Times New Roman"/>
          <w:szCs w:val="24"/>
        </w:rPr>
        <w:t xml:space="preserve"> Shuai Zhang</w:t>
      </w:r>
      <w:r w:rsidRPr="00E573B3">
        <w:rPr>
          <w:rFonts w:eastAsia="宋体" w:cs="Times New Roman"/>
          <w:szCs w:val="24"/>
          <w:vertAlign w:val="superscript"/>
        </w:rPr>
        <w:t xml:space="preserve"> b </w:t>
      </w:r>
      <w:r w:rsidRPr="00E573B3">
        <w:rPr>
          <w:rFonts w:cs="Times New Roman"/>
          <w:szCs w:val="24"/>
          <w:vertAlign w:val="superscript"/>
        </w:rPr>
        <w:t>*</w:t>
      </w:r>
      <w:r w:rsidRPr="00E573B3">
        <w:rPr>
          <w:rFonts w:cs="Times New Roman"/>
          <w:szCs w:val="24"/>
        </w:rPr>
        <w:t>,</w:t>
      </w:r>
      <w:r w:rsidRPr="00E573B3">
        <w:rPr>
          <w:rFonts w:eastAsia="宋体" w:cs="Times New Roman"/>
          <w:szCs w:val="24"/>
        </w:rPr>
        <w:t xml:space="preserve"> Ji Lu </w:t>
      </w:r>
      <w:r w:rsidRPr="00E573B3">
        <w:rPr>
          <w:rFonts w:eastAsia="宋体" w:cs="Times New Roman"/>
          <w:szCs w:val="24"/>
          <w:vertAlign w:val="superscript"/>
        </w:rPr>
        <w:t>c</w:t>
      </w:r>
      <w:r w:rsidRPr="00E573B3">
        <w:rPr>
          <w:rFonts w:eastAsia="宋体" w:cs="Times New Roman"/>
          <w:szCs w:val="24"/>
        </w:rPr>
        <w:t xml:space="preserve">, Shuai Liu </w:t>
      </w:r>
      <w:r w:rsidRPr="00E573B3">
        <w:rPr>
          <w:rFonts w:eastAsia="宋体" w:cs="Times New Roman"/>
          <w:szCs w:val="24"/>
          <w:vertAlign w:val="superscript"/>
        </w:rPr>
        <w:t>d</w:t>
      </w:r>
    </w:p>
    <w:p w14:paraId="30051FB0" w14:textId="77777777" w:rsidR="00E573B3" w:rsidRPr="00E573B3" w:rsidRDefault="00E573B3" w:rsidP="00E573B3">
      <w:pPr>
        <w:spacing w:line="480" w:lineRule="auto"/>
        <w:ind w:firstLineChars="0" w:firstLine="0"/>
        <w:rPr>
          <w:rFonts w:eastAsia="宋体" w:cs="Times New Roman"/>
          <w:szCs w:val="24"/>
        </w:rPr>
      </w:pPr>
      <w:bookmarkStart w:id="25" w:name="OLE_LINK58"/>
      <w:bookmarkStart w:id="26" w:name="OLE_LINK59"/>
      <w:bookmarkStart w:id="27" w:name="OLE_LINK152"/>
      <w:bookmarkStart w:id="28" w:name="OLE_LINK105"/>
      <w:bookmarkStart w:id="29" w:name="OLE_LINK104"/>
      <w:bookmarkEnd w:id="9"/>
      <w:r w:rsidRPr="00E573B3">
        <w:rPr>
          <w:rFonts w:eastAsia="宋体" w:cs="Times New Roman"/>
          <w:szCs w:val="24"/>
        </w:rPr>
        <w:t xml:space="preserve"> </w:t>
      </w:r>
      <w:bookmarkEnd w:id="25"/>
      <w:bookmarkEnd w:id="26"/>
    </w:p>
    <w:p w14:paraId="4F9D72E3" w14:textId="1436B687" w:rsidR="00E573B3" w:rsidRPr="00E573B3" w:rsidRDefault="00E573B3" w:rsidP="00E573B3">
      <w:pPr>
        <w:spacing w:line="480" w:lineRule="auto"/>
        <w:ind w:firstLineChars="0" w:firstLine="0"/>
        <w:rPr>
          <w:rFonts w:eastAsia="宋体" w:cs="Times New Roman"/>
          <w:szCs w:val="24"/>
          <w:vertAlign w:val="superscript"/>
        </w:rPr>
      </w:pPr>
      <w:r w:rsidRPr="00E573B3">
        <w:rPr>
          <w:rFonts w:eastAsia="宋体" w:cs="Times New Roman"/>
          <w:szCs w:val="24"/>
          <w:vertAlign w:val="superscript"/>
        </w:rPr>
        <w:t>a</w:t>
      </w:r>
      <w:r w:rsidR="00407639" w:rsidRPr="00407639">
        <w:rPr>
          <w:rFonts w:eastAsia="宋体" w:cs="Times New Roman"/>
          <w:szCs w:val="24"/>
        </w:rPr>
        <w:t xml:space="preserve"> School of civil engineering and architecture, East China </w:t>
      </w:r>
      <w:proofErr w:type="spellStart"/>
      <w:r w:rsidR="00407639" w:rsidRPr="00407639">
        <w:rPr>
          <w:rFonts w:eastAsia="宋体" w:cs="Times New Roman"/>
          <w:szCs w:val="24"/>
        </w:rPr>
        <w:t>Jiaotong</w:t>
      </w:r>
      <w:proofErr w:type="spellEnd"/>
      <w:r w:rsidR="00407639" w:rsidRPr="00407639">
        <w:rPr>
          <w:rFonts w:eastAsia="宋体" w:cs="Times New Roman"/>
          <w:szCs w:val="24"/>
        </w:rPr>
        <w:t xml:space="preserve"> University, Nanchang 330013, China</w:t>
      </w:r>
    </w:p>
    <w:p w14:paraId="664D4109" w14:textId="43C0E76D" w:rsidR="00E573B3" w:rsidRPr="00E573B3" w:rsidRDefault="00E573B3" w:rsidP="00E573B3">
      <w:pPr>
        <w:spacing w:line="480" w:lineRule="auto"/>
        <w:ind w:firstLineChars="0" w:firstLine="0"/>
        <w:rPr>
          <w:rFonts w:eastAsia="宋体" w:cs="Times New Roman"/>
          <w:szCs w:val="24"/>
        </w:rPr>
      </w:pPr>
      <w:r w:rsidRPr="00E573B3">
        <w:rPr>
          <w:rFonts w:eastAsia="宋体" w:cs="Times New Roman"/>
          <w:szCs w:val="24"/>
          <w:vertAlign w:val="superscript"/>
        </w:rPr>
        <w:t xml:space="preserve">b </w:t>
      </w:r>
      <w:r w:rsidRPr="00E573B3">
        <w:rPr>
          <w:rFonts w:cs="Times New Roman"/>
          <w:szCs w:val="24"/>
        </w:rPr>
        <w:t>Jiangsu Key Laboratory of Atmospheric Environment Monitoring and Pollution Control (AEMPC), Collaborative Innovation Center of Atmospheric Environment and</w:t>
      </w:r>
      <w:r w:rsidRPr="00E573B3">
        <w:rPr>
          <w:rFonts w:eastAsia="宋体" w:cs="Times New Roman"/>
          <w:szCs w:val="24"/>
        </w:rPr>
        <w:t xml:space="preserve"> </w:t>
      </w:r>
      <w:r w:rsidRPr="00E573B3">
        <w:rPr>
          <w:rFonts w:cs="Times New Roman"/>
          <w:szCs w:val="24"/>
        </w:rPr>
        <w:t xml:space="preserve">Equipment Technology (CIC-AEET), </w:t>
      </w:r>
      <w:bookmarkStart w:id="30" w:name="_Hlk29297164"/>
      <w:r w:rsidRPr="00E573B3">
        <w:rPr>
          <w:rFonts w:cs="Times New Roman"/>
          <w:szCs w:val="24"/>
        </w:rPr>
        <w:t>Nanjing University of Information Science &amp;Technology</w:t>
      </w:r>
      <w:bookmarkEnd w:id="30"/>
      <w:r w:rsidRPr="00E573B3">
        <w:rPr>
          <w:rFonts w:cs="Times New Roman"/>
          <w:szCs w:val="24"/>
        </w:rPr>
        <w:t>,</w:t>
      </w:r>
      <w:bookmarkStart w:id="31" w:name="_Hlk29297202"/>
      <w:r w:rsidRPr="00E573B3">
        <w:rPr>
          <w:rFonts w:cs="Times New Roman"/>
          <w:szCs w:val="24"/>
        </w:rPr>
        <w:t xml:space="preserve"> Nanjing 210044, China</w:t>
      </w:r>
      <w:bookmarkEnd w:id="31"/>
      <w:r w:rsidRPr="00E573B3">
        <w:rPr>
          <w:rFonts w:cs="Times New Roman"/>
          <w:szCs w:val="24"/>
        </w:rPr>
        <w:t xml:space="preserve"> </w:t>
      </w:r>
    </w:p>
    <w:p w14:paraId="3CC4D68E" w14:textId="77777777" w:rsidR="00E573B3" w:rsidRPr="00E573B3" w:rsidRDefault="00E573B3" w:rsidP="00E573B3">
      <w:pPr>
        <w:spacing w:line="480" w:lineRule="auto"/>
        <w:ind w:firstLineChars="0" w:firstLine="0"/>
        <w:rPr>
          <w:rFonts w:eastAsia="宋体" w:cs="Times New Roman"/>
          <w:szCs w:val="24"/>
        </w:rPr>
      </w:pPr>
      <w:proofErr w:type="spellStart"/>
      <w:r w:rsidRPr="00E573B3">
        <w:rPr>
          <w:rFonts w:eastAsia="宋体" w:cs="Times New Roman"/>
          <w:szCs w:val="24"/>
          <w:vertAlign w:val="superscript"/>
        </w:rPr>
        <w:t>c</w:t>
      </w:r>
      <w:r w:rsidRPr="00E573B3">
        <w:rPr>
          <w:rFonts w:eastAsia="宋体" w:cs="Times New Roman"/>
          <w:szCs w:val="24"/>
        </w:rPr>
        <w:t>Advanced</w:t>
      </w:r>
      <w:proofErr w:type="spellEnd"/>
      <w:r w:rsidRPr="00E573B3">
        <w:rPr>
          <w:rFonts w:eastAsia="宋体" w:cs="Times New Roman"/>
          <w:szCs w:val="24"/>
        </w:rPr>
        <w:t xml:space="preserve"> Water Management Centre (AWMC), The University of Queensland, St Lucia, Brisbane, QLD, 4072, Australia</w:t>
      </w:r>
    </w:p>
    <w:p w14:paraId="6667C8B8" w14:textId="5A7B2034" w:rsidR="00E573B3" w:rsidRPr="00E573B3" w:rsidRDefault="00E573B3" w:rsidP="00E573B3">
      <w:pPr>
        <w:spacing w:line="480" w:lineRule="auto"/>
        <w:ind w:firstLineChars="0" w:firstLine="0"/>
        <w:rPr>
          <w:rFonts w:eastAsia="宋体" w:cs="Times New Roman"/>
          <w:szCs w:val="24"/>
        </w:rPr>
      </w:pPr>
      <w:r w:rsidRPr="00E573B3">
        <w:rPr>
          <w:rFonts w:eastAsia="宋体" w:cs="Times New Roman"/>
          <w:szCs w:val="24"/>
          <w:vertAlign w:val="superscript"/>
        </w:rPr>
        <w:t>d</w:t>
      </w:r>
      <w:r w:rsidRPr="00E573B3">
        <w:rPr>
          <w:rFonts w:eastAsia="宋体" w:cs="Times New Roman"/>
          <w:szCs w:val="24"/>
        </w:rPr>
        <w:t xml:space="preserve"> College of Environment and Safety Engineering, Qingdao University of Science and Technology, Qingdao, Shandong Province, 266042, P.R. China</w:t>
      </w:r>
      <w:bookmarkStart w:id="32" w:name="_GoBack"/>
      <w:bookmarkEnd w:id="32"/>
    </w:p>
    <w:bookmarkEnd w:id="27"/>
    <w:bookmarkEnd w:id="28"/>
    <w:bookmarkEnd w:id="29"/>
    <w:p w14:paraId="368C3175" w14:textId="77777777" w:rsidR="00E573B3" w:rsidRPr="00E573B3" w:rsidRDefault="00E573B3" w:rsidP="00E573B3">
      <w:pPr>
        <w:spacing w:line="480" w:lineRule="auto"/>
        <w:ind w:firstLine="360"/>
        <w:rPr>
          <w:rFonts w:cs="Times New Roman"/>
          <w:szCs w:val="24"/>
        </w:rPr>
      </w:pPr>
      <w:r w:rsidRPr="00E573B3">
        <w:rPr>
          <w:rFonts w:cs="Times New Roman"/>
          <w:szCs w:val="24"/>
        </w:rPr>
        <w:t xml:space="preserve">* Corresponding author. E-mail addresses: </w:t>
      </w:r>
      <w:bookmarkStart w:id="33" w:name="_Hlk29297236"/>
      <w:r w:rsidRPr="00E573B3">
        <w:rPr>
          <w:rFonts w:cs="Times New Roman"/>
          <w:szCs w:val="24"/>
        </w:rPr>
        <w:t>zhangshuai198702@163.com</w:t>
      </w:r>
      <w:bookmarkEnd w:id="33"/>
      <w:r w:rsidRPr="00E573B3">
        <w:rPr>
          <w:rFonts w:cs="Times New Roman"/>
          <w:szCs w:val="24"/>
        </w:rPr>
        <w:t xml:space="preserve"> (</w:t>
      </w:r>
      <w:r w:rsidRPr="00E573B3">
        <w:rPr>
          <w:rFonts w:eastAsia="宋体" w:cs="Times New Roman"/>
          <w:szCs w:val="24"/>
        </w:rPr>
        <w:t>S</w:t>
      </w:r>
      <w:r w:rsidRPr="00E573B3">
        <w:rPr>
          <w:rFonts w:cs="Times New Roman"/>
          <w:szCs w:val="24"/>
        </w:rPr>
        <w:t xml:space="preserve">. </w:t>
      </w:r>
      <w:r w:rsidRPr="00E573B3">
        <w:rPr>
          <w:rFonts w:eastAsia="宋体" w:cs="Times New Roman"/>
          <w:szCs w:val="24"/>
        </w:rPr>
        <w:t>Zhang</w:t>
      </w:r>
      <w:r w:rsidRPr="00E573B3">
        <w:rPr>
          <w:rFonts w:cs="Times New Roman"/>
          <w:szCs w:val="24"/>
        </w:rPr>
        <w:t>)</w:t>
      </w:r>
    </w:p>
    <w:p w14:paraId="3B521D96" w14:textId="77777777" w:rsidR="00E573B3" w:rsidRPr="00E573B3" w:rsidRDefault="00E573B3" w:rsidP="00E573B3">
      <w:pPr>
        <w:spacing w:line="480" w:lineRule="auto"/>
        <w:ind w:firstLine="360"/>
        <w:rPr>
          <w:rFonts w:eastAsia="宋体" w:cs="Times New Roman"/>
          <w:szCs w:val="24"/>
        </w:rPr>
      </w:pPr>
      <w:r w:rsidRPr="00E573B3">
        <w:rPr>
          <w:rFonts w:eastAsia="宋体" w:cs="Times New Roman"/>
          <w:szCs w:val="24"/>
        </w:rPr>
        <w:t>Author contributions</w:t>
      </w:r>
    </w:p>
    <w:p w14:paraId="5845D34A" w14:textId="77777777" w:rsidR="00E573B3" w:rsidRDefault="00E573B3" w:rsidP="00E573B3">
      <w:pPr>
        <w:spacing w:line="480" w:lineRule="auto"/>
        <w:ind w:firstLine="360"/>
        <w:rPr>
          <w:rFonts w:eastAsia="宋体" w:cs="Times New Roman"/>
          <w:szCs w:val="24"/>
        </w:rPr>
      </w:pPr>
      <w:r w:rsidRPr="00E573B3">
        <w:rPr>
          <w:rFonts w:eastAsia="宋体" w:cs="Times New Roman"/>
          <w:szCs w:val="24"/>
        </w:rPr>
        <w:t>1 These authors contributed equally to the work.</w:t>
      </w:r>
      <w:bookmarkEnd w:id="10"/>
      <w:bookmarkEnd w:id="11"/>
    </w:p>
    <w:p w14:paraId="09C7A8E2" w14:textId="77777777" w:rsidR="00E573B3" w:rsidRDefault="00E573B3" w:rsidP="00E573B3">
      <w:pPr>
        <w:spacing w:line="480" w:lineRule="auto"/>
        <w:ind w:firstLine="360"/>
        <w:rPr>
          <w:rFonts w:eastAsia="宋体" w:cs="Times New Roman"/>
          <w:szCs w:val="24"/>
        </w:rPr>
      </w:pPr>
    </w:p>
    <w:p w14:paraId="4BA6A843" w14:textId="77777777" w:rsidR="00E573B3" w:rsidRDefault="00E573B3" w:rsidP="00E573B3">
      <w:pPr>
        <w:spacing w:line="480" w:lineRule="auto"/>
        <w:ind w:firstLine="360"/>
        <w:rPr>
          <w:rFonts w:eastAsia="宋体" w:cs="Times New Roman"/>
          <w:szCs w:val="24"/>
        </w:rPr>
      </w:pPr>
    </w:p>
    <w:p w14:paraId="5391FB17" w14:textId="77777777" w:rsidR="00E573B3" w:rsidRPr="00E573B3" w:rsidRDefault="00E573B3" w:rsidP="00E573B3">
      <w:pPr>
        <w:spacing w:line="480" w:lineRule="auto"/>
        <w:ind w:firstLine="360"/>
        <w:rPr>
          <w:rFonts w:eastAsia="宋体" w:cs="Times New Roman"/>
          <w:szCs w:val="24"/>
        </w:rPr>
      </w:pPr>
    </w:p>
    <w:p w14:paraId="225A78A6" w14:textId="77777777" w:rsidR="008F5A47" w:rsidRDefault="00DC269E" w:rsidP="00DC269E">
      <w:pPr>
        <w:ind w:firstLine="360"/>
        <w:rPr>
          <w:rFonts w:eastAsiaTheme="minorEastAsia"/>
        </w:rPr>
      </w:pPr>
      <w:r w:rsidRPr="00527ABC">
        <w:rPr>
          <w:rFonts w:eastAsiaTheme="minorEastAsia"/>
        </w:rPr>
        <w:lastRenderedPageBreak/>
        <w:t>Fig.</w:t>
      </w:r>
      <w:r w:rsidR="00A636B8">
        <w:rPr>
          <w:rFonts w:eastAsiaTheme="minorEastAsia" w:hint="eastAsia"/>
        </w:rPr>
        <w:t xml:space="preserve"> A.</w:t>
      </w:r>
      <w:r w:rsidR="00E92B05">
        <w:rPr>
          <w:rFonts w:eastAsiaTheme="minorEastAsia" w:hint="eastAsia"/>
        </w:rPr>
        <w:t>1</w:t>
      </w:r>
      <w:r w:rsidRPr="00527ABC">
        <w:rPr>
          <w:rFonts w:eastAsiaTheme="minorEastAsia"/>
        </w:rPr>
        <w:t xml:space="preserve"> Mycelium morphology of </w:t>
      </w:r>
      <w:r>
        <w:rPr>
          <w:rFonts w:eastAsiaTheme="minorEastAsia" w:hint="eastAsia"/>
        </w:rPr>
        <w:t>ORS</w:t>
      </w:r>
      <w:r w:rsidRPr="00527ABC">
        <w:rPr>
          <w:rFonts w:eastAsiaTheme="minorEastAsia"/>
        </w:rPr>
        <w:t xml:space="preserve"> surface in different pretreatment time</w:t>
      </w:r>
      <w:r>
        <w:rPr>
          <w:rFonts w:eastAsiaTheme="minorEastAsia" w:hint="eastAsia"/>
        </w:rPr>
        <w:t>.</w:t>
      </w:r>
    </w:p>
    <w:p w14:paraId="03D3433D" w14:textId="77777777" w:rsidR="00127775" w:rsidRDefault="008B0184" w:rsidP="00A73007">
      <w:pPr>
        <w:ind w:firstLineChars="0" w:firstLine="0"/>
      </w:pPr>
      <w:r>
        <w:rPr>
          <w:noProof/>
        </w:rPr>
        <w:drawing>
          <wp:inline distT="0" distB="0" distL="0" distR="0" wp14:anchorId="2B2D6DD1" wp14:editId="08DAC658">
            <wp:extent cx="5274310" cy="1318578"/>
            <wp:effectExtent l="0" t="0" r="2540" b="0"/>
            <wp:docPr id="2" name="图片 2" descr="C:\Users\Mac\Desktop\论文修改\第3章预处理数据\图片微生物\Fig.1 colony morphology on rape straw.a.The initial. b. at day 10.c.at day 25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c\Desktop\论文修改\第3章预处理数据\图片微生物\Fig.1 colony morphology on rape straw.a.The initial. b. at day 10.c.at day 25.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8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720D9" w14:textId="77777777" w:rsidR="00127775" w:rsidRDefault="00127775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24440CAF" w14:textId="77777777" w:rsidR="00082742" w:rsidRDefault="00082742">
      <w:pPr>
        <w:widowControl/>
        <w:spacing w:line="240" w:lineRule="auto"/>
        <w:ind w:firstLineChars="0" w:firstLine="0"/>
        <w:jc w:val="left"/>
        <w:rPr>
          <w:rFonts w:eastAsiaTheme="minorEastAsia"/>
        </w:rPr>
      </w:pPr>
      <w:r>
        <w:rPr>
          <w:rFonts w:eastAsiaTheme="minorEastAsia" w:hint="eastAsia"/>
          <w:color w:val="000000" w:themeColor="text1"/>
        </w:rPr>
        <w:lastRenderedPageBreak/>
        <w:t>Fig.</w:t>
      </w:r>
      <w:r>
        <w:rPr>
          <w:rFonts w:eastAsiaTheme="minorEastAsia"/>
          <w:color w:val="000000" w:themeColor="text1"/>
        </w:rPr>
        <w:t xml:space="preserve"> </w:t>
      </w:r>
      <w:r w:rsidR="00A636B8">
        <w:rPr>
          <w:rFonts w:eastAsiaTheme="minorEastAsia" w:hint="eastAsia"/>
        </w:rPr>
        <w:t>A.</w:t>
      </w:r>
      <w:r w:rsidR="00DD45D6">
        <w:rPr>
          <w:rFonts w:eastAsiaTheme="minorEastAsia" w:hint="eastAsia"/>
        </w:rPr>
        <w:t>2</w:t>
      </w:r>
      <w:r>
        <w:rPr>
          <w:rFonts w:eastAsiaTheme="minorEastAsia" w:hint="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Optical micrographs </w:t>
      </w:r>
      <w:r>
        <w:rPr>
          <w:rFonts w:eastAsiaTheme="minorEastAsia" w:hint="eastAsia"/>
          <w:color w:val="000000" w:themeColor="text1"/>
        </w:rPr>
        <w:t xml:space="preserve">and </w:t>
      </w:r>
      <w:r>
        <w:rPr>
          <w:rFonts w:eastAsiaTheme="minorEastAsia"/>
          <w:color w:val="000000" w:themeColor="text1"/>
        </w:rPr>
        <w:t xml:space="preserve">scanning electron microscopic photo of </w:t>
      </w:r>
      <w:r>
        <w:rPr>
          <w:rFonts w:eastAsiaTheme="minorEastAsia" w:hint="eastAsia"/>
          <w:color w:val="000000" w:themeColor="text1"/>
        </w:rPr>
        <w:t>ORS</w:t>
      </w:r>
      <w:r>
        <w:rPr>
          <w:rFonts w:eastAsiaTheme="minorEastAsia"/>
          <w:color w:val="000000" w:themeColor="text1"/>
        </w:rPr>
        <w:t xml:space="preserve"> before and after pretreatment</w:t>
      </w:r>
      <w:r>
        <w:rPr>
          <w:rFonts w:eastAsiaTheme="minorEastAsia" w:hint="eastAsia"/>
          <w:color w:val="000000" w:themeColor="text1"/>
        </w:rPr>
        <w:t>.</w:t>
      </w:r>
      <w:r>
        <w:rPr>
          <w:rFonts w:eastAsiaTheme="minorEastAsia"/>
          <w:color w:val="000000" w:themeColor="text1"/>
        </w:rPr>
        <w:t xml:space="preserve"> A, un-treated straw</w:t>
      </w:r>
      <w:r>
        <w:rPr>
          <w:rFonts w:eastAsiaTheme="minorEastAsia" w:hint="eastAsia"/>
          <w:color w:val="000000" w:themeColor="text1"/>
        </w:rPr>
        <w:t xml:space="preserve"> (</w:t>
      </w:r>
      <w:r>
        <w:rPr>
          <w:rFonts w:eastAsiaTheme="minorEastAsia"/>
          <w:color w:val="000000" w:themeColor="text1"/>
        </w:rPr>
        <w:t>optical micrograph</w:t>
      </w:r>
      <w:r>
        <w:rPr>
          <w:rFonts w:eastAsiaTheme="minorEastAsia" w:hint="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; B, pretreated straw </w:t>
      </w:r>
      <w:r>
        <w:rPr>
          <w:rFonts w:eastAsiaTheme="minorEastAsia" w:hint="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optical micrograph</w:t>
      </w:r>
      <w:r>
        <w:rPr>
          <w:rFonts w:eastAsiaTheme="minorEastAsia" w:hint="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; C, un-treated straw </w:t>
      </w:r>
      <w:r>
        <w:rPr>
          <w:rFonts w:eastAsiaTheme="minorEastAsia" w:hint="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SEM</w:t>
      </w:r>
      <w:r>
        <w:rPr>
          <w:rFonts w:eastAsiaTheme="minorEastAsia" w:hint="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500×</w:t>
      </w:r>
      <w:r>
        <w:rPr>
          <w:rFonts w:eastAsiaTheme="minorEastAsia" w:hint="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; D, pretreated straw </w:t>
      </w:r>
      <w:r>
        <w:rPr>
          <w:rFonts w:eastAsiaTheme="minorEastAsia" w:hint="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SEM</w:t>
      </w:r>
      <w:r>
        <w:rPr>
          <w:rFonts w:eastAsiaTheme="minorEastAsia" w:hint="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500×</w:t>
      </w:r>
      <w:r>
        <w:rPr>
          <w:rFonts w:eastAsiaTheme="minorEastAsia" w:hint="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; E, un-treated straw </w:t>
      </w:r>
      <w:bookmarkStart w:id="34" w:name="OLE_LINK125"/>
      <w:bookmarkStart w:id="35" w:name="OLE_LINK124"/>
      <w:r>
        <w:rPr>
          <w:rFonts w:eastAsiaTheme="minorEastAsia" w:hint="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SEM</w:t>
      </w:r>
      <w:r>
        <w:rPr>
          <w:rFonts w:eastAsiaTheme="minorEastAsia" w:hint="eastAsia"/>
          <w:color w:val="000000" w:themeColor="text1"/>
        </w:rPr>
        <w:t>, 10</w:t>
      </w:r>
      <w:r>
        <w:rPr>
          <w:rFonts w:eastAsiaTheme="minorEastAsia"/>
          <w:color w:val="000000" w:themeColor="text1"/>
        </w:rPr>
        <w:t>00×</w:t>
      </w:r>
      <w:r>
        <w:rPr>
          <w:rFonts w:eastAsiaTheme="minorEastAsia" w:hint="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>;</w:t>
      </w:r>
      <w:bookmarkEnd w:id="34"/>
      <w:bookmarkEnd w:id="35"/>
      <w:r>
        <w:rPr>
          <w:rFonts w:eastAsiaTheme="minorEastAsia"/>
          <w:color w:val="000000" w:themeColor="text1"/>
        </w:rPr>
        <w:t xml:space="preserve"> F, pretreated straw </w:t>
      </w:r>
      <w:r>
        <w:rPr>
          <w:rFonts w:eastAsiaTheme="minorEastAsia" w:hint="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SEM</w:t>
      </w:r>
      <w:r>
        <w:rPr>
          <w:rFonts w:eastAsiaTheme="minorEastAsia" w:hint="eastAsia"/>
          <w:color w:val="000000" w:themeColor="text1"/>
        </w:rPr>
        <w:t>, 10</w:t>
      </w:r>
      <w:r>
        <w:rPr>
          <w:rFonts w:eastAsiaTheme="minorEastAsia"/>
          <w:color w:val="000000" w:themeColor="text1"/>
        </w:rPr>
        <w:t>00×</w:t>
      </w:r>
      <w:r>
        <w:rPr>
          <w:rFonts w:eastAsiaTheme="minorEastAsia" w:hint="eastAsia"/>
          <w:color w:val="000000" w:themeColor="text1"/>
        </w:rPr>
        <w:t>).</w:t>
      </w:r>
    </w:p>
    <w:p w14:paraId="61A765F8" w14:textId="77777777" w:rsidR="00087ACE" w:rsidRDefault="00082742">
      <w:pPr>
        <w:widowControl/>
        <w:spacing w:line="240" w:lineRule="auto"/>
        <w:ind w:firstLineChars="0" w:firstLine="0"/>
        <w:jc w:val="left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4BF7C229" wp14:editId="7AE06E77">
            <wp:extent cx="5274310" cy="6051392"/>
            <wp:effectExtent l="0" t="0" r="2540" b="6985"/>
            <wp:docPr id="7" name="图片 7" descr="F:\微云同步文件夹\A论文撰写\论文修改\第3章预处理数据\图片微生物\预处理前后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微云同步文件夹\A论文撰写\论文修改\第3章预处理数据\图片微生物\预处理前后.t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51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7ACE">
        <w:rPr>
          <w:rFonts w:eastAsiaTheme="minorEastAsia"/>
        </w:rPr>
        <w:br w:type="page"/>
      </w:r>
    </w:p>
    <w:p w14:paraId="6DFFD779" w14:textId="77777777" w:rsidR="00DD45D6" w:rsidRDefault="00DD45D6">
      <w:pPr>
        <w:widowControl/>
        <w:spacing w:line="240" w:lineRule="auto"/>
        <w:ind w:firstLineChars="0" w:firstLine="0"/>
        <w:jc w:val="left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lastRenderedPageBreak/>
        <w:t xml:space="preserve">Fig. </w:t>
      </w:r>
      <w:r w:rsidR="00A636B8">
        <w:rPr>
          <w:rFonts w:eastAsiaTheme="minorEastAsia" w:hint="eastAsia"/>
        </w:rPr>
        <w:t>A.</w:t>
      </w:r>
      <w:r>
        <w:rPr>
          <w:rFonts w:eastAsiaTheme="minorEastAsia" w:hint="eastAsia"/>
        </w:rPr>
        <w:t>3</w:t>
      </w:r>
      <w:r>
        <w:rPr>
          <w:rFonts w:eastAsiaTheme="minorEastAsia" w:hint="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FTIR spectrum of pre-treated and un-treated straw.</w:t>
      </w:r>
      <w:r>
        <w:rPr>
          <w:rFonts w:eastAsiaTheme="minorEastAsia" w:hint="eastAsia"/>
          <w:color w:val="000000" w:themeColor="text1"/>
        </w:rPr>
        <w:t xml:space="preserve"> P</w:t>
      </w:r>
      <w:r>
        <w:rPr>
          <w:rFonts w:eastAsiaTheme="minorEastAsia"/>
          <w:color w:val="000000" w:themeColor="text1"/>
        </w:rPr>
        <w:t>retreatment conditions:</w:t>
      </w:r>
      <w:r>
        <w:rPr>
          <w:rFonts w:eastAsiaTheme="minorEastAsia" w:hint="eastAsia"/>
          <w:color w:val="000000" w:themeColor="text1"/>
        </w:rPr>
        <w:t xml:space="preserve"> 65% </w:t>
      </w:r>
      <w:r>
        <w:rPr>
          <w:rFonts w:eastAsiaTheme="minorEastAsia"/>
          <w:color w:val="000000" w:themeColor="text1"/>
        </w:rPr>
        <w:t>moisture content</w:t>
      </w:r>
      <w:r>
        <w:rPr>
          <w:rFonts w:eastAsiaTheme="minorEastAsia" w:hint="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20</w:t>
      </w:r>
      <w:r>
        <w:rPr>
          <w:rFonts w:eastAsiaTheme="minorEastAsia" w:hint="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mL/</w:t>
      </w:r>
      <w:proofErr w:type="spellStart"/>
      <w:r>
        <w:rPr>
          <w:rFonts w:eastAsiaTheme="minorEastAsia"/>
          <w:color w:val="000000" w:themeColor="text1"/>
        </w:rPr>
        <w:t>gVS</w:t>
      </w:r>
      <w:proofErr w:type="spellEnd"/>
      <w:r>
        <w:rPr>
          <w:rFonts w:eastAsiaTheme="minorEastAsia"/>
          <w:color w:val="000000" w:themeColor="text1"/>
        </w:rPr>
        <w:t>/d oxygen load</w:t>
      </w:r>
      <w:r>
        <w:rPr>
          <w:rFonts w:eastAsiaTheme="minorEastAsia" w:hint="eastAsia"/>
          <w:color w:val="000000" w:themeColor="text1"/>
        </w:rPr>
        <w:t xml:space="preserve">, and </w:t>
      </w:r>
      <w:r>
        <w:rPr>
          <w:rFonts w:eastAsiaTheme="minorEastAsia"/>
          <w:color w:val="000000" w:themeColor="text1"/>
        </w:rPr>
        <w:t>10 d pretreatment time</w:t>
      </w:r>
      <w:r>
        <w:rPr>
          <w:rFonts w:eastAsiaTheme="minorEastAsia" w:hint="eastAsia"/>
          <w:color w:val="000000" w:themeColor="text1"/>
        </w:rPr>
        <w:t>.</w:t>
      </w:r>
    </w:p>
    <w:p w14:paraId="0AFA2AE1" w14:textId="77777777" w:rsidR="00087ACE" w:rsidRDefault="00DD45D6">
      <w:pPr>
        <w:widowControl/>
        <w:spacing w:line="240" w:lineRule="auto"/>
        <w:ind w:firstLineChars="0" w:firstLine="0"/>
        <w:jc w:val="left"/>
        <w:rPr>
          <w:rFonts w:eastAsiaTheme="minorEastAsia"/>
        </w:rPr>
      </w:pPr>
      <w:r>
        <w:rPr>
          <w:rFonts w:ascii="宋体" w:eastAsiaTheme="minorEastAsia" w:hAnsi="宋体" w:cs="宋体"/>
          <w:noProof/>
        </w:rPr>
        <w:drawing>
          <wp:inline distT="0" distB="0" distL="0" distR="0" wp14:anchorId="0EFAC7B1" wp14:editId="45CB798A">
            <wp:extent cx="4160885" cy="2831910"/>
            <wp:effectExtent l="0" t="0" r="0" b="6985"/>
            <wp:docPr id="5" name="图片 5" descr="C:\Users\Administrator\Desktop\FT-IR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FT-IR1.t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455" cy="2835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7ACE">
        <w:rPr>
          <w:rFonts w:eastAsiaTheme="minorEastAsia"/>
        </w:rPr>
        <w:br w:type="page"/>
      </w:r>
    </w:p>
    <w:p w14:paraId="3A4BBF33" w14:textId="77777777" w:rsidR="00DC269E" w:rsidRPr="006D3A89" w:rsidRDefault="00E92B05" w:rsidP="00A73007">
      <w:pPr>
        <w:ind w:firstLineChars="0" w:firstLine="0"/>
        <w:rPr>
          <w:rFonts w:eastAsiaTheme="minorEastAsia"/>
        </w:rPr>
      </w:pPr>
      <w:r>
        <w:rPr>
          <w:rFonts w:eastAsiaTheme="minorEastAsia" w:hint="eastAsia"/>
        </w:rPr>
        <w:lastRenderedPageBreak/>
        <w:t xml:space="preserve">Fig. </w:t>
      </w:r>
      <w:r w:rsidR="00A636B8">
        <w:rPr>
          <w:rFonts w:eastAsiaTheme="minorEastAsia" w:hint="eastAsia"/>
        </w:rPr>
        <w:t>A.</w:t>
      </w:r>
      <w:r w:rsidR="006D3A89">
        <w:rPr>
          <w:rFonts w:eastAsiaTheme="minorEastAsia" w:hint="eastAsia"/>
        </w:rPr>
        <w:t>4</w:t>
      </w:r>
      <w:r w:rsidR="00127775">
        <w:rPr>
          <w:rFonts w:eastAsiaTheme="minorEastAsia" w:hint="eastAsia"/>
        </w:rPr>
        <w:t xml:space="preserve"> </w:t>
      </w:r>
      <w:r w:rsidR="00127775">
        <w:t xml:space="preserve">XRD patterns of untreated and pretreated </w:t>
      </w:r>
      <w:r w:rsidR="00127775">
        <w:rPr>
          <w:rFonts w:eastAsiaTheme="minorEastAsia" w:hint="eastAsia"/>
        </w:rPr>
        <w:t>rape</w:t>
      </w:r>
      <w:r w:rsidR="00127775">
        <w:t xml:space="preserve"> straw</w:t>
      </w:r>
      <w:r w:rsidR="006D3A89">
        <w:rPr>
          <w:rFonts w:eastAsiaTheme="minorEastAsia" w:hint="eastAsia"/>
        </w:rPr>
        <w:t>.</w:t>
      </w:r>
    </w:p>
    <w:p w14:paraId="06F2C99E" w14:textId="77777777" w:rsidR="00127775" w:rsidRPr="00127775" w:rsidRDefault="00127775" w:rsidP="00A73007">
      <w:pPr>
        <w:ind w:firstLineChars="0" w:firstLine="0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2A026B5E" wp14:editId="39DDAC85">
            <wp:extent cx="5274310" cy="4220702"/>
            <wp:effectExtent l="0" t="0" r="2540" b="8890"/>
            <wp:docPr id="1" name="图片 1" descr="F:\微云同步文件夹\A论文撰写\论文修改\第3章预处理数据\XRD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微云同步文件夹\A论文撰写\论文修改\第3章预处理数据\XRD.t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20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7775" w:rsidRPr="0012777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8F3240" w14:textId="77777777" w:rsidR="002D2A0C" w:rsidRDefault="002D2A0C" w:rsidP="00DC269E">
      <w:pPr>
        <w:spacing w:line="240" w:lineRule="auto"/>
        <w:ind w:firstLine="360"/>
      </w:pPr>
      <w:r>
        <w:separator/>
      </w:r>
    </w:p>
  </w:endnote>
  <w:endnote w:type="continuationSeparator" w:id="0">
    <w:p w14:paraId="343676FB" w14:textId="77777777" w:rsidR="002D2A0C" w:rsidRDefault="002D2A0C" w:rsidP="00DC269E">
      <w:pPr>
        <w:spacing w:line="240" w:lineRule="auto"/>
        <w:ind w:firstLine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282CB9" w14:textId="77777777" w:rsidR="00CA3E8B" w:rsidRDefault="00CA3E8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C2FF1D" w14:textId="77777777" w:rsidR="00CA3E8B" w:rsidRDefault="00CA3E8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9FBD2B" w14:textId="77777777" w:rsidR="00CA3E8B" w:rsidRDefault="00CA3E8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D98347" w14:textId="77777777" w:rsidR="002D2A0C" w:rsidRDefault="002D2A0C" w:rsidP="00DC269E">
      <w:pPr>
        <w:spacing w:line="240" w:lineRule="auto"/>
        <w:ind w:firstLine="360"/>
      </w:pPr>
      <w:r>
        <w:separator/>
      </w:r>
    </w:p>
  </w:footnote>
  <w:footnote w:type="continuationSeparator" w:id="0">
    <w:p w14:paraId="5097B291" w14:textId="77777777" w:rsidR="002D2A0C" w:rsidRDefault="002D2A0C" w:rsidP="00DC269E">
      <w:pPr>
        <w:spacing w:line="240" w:lineRule="auto"/>
        <w:ind w:firstLine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FE3386" w14:textId="77777777" w:rsidR="00CA3E8B" w:rsidRDefault="00CA3E8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F96F9" w14:textId="77777777" w:rsidR="00CA3E8B" w:rsidRDefault="00CA3E8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827148" w14:textId="77777777" w:rsidR="00CA3E8B" w:rsidRDefault="00CA3E8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09E7"/>
    <w:rsid w:val="00082742"/>
    <w:rsid w:val="00087ACE"/>
    <w:rsid w:val="00127775"/>
    <w:rsid w:val="002252E1"/>
    <w:rsid w:val="002D2A0C"/>
    <w:rsid w:val="00407639"/>
    <w:rsid w:val="006D3A89"/>
    <w:rsid w:val="00754826"/>
    <w:rsid w:val="008B0184"/>
    <w:rsid w:val="008F5A47"/>
    <w:rsid w:val="00973FC8"/>
    <w:rsid w:val="009F08C1"/>
    <w:rsid w:val="00A636B8"/>
    <w:rsid w:val="00A73007"/>
    <w:rsid w:val="00C20CAD"/>
    <w:rsid w:val="00C709E7"/>
    <w:rsid w:val="00CA3E8B"/>
    <w:rsid w:val="00D23005"/>
    <w:rsid w:val="00D25359"/>
    <w:rsid w:val="00D5030E"/>
    <w:rsid w:val="00DB71FA"/>
    <w:rsid w:val="00DC269E"/>
    <w:rsid w:val="00DD45D6"/>
    <w:rsid w:val="00E573B3"/>
    <w:rsid w:val="00E92B05"/>
    <w:rsid w:val="00EA2F77"/>
    <w:rsid w:val="00EB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9EE86E6"/>
  <w15:docId w15:val="{E40373CD-51E8-4560-8A4C-E913C908E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69E"/>
    <w:pPr>
      <w:widowControl w:val="0"/>
      <w:spacing w:line="360" w:lineRule="auto"/>
      <w:ind w:firstLineChars="150" w:firstLine="150"/>
      <w:jc w:val="both"/>
    </w:pPr>
    <w:rPr>
      <w:rFonts w:ascii="Times New Roman" w:eastAsia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26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rFonts w:asciiTheme="minorHAnsi" w:eastAsiaTheme="minorEastAsia" w:hAnsiTheme="minorHAns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C26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C269E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left"/>
    </w:pPr>
    <w:rPr>
      <w:rFonts w:asciiTheme="minorHAnsi" w:eastAsiaTheme="minorEastAsia" w:hAnsiTheme="minorHAns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C269E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C269E"/>
    <w:pPr>
      <w:spacing w:line="240" w:lineRule="auto"/>
    </w:pPr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C269E"/>
    <w:rPr>
      <w:rFonts w:ascii="Times New Roman" w:eastAsia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9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f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tiff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tif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</cp:lastModifiedBy>
  <cp:revision>25</cp:revision>
  <dcterms:created xsi:type="dcterms:W3CDTF">2019-12-03T03:22:00Z</dcterms:created>
  <dcterms:modified xsi:type="dcterms:W3CDTF">2020-03-26T11:13:00Z</dcterms:modified>
</cp:coreProperties>
</file>