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99FC" w14:textId="1F6A5561" w:rsidR="00554A14" w:rsidRPr="00554A14" w:rsidRDefault="00554A14" w:rsidP="00554A14">
      <w:pPr>
        <w:widowControl/>
        <w:jc w:val="center"/>
        <w:rPr>
          <w:rFonts w:ascii="Times New Roman" w:hAnsi="Times New Roman"/>
          <w:color w:val="FF0000"/>
          <w:sz w:val="24"/>
          <w:shd w:val="clear" w:color="auto" w:fill="FFFFFF"/>
        </w:rPr>
      </w:pPr>
      <w:r w:rsidRPr="00554A14">
        <w:rPr>
          <w:rFonts w:ascii="Times New Roman" w:hAnsi="Times New Roman" w:hint="eastAsia"/>
          <w:color w:val="FF0000"/>
          <w:kern w:val="0"/>
          <w:sz w:val="24"/>
        </w:rPr>
        <w:t xml:space="preserve">Table </w:t>
      </w:r>
      <w:r w:rsidRPr="00554A14">
        <w:rPr>
          <w:rFonts w:ascii="Times New Roman" w:hAnsi="Times New Roman"/>
          <w:color w:val="FF0000"/>
          <w:kern w:val="0"/>
          <w:sz w:val="24"/>
        </w:rPr>
        <w:t>S1</w:t>
      </w:r>
      <w:r w:rsidRPr="00554A14">
        <w:rPr>
          <w:rFonts w:ascii="Times New Roman" w:hAnsi="Times New Roman" w:hint="eastAsia"/>
          <w:color w:val="FF0000"/>
          <w:kern w:val="0"/>
          <w:sz w:val="24"/>
        </w:rPr>
        <w:t xml:space="preserve"> </w:t>
      </w:r>
      <w:proofErr w:type="gramStart"/>
      <w:r w:rsidRPr="00554A14">
        <w:rPr>
          <w:rFonts w:ascii="Times New Roman" w:hAnsi="Times New Roman"/>
          <w:color w:val="FF0000"/>
          <w:kern w:val="0"/>
          <w:sz w:val="24"/>
        </w:rPr>
        <w:t>The</w:t>
      </w:r>
      <w:proofErr w:type="gramEnd"/>
      <w:r w:rsidRPr="00554A14">
        <w:rPr>
          <w:rFonts w:ascii="Times New Roman" w:hAnsi="Times New Roman"/>
          <w:color w:val="FF0000"/>
          <w:kern w:val="0"/>
          <w:sz w:val="24"/>
        </w:rPr>
        <w:t xml:space="preserve"> economic assessment in this work</w:t>
      </w:r>
    </w:p>
    <w:tbl>
      <w:tblPr>
        <w:tblW w:w="5179" w:type="pct"/>
        <w:tblLook w:val="04A0" w:firstRow="1" w:lastRow="0" w:firstColumn="1" w:lastColumn="0" w:noHBand="0" w:noVBand="1"/>
      </w:tblPr>
      <w:tblGrid>
        <w:gridCol w:w="1418"/>
        <w:gridCol w:w="1985"/>
        <w:gridCol w:w="5207"/>
      </w:tblGrid>
      <w:tr w:rsidR="00554A14" w14:paraId="3E38E609" w14:textId="77777777" w:rsidTr="004501A2">
        <w:trPr>
          <w:trHeight w:val="481"/>
        </w:trPr>
        <w:tc>
          <w:tcPr>
            <w:tcW w:w="82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2EA542DF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Groups</w:t>
            </w:r>
          </w:p>
        </w:tc>
        <w:tc>
          <w:tcPr>
            <w:tcW w:w="115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15033543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CH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  <w:vertAlign w:val="subscript"/>
              </w:rPr>
              <w:t>4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 production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(L)</w:t>
            </w:r>
          </w:p>
        </w:tc>
        <w:tc>
          <w:tcPr>
            <w:tcW w:w="3024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371F136C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Heating value of CH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  <w:vertAlign w:val="subscript"/>
              </w:rPr>
              <w:t>4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 (</w:t>
            </w:r>
            <w:proofErr w:type="gramStart"/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kJ)</w:t>
            </w:r>
            <w:r>
              <w:rPr>
                <w:rFonts w:ascii="Times New Roman" w:eastAsia="黑体" w:hAnsi="Times New Roman"/>
                <w:color w:val="000000" w:themeColor="text1"/>
                <w:sz w:val="22"/>
              </w:rPr>
              <w:t xml:space="preserve"> 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Electricity</w:t>
            </w:r>
            <w:proofErr w:type="gramEnd"/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 generation (kWh)</w:t>
            </w:r>
          </w:p>
        </w:tc>
      </w:tr>
      <w:tr w:rsidR="00554A14" w14:paraId="311737EA" w14:textId="77777777" w:rsidTr="004501A2">
        <w:trPr>
          <w:trHeight w:val="496"/>
        </w:trPr>
        <w:tc>
          <w:tcPr>
            <w:tcW w:w="823" w:type="pct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7DDABE8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Control-0 </w:t>
            </w:r>
          </w:p>
        </w:tc>
        <w:tc>
          <w:tcPr>
            <w:tcW w:w="1153" w:type="pct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E18A571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4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0,713</w:t>
            </w:r>
          </w:p>
        </w:tc>
        <w:tc>
          <w:tcPr>
            <w:tcW w:w="3024" w:type="pct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28FC8CE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1,629,741                   452.71</w:t>
            </w:r>
          </w:p>
        </w:tc>
      </w:tr>
      <w:tr w:rsidR="00554A14" w14:paraId="2AA62E34" w14:textId="77777777" w:rsidTr="004501A2">
        <w:trPr>
          <w:trHeight w:val="481"/>
        </w:trPr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</w:tcPr>
          <w:p w14:paraId="62C8E4DF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MNBW-0</w:t>
            </w:r>
          </w:p>
        </w:tc>
        <w:tc>
          <w:tcPr>
            <w:tcW w:w="1153" w:type="pct"/>
            <w:tcBorders>
              <w:top w:val="nil"/>
              <w:left w:val="nil"/>
              <w:bottom w:val="nil"/>
              <w:right w:val="nil"/>
            </w:tcBorders>
          </w:tcPr>
          <w:p w14:paraId="5001292F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48,207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</w:tcBorders>
          </w:tcPr>
          <w:p w14:paraId="5795D8AC" w14:textId="77777777" w:rsidR="00554A14" w:rsidRDefault="00554A14" w:rsidP="004501A2">
            <w:pPr>
              <w:tabs>
                <w:tab w:val="left" w:pos="2765"/>
              </w:tabs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 xml:space="preserve">  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 </w:t>
            </w: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 xml:space="preserve"> 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1,929,726                   536.04</w:t>
            </w:r>
          </w:p>
        </w:tc>
      </w:tr>
      <w:tr w:rsidR="00554A14" w14:paraId="0C506F33" w14:textId="77777777" w:rsidTr="004501A2">
        <w:trPr>
          <w:trHeight w:val="481"/>
        </w:trPr>
        <w:tc>
          <w:tcPr>
            <w:tcW w:w="82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4475410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Control-1.25</w:t>
            </w:r>
          </w:p>
          <w:p w14:paraId="7F70B51D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MNBW-1.25</w:t>
            </w:r>
          </w:p>
          <w:p w14:paraId="21E1086E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Control-2.5</w:t>
            </w:r>
          </w:p>
          <w:p w14:paraId="510D3735" w14:textId="77777777" w:rsidR="00554A14" w:rsidRDefault="00554A14" w:rsidP="004501A2">
            <w:pP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MNBW-2.5</w:t>
            </w:r>
          </w:p>
        </w:tc>
        <w:tc>
          <w:tcPr>
            <w:tcW w:w="115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0BBE87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4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8,118</w:t>
            </w:r>
          </w:p>
          <w:p w14:paraId="74990573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5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6,932</w:t>
            </w:r>
          </w:p>
          <w:p w14:paraId="2D7306C4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5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6,999</w:t>
            </w:r>
          </w:p>
          <w:p w14:paraId="30D74CAB" w14:textId="77777777" w:rsidR="00554A14" w:rsidRDefault="00554A14" w:rsidP="004501A2">
            <w:pPr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6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4,716</w:t>
            </w:r>
          </w:p>
        </w:tc>
        <w:tc>
          <w:tcPr>
            <w:tcW w:w="302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A51031" w14:textId="77777777" w:rsidR="00554A14" w:rsidRDefault="00554A14" w:rsidP="004501A2">
            <w:pPr>
              <w:tabs>
                <w:tab w:val="left" w:pos="3565"/>
              </w:tabs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 xml:space="preserve"> 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   1,926,164                   535.05</w:t>
            </w:r>
          </w:p>
          <w:p w14:paraId="2D6AFA00" w14:textId="77777777" w:rsidR="00554A14" w:rsidRDefault="00554A14" w:rsidP="004501A2">
            <w:pPr>
              <w:tabs>
                <w:tab w:val="left" w:pos="3825"/>
              </w:tabs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 xml:space="preserve"> 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 xml:space="preserve">   2,278,988                   633.05</w:t>
            </w:r>
          </w:p>
          <w:p w14:paraId="7C058F70" w14:textId="77777777" w:rsidR="00554A14" w:rsidRDefault="00554A14" w:rsidP="004501A2">
            <w:pPr>
              <w:tabs>
                <w:tab w:val="left" w:pos="3825"/>
              </w:tabs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2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,281,670                   633.80</w:t>
            </w:r>
          </w:p>
          <w:p w14:paraId="7C5CB9CA" w14:textId="77777777" w:rsidR="00554A14" w:rsidRDefault="00554A14" w:rsidP="004501A2">
            <w:pPr>
              <w:tabs>
                <w:tab w:val="left" w:pos="3825"/>
              </w:tabs>
              <w:ind w:firstLineChars="200" w:firstLine="440"/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0"/>
              </w:rPr>
              <w:t>2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0"/>
              </w:rPr>
              <w:t>,590,581                   719.61</w:t>
            </w:r>
          </w:p>
        </w:tc>
      </w:tr>
    </w:tbl>
    <w:p w14:paraId="04C6B1E7" w14:textId="77777777" w:rsidR="00554A14" w:rsidRDefault="00554A14" w:rsidP="00554A14">
      <w:pPr>
        <w:spacing w:beforeLines="50" w:before="156" w:line="240" w:lineRule="exact"/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This economic assessment is based on the disposal of 1 ton of swine manure, and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kern w:val="0"/>
          <w:sz w:val="20"/>
          <w:szCs w:val="20"/>
        </w:rPr>
        <w:t>the unit conversion from kJ to kWh is 1/3600.</w:t>
      </w:r>
    </w:p>
    <w:p w14:paraId="55A38B23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7E1D9B99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50E72D46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4FC0B776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2F4B0C53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6D24998D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3023A86A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6300BD74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2E70E7E7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3C7D5DD0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3084C6AF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70C70468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1E010C02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293676E1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297B5A86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7C4C96C6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214130CE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5CFA0083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7DF28BD6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5CEB804F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51A6425F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  <w:sectPr w:rsidR="00554A14">
          <w:footerReference w:type="default" r:id="rId6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724D1106" w14:textId="77777777" w:rsidR="00554A14" w:rsidRDefault="00554A14" w:rsidP="00554A14">
      <w:pPr>
        <w:spacing w:line="300" w:lineRule="exact"/>
        <w:rPr>
          <w:rFonts w:ascii="Times New Roman" w:hAnsi="Times New Roman"/>
          <w:kern w:val="0"/>
          <w:sz w:val="24"/>
        </w:rPr>
      </w:pPr>
    </w:p>
    <w:p w14:paraId="1192FD35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tbl>
      <w:tblPr>
        <w:tblpPr w:leftFromText="180" w:rightFromText="180" w:vertAnchor="page" w:horzAnchor="page" w:tblpX="2739" w:tblpY="3249"/>
        <w:tblW w:w="11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64"/>
        <w:gridCol w:w="1563"/>
        <w:gridCol w:w="1414"/>
        <w:gridCol w:w="287"/>
        <w:gridCol w:w="1559"/>
        <w:gridCol w:w="1559"/>
        <w:gridCol w:w="1418"/>
        <w:gridCol w:w="1559"/>
      </w:tblGrid>
      <w:tr w:rsidR="00554A14" w14:paraId="0E0926B1" w14:textId="77777777" w:rsidTr="004501A2">
        <w:trPr>
          <w:trHeight w:val="386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F088EA1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22"/>
                <w:szCs w:val="22"/>
              </w:rPr>
              <w:t>Indices</w:t>
            </w:r>
          </w:p>
        </w:tc>
        <w:tc>
          <w:tcPr>
            <w:tcW w:w="56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6548F0E" w14:textId="77777777" w:rsidR="00554A14" w:rsidRDefault="00554A14" w:rsidP="004501A2">
            <w:pPr>
              <w:pStyle w:val="7"/>
              <w:spacing w:line="360" w:lineRule="auto"/>
              <w:ind w:firstLine="44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500DA63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Control-0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CC6DAAF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MNBW-0</w:t>
            </w:r>
          </w:p>
        </w:tc>
        <w:tc>
          <w:tcPr>
            <w:tcW w:w="28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3C059CC" w14:textId="77777777" w:rsidR="00554A14" w:rsidRDefault="00554A14" w:rsidP="004501A2">
            <w:pPr>
              <w:pStyle w:val="7"/>
              <w:spacing w:line="360" w:lineRule="auto"/>
              <w:ind w:firstLine="44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541A202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Control-1.25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1F0D15C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MNBW-1.25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E9C9DD3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Control-2.5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95F749A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MNBW-2.5</w:t>
            </w:r>
          </w:p>
        </w:tc>
      </w:tr>
      <w:tr w:rsidR="00554A14" w14:paraId="40851ED1" w14:textId="77777777" w:rsidTr="004501A2">
        <w:trPr>
          <w:trHeight w:val="2255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1E199D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Feature</w:t>
            </w:r>
          </w:p>
          <w:p w14:paraId="6DC9502F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ACE</w:t>
            </w:r>
          </w:p>
          <w:p w14:paraId="5F160519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Chao1</w:t>
            </w:r>
          </w:p>
          <w:p w14:paraId="6ACE6AD1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Simpson</w:t>
            </w:r>
          </w:p>
          <w:p w14:paraId="0BE4D2DC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Shannon</w:t>
            </w:r>
          </w:p>
          <w:p w14:paraId="6479EA02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2"/>
                <w:szCs w:val="22"/>
              </w:rPr>
              <w:t>Coverage</w:t>
            </w:r>
          </w:p>
        </w:tc>
        <w:tc>
          <w:tcPr>
            <w:tcW w:w="56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32F63" w14:textId="77777777" w:rsidR="00554A14" w:rsidRDefault="00554A14" w:rsidP="004501A2">
            <w:pPr>
              <w:pStyle w:val="7"/>
              <w:spacing w:line="480" w:lineRule="auto"/>
              <w:ind w:firstLine="44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0DA894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1518</w:t>
            </w:r>
          </w:p>
          <w:p w14:paraId="2A0917C6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530.3604</w:t>
            </w:r>
          </w:p>
          <w:p w14:paraId="39E1D0E2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519.4212</w:t>
            </w:r>
          </w:p>
          <w:p w14:paraId="271752A8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.9654</w:t>
            </w:r>
          </w:p>
          <w:p w14:paraId="44CAC7BB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7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.868</w:t>
            </w:r>
          </w:p>
          <w:p w14:paraId="325D1C76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.9994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19B84E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Theme="minorEastAsia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2"/>
                <w:szCs w:val="22"/>
              </w:rPr>
              <w:t>1812</w:t>
            </w:r>
          </w:p>
          <w:p w14:paraId="2AC04F38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818.7484</w:t>
            </w:r>
          </w:p>
          <w:p w14:paraId="2EABEABE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812.3142</w:t>
            </w:r>
          </w:p>
          <w:p w14:paraId="145934DF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.9795</w:t>
            </w:r>
          </w:p>
          <w:p w14:paraId="3D4E0B2E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8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.294</w:t>
            </w:r>
          </w:p>
          <w:p w14:paraId="760FB814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.9996</w:t>
            </w:r>
          </w:p>
        </w:tc>
        <w:tc>
          <w:tcPr>
            <w:tcW w:w="28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15C556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4047A3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1519</w:t>
            </w:r>
          </w:p>
          <w:p w14:paraId="5709186C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527.9745</w:t>
            </w:r>
          </w:p>
          <w:p w14:paraId="12FAC9C5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519.5789</w:t>
            </w:r>
          </w:p>
          <w:p w14:paraId="3A1B3893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.9872</w:t>
            </w:r>
          </w:p>
          <w:p w14:paraId="4156271C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7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.9889</w:t>
            </w:r>
          </w:p>
          <w:p w14:paraId="2127307F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.9996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7C2B03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2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111</w:t>
            </w:r>
          </w:p>
          <w:p w14:paraId="718AF8BD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2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118.6372</w:t>
            </w:r>
          </w:p>
          <w:p w14:paraId="7B75652A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2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111.2503</w:t>
            </w:r>
          </w:p>
          <w:p w14:paraId="61B6FBDC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.9832</w:t>
            </w:r>
          </w:p>
          <w:p w14:paraId="43E90DA6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8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.0072</w:t>
            </w:r>
          </w:p>
          <w:p w14:paraId="5EBD7444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.9996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22422D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1402</w:t>
            </w:r>
          </w:p>
          <w:p w14:paraId="2E517A49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409.1829</w:t>
            </w:r>
          </w:p>
          <w:p w14:paraId="06CD165E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402.4222</w:t>
            </w:r>
          </w:p>
          <w:p w14:paraId="04DFD172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.9662</w:t>
            </w:r>
          </w:p>
          <w:p w14:paraId="1972A5DC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7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.0423</w:t>
            </w:r>
          </w:p>
          <w:p w14:paraId="5E51992D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.9997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6E2C49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642</w:t>
            </w:r>
          </w:p>
          <w:p w14:paraId="4CA5DDA9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652.5929</w:t>
            </w:r>
          </w:p>
          <w:p w14:paraId="12358107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642.8147</w:t>
            </w:r>
          </w:p>
          <w:p w14:paraId="29A39AD9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.9664</w:t>
            </w:r>
          </w:p>
          <w:p w14:paraId="04783E3E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7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.0885</w:t>
            </w:r>
          </w:p>
          <w:p w14:paraId="13F887F9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 w:themeColor="text1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  <w:t>.9995</w:t>
            </w:r>
          </w:p>
        </w:tc>
      </w:tr>
    </w:tbl>
    <w:p w14:paraId="4DFC1D14" w14:textId="19026E98" w:rsidR="00554A14" w:rsidRPr="00554A14" w:rsidRDefault="00554A14" w:rsidP="00554A14">
      <w:pPr>
        <w:spacing w:line="240" w:lineRule="exact"/>
        <w:jc w:val="center"/>
        <w:rPr>
          <w:rFonts w:ascii="Times New Roman" w:hAnsi="Times New Roman"/>
          <w:color w:val="FF0000"/>
          <w:kern w:val="0"/>
          <w:sz w:val="24"/>
        </w:rPr>
      </w:pPr>
      <w:r w:rsidRPr="00554A14">
        <w:rPr>
          <w:rFonts w:ascii="Times New Roman" w:hAnsi="Times New Roman" w:hint="eastAsia"/>
          <w:color w:val="FF0000"/>
          <w:kern w:val="0"/>
          <w:sz w:val="24"/>
        </w:rPr>
        <w:t xml:space="preserve">Table </w:t>
      </w:r>
      <w:r w:rsidRPr="00554A14">
        <w:rPr>
          <w:rFonts w:ascii="Times New Roman" w:hAnsi="Times New Roman"/>
          <w:color w:val="FF0000"/>
          <w:kern w:val="0"/>
          <w:sz w:val="24"/>
        </w:rPr>
        <w:t>S2 Analysis results of bacterial diversity in this work</w:t>
      </w:r>
    </w:p>
    <w:p w14:paraId="5BF46A58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4AA0A941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108A030D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19A3B46F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  <w:r>
        <w:rPr>
          <w:rFonts w:ascii="Times New Roman" w:eastAsia="黑体" w:hAnsi="Times New Roman" w:hint="eastAsia"/>
          <w:color w:val="000000" w:themeColor="text1"/>
          <w:sz w:val="20"/>
          <w:szCs w:val="20"/>
        </w:rPr>
        <w:t xml:space="preserve"> </w:t>
      </w:r>
    </w:p>
    <w:p w14:paraId="384DCE55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1BF15BB6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15581DE0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707EDC29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4DD0FD2A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658D203A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721A4774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75342D0A" w14:textId="77777777" w:rsidR="00554A14" w:rsidRDefault="00554A14" w:rsidP="00554A14">
      <w:pPr>
        <w:spacing w:beforeLines="50" w:before="156"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6DB0DB3B" w14:textId="77777777" w:rsidR="00554A14" w:rsidRDefault="00554A14" w:rsidP="00554A14">
      <w:pPr>
        <w:spacing w:beforeLines="50" w:before="156" w:line="240" w:lineRule="exact"/>
        <w:ind w:firstLineChars="600" w:firstLine="1200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34D7575A" w14:textId="77777777" w:rsidR="00554A14" w:rsidRDefault="00554A14" w:rsidP="00554A14">
      <w:pPr>
        <w:spacing w:beforeLines="50" w:before="156" w:line="240" w:lineRule="exact"/>
        <w:ind w:firstLineChars="600" w:firstLine="1200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443EE758" w14:textId="77777777" w:rsidR="00554A14" w:rsidRDefault="00554A14" w:rsidP="00554A14">
      <w:pPr>
        <w:spacing w:beforeLines="50" w:before="156" w:line="240" w:lineRule="exact"/>
        <w:ind w:firstLineChars="600" w:firstLine="1200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3C3DF808" w14:textId="77777777" w:rsidR="00554A14" w:rsidRDefault="00554A14" w:rsidP="00554A14">
      <w:pPr>
        <w:spacing w:beforeLines="50" w:before="156" w:line="240" w:lineRule="exact"/>
        <w:ind w:firstLineChars="600" w:firstLine="1200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30611550" w14:textId="77777777" w:rsidR="00554A14" w:rsidRDefault="00554A14" w:rsidP="00554A14">
      <w:pPr>
        <w:spacing w:beforeLines="50" w:before="156" w:line="240" w:lineRule="exact"/>
        <w:ind w:firstLineChars="600" w:firstLine="1200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177B5FB4" w14:textId="77777777" w:rsidR="00554A14" w:rsidRDefault="00554A14" w:rsidP="00554A14">
      <w:pPr>
        <w:spacing w:beforeLines="50" w:before="156" w:line="240" w:lineRule="exact"/>
        <w:ind w:firstLineChars="600" w:firstLine="1200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7313345C" w14:textId="77777777" w:rsidR="00554A14" w:rsidRDefault="00554A14" w:rsidP="00554A14">
      <w:pPr>
        <w:spacing w:line="240" w:lineRule="exact"/>
        <w:jc w:val="center"/>
        <w:rPr>
          <w:rFonts w:ascii="Times New Roman" w:hAnsi="Times New Roman"/>
          <w:kern w:val="0"/>
          <w:sz w:val="24"/>
        </w:rPr>
      </w:pPr>
    </w:p>
    <w:p w14:paraId="42CCA190" w14:textId="77777777" w:rsidR="00554A14" w:rsidRDefault="00554A14" w:rsidP="00554A14">
      <w:pPr>
        <w:spacing w:line="240" w:lineRule="exact"/>
        <w:jc w:val="center"/>
        <w:rPr>
          <w:rFonts w:ascii="Times New Roman" w:hAnsi="Times New Roman"/>
          <w:kern w:val="0"/>
          <w:sz w:val="24"/>
        </w:rPr>
      </w:pPr>
    </w:p>
    <w:tbl>
      <w:tblPr>
        <w:tblpPr w:leftFromText="180" w:rightFromText="180" w:vertAnchor="page" w:horzAnchor="page" w:tblpX="2657" w:tblpY="3222"/>
        <w:tblW w:w="11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64"/>
        <w:gridCol w:w="1563"/>
        <w:gridCol w:w="1414"/>
        <w:gridCol w:w="287"/>
        <w:gridCol w:w="1559"/>
        <w:gridCol w:w="1559"/>
        <w:gridCol w:w="1418"/>
        <w:gridCol w:w="1559"/>
      </w:tblGrid>
      <w:tr w:rsidR="00554A14" w14:paraId="22D2006D" w14:textId="77777777" w:rsidTr="004501A2">
        <w:trPr>
          <w:trHeight w:val="386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F5ED9C5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</w:rPr>
              <w:t>Indices</w:t>
            </w:r>
          </w:p>
        </w:tc>
        <w:tc>
          <w:tcPr>
            <w:tcW w:w="56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4D526D8" w14:textId="77777777" w:rsidR="00554A14" w:rsidRDefault="00554A14" w:rsidP="004501A2">
            <w:pPr>
              <w:pStyle w:val="7"/>
              <w:spacing w:line="360" w:lineRule="auto"/>
              <w:ind w:firstLine="44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04002DC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Control-0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2BA9C51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MNBW-0</w:t>
            </w:r>
          </w:p>
        </w:tc>
        <w:tc>
          <w:tcPr>
            <w:tcW w:w="28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C0BCCEF" w14:textId="77777777" w:rsidR="00554A14" w:rsidRDefault="00554A14" w:rsidP="004501A2">
            <w:pPr>
              <w:pStyle w:val="7"/>
              <w:spacing w:line="360" w:lineRule="auto"/>
              <w:ind w:firstLine="440"/>
              <w:jc w:val="left"/>
              <w:rPr>
                <w:rFonts w:ascii="Times New Roman" w:eastAsia="黑体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BC1A9D1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Control-1.25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F9C8B39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MNBW-1.25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395CA72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Control-2.5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4844EDB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MNBW-2.5</w:t>
            </w:r>
          </w:p>
        </w:tc>
      </w:tr>
      <w:tr w:rsidR="00554A14" w14:paraId="7909DC78" w14:textId="77777777" w:rsidTr="004501A2">
        <w:trPr>
          <w:trHeight w:val="2255"/>
        </w:trPr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671968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Feature</w:t>
            </w:r>
          </w:p>
          <w:p w14:paraId="27469362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ACE</w:t>
            </w:r>
          </w:p>
          <w:p w14:paraId="5990DFF5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Chao1</w:t>
            </w:r>
          </w:p>
          <w:p w14:paraId="25EC8D2D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Simpson</w:t>
            </w:r>
          </w:p>
          <w:p w14:paraId="7EF0C2A6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Shannon</w:t>
            </w:r>
          </w:p>
          <w:p w14:paraId="75684932" w14:textId="77777777" w:rsidR="00554A14" w:rsidRDefault="00554A14" w:rsidP="004501A2">
            <w:pPr>
              <w:spacing w:afterLines="50" w:after="156" w:line="36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Coverage</w:t>
            </w:r>
          </w:p>
        </w:tc>
        <w:tc>
          <w:tcPr>
            <w:tcW w:w="56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CCFCC6" w14:textId="77777777" w:rsidR="00554A14" w:rsidRDefault="00554A14" w:rsidP="004501A2">
            <w:pPr>
              <w:pStyle w:val="7"/>
              <w:spacing w:line="480" w:lineRule="auto"/>
              <w:ind w:firstLine="44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6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A0A47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107</w:t>
            </w:r>
          </w:p>
          <w:p w14:paraId="5F39112B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163.8174</w:t>
            </w:r>
          </w:p>
          <w:p w14:paraId="2B54947C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119.0586</w:t>
            </w:r>
          </w:p>
          <w:p w14:paraId="66D1282B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.9808</w:t>
            </w:r>
          </w:p>
          <w:p w14:paraId="00FEF2A2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7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.4568</w:t>
            </w:r>
          </w:p>
          <w:p w14:paraId="4FAEF1BD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.9976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7CC50B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666</w:t>
            </w:r>
          </w:p>
          <w:p w14:paraId="1E9FECB9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748.4079</w:t>
            </w:r>
          </w:p>
          <w:p w14:paraId="784931BF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691.03</w:t>
            </w:r>
          </w:p>
          <w:p w14:paraId="2B066399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.9748</w:t>
            </w:r>
          </w:p>
          <w:p w14:paraId="2F27BE1F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6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.8483</w:t>
            </w:r>
          </w:p>
          <w:p w14:paraId="22B5876D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.997</w:t>
            </w:r>
          </w:p>
        </w:tc>
        <w:tc>
          <w:tcPr>
            <w:tcW w:w="28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19241C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12E6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279</w:t>
            </w:r>
          </w:p>
          <w:p w14:paraId="2660DB65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352.6105</w:t>
            </w:r>
          </w:p>
          <w:p w14:paraId="6CCD835C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303.4149</w:t>
            </w:r>
          </w:p>
          <w:p w14:paraId="2335602D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.9477</w:t>
            </w:r>
          </w:p>
          <w:p w14:paraId="51B76CA6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6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.1055</w:t>
            </w:r>
          </w:p>
          <w:p w14:paraId="04CFEF08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.9975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11A766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372</w:t>
            </w:r>
          </w:p>
          <w:p w14:paraId="184FD550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458.1822</w:t>
            </w:r>
          </w:p>
          <w:p w14:paraId="49B72F0F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401.0092</w:t>
            </w:r>
          </w:p>
          <w:p w14:paraId="139539DA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.9578</w:t>
            </w:r>
          </w:p>
          <w:p w14:paraId="5ED92D25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6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.3081</w:t>
            </w:r>
          </w:p>
          <w:p w14:paraId="4CA5D32F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.9966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A39DC0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012</w:t>
            </w:r>
          </w:p>
          <w:p w14:paraId="6FE782E6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080.0246</w:t>
            </w:r>
          </w:p>
          <w:p w14:paraId="1F959B95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038.3896</w:t>
            </w:r>
          </w:p>
          <w:p w14:paraId="497E5781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.9082</w:t>
            </w:r>
          </w:p>
          <w:p w14:paraId="0EEFC86F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.2018</w:t>
            </w:r>
          </w:p>
          <w:p w14:paraId="1FE8F243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.9975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A2C710" w14:textId="77777777" w:rsidR="00554A14" w:rsidRDefault="00554A14" w:rsidP="004501A2">
            <w:pPr>
              <w:pStyle w:val="7"/>
              <w:spacing w:line="360" w:lineRule="auto"/>
              <w:ind w:firstLineChars="100" w:firstLine="22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187</w:t>
            </w:r>
          </w:p>
          <w:p w14:paraId="6DBB78AB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215.6035</w:t>
            </w:r>
          </w:p>
          <w:p w14:paraId="4C111961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193.8</w:t>
            </w:r>
          </w:p>
          <w:p w14:paraId="47076F63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.9635</w:t>
            </w:r>
          </w:p>
          <w:p w14:paraId="0348F7F1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6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.2159</w:t>
            </w:r>
          </w:p>
          <w:p w14:paraId="215C9D43" w14:textId="77777777" w:rsidR="00554A14" w:rsidRDefault="00554A14" w:rsidP="004501A2">
            <w:pPr>
              <w:pStyle w:val="7"/>
              <w:spacing w:line="360" w:lineRule="auto"/>
              <w:ind w:firstLineChars="0" w:firstLine="0"/>
              <w:jc w:val="left"/>
              <w:rPr>
                <w:rFonts w:ascii="Times New Roman" w:eastAsia="黑体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黑体" w:hAnsi="Times New Roman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Times New Roman" w:eastAsia="黑体" w:hAnsi="Times New Roman"/>
                <w:color w:val="000000"/>
                <w:sz w:val="22"/>
                <w:szCs w:val="22"/>
              </w:rPr>
              <w:t>.9987</w:t>
            </w:r>
          </w:p>
        </w:tc>
      </w:tr>
    </w:tbl>
    <w:p w14:paraId="0A5BE33B" w14:textId="682E8FBD" w:rsidR="00554A14" w:rsidRPr="00554A14" w:rsidRDefault="00554A14" w:rsidP="00554A14">
      <w:pPr>
        <w:spacing w:line="240" w:lineRule="exact"/>
        <w:jc w:val="center"/>
        <w:rPr>
          <w:rFonts w:ascii="Times New Roman" w:hAnsi="Times New Roman"/>
          <w:color w:val="FF0000"/>
          <w:kern w:val="0"/>
          <w:sz w:val="24"/>
        </w:rPr>
      </w:pPr>
      <w:r w:rsidRPr="00554A14">
        <w:rPr>
          <w:rFonts w:ascii="Times New Roman" w:hAnsi="Times New Roman" w:hint="eastAsia"/>
          <w:color w:val="FF0000"/>
          <w:kern w:val="0"/>
          <w:sz w:val="24"/>
        </w:rPr>
        <w:t xml:space="preserve">Table </w:t>
      </w:r>
      <w:r w:rsidRPr="00554A14">
        <w:rPr>
          <w:rFonts w:ascii="Times New Roman" w:hAnsi="Times New Roman"/>
          <w:color w:val="FF0000"/>
          <w:kern w:val="0"/>
          <w:sz w:val="24"/>
        </w:rPr>
        <w:t>S3 Analysis results of archaea diversity in this work</w:t>
      </w:r>
    </w:p>
    <w:p w14:paraId="0228F6D3" w14:textId="77777777" w:rsidR="00554A14" w:rsidRDefault="00554A14" w:rsidP="00554A14">
      <w:pPr>
        <w:spacing w:line="240" w:lineRule="exact"/>
        <w:rPr>
          <w:rFonts w:ascii="Times New Roman" w:eastAsia="黑体" w:hAnsi="Times New Roman"/>
          <w:color w:val="000000" w:themeColor="text1"/>
          <w:sz w:val="20"/>
          <w:szCs w:val="20"/>
        </w:rPr>
      </w:pPr>
    </w:p>
    <w:p w14:paraId="6A1FC647" w14:textId="636643C7" w:rsidR="00AD347B" w:rsidRDefault="00AD347B"/>
    <w:p w14:paraId="6543175C" w14:textId="59E41E1B" w:rsidR="004F4816" w:rsidRDefault="004F4816"/>
    <w:p w14:paraId="1F63CB0D" w14:textId="52717203" w:rsidR="004F4816" w:rsidRDefault="004F4816"/>
    <w:p w14:paraId="652FB115" w14:textId="71A96438" w:rsidR="004F4816" w:rsidRDefault="004F4816"/>
    <w:p w14:paraId="0A76A046" w14:textId="03EF4E83" w:rsidR="004F4816" w:rsidRDefault="004F4816"/>
    <w:p w14:paraId="0EA3AA18" w14:textId="37C11E88" w:rsidR="004F4816" w:rsidRDefault="004F4816"/>
    <w:p w14:paraId="06BD09A6" w14:textId="1D27C84C" w:rsidR="004F4816" w:rsidRDefault="004F4816"/>
    <w:p w14:paraId="1A3BDEC8" w14:textId="05DE69F7" w:rsidR="004F4816" w:rsidRDefault="004F4816"/>
    <w:p w14:paraId="4093CAE6" w14:textId="00DBACCE" w:rsidR="004F4816" w:rsidRDefault="004F4816"/>
    <w:p w14:paraId="068106BF" w14:textId="1EEC91CD" w:rsidR="004F4816" w:rsidRDefault="004F4816"/>
    <w:p w14:paraId="74A21E39" w14:textId="0A6E6CD4" w:rsidR="004F4816" w:rsidRDefault="004F4816"/>
    <w:p w14:paraId="4951C37A" w14:textId="60C4FD94" w:rsidR="004F4816" w:rsidRDefault="004F4816"/>
    <w:p w14:paraId="280F9D5E" w14:textId="0F480E9D" w:rsidR="004F4816" w:rsidRDefault="004F4816">
      <w:pPr>
        <w:rPr>
          <w:rFonts w:hint="eastAsia"/>
        </w:rPr>
      </w:pPr>
    </w:p>
    <w:p w14:paraId="5A656172" w14:textId="18474D50" w:rsidR="004F4816" w:rsidRDefault="004F4816">
      <w:r>
        <w:rPr>
          <w:noProof/>
        </w:rPr>
        <w:lastRenderedPageBreak/>
        <w:drawing>
          <wp:inline distT="0" distB="0" distL="0" distR="0" wp14:anchorId="68A51006" wp14:editId="7DF5AAF5">
            <wp:extent cx="8863330" cy="4537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A1C0" w14:textId="48C665D4" w:rsidR="004F4816" w:rsidRPr="004F4816" w:rsidRDefault="004F4816" w:rsidP="004F4816">
      <w:pPr>
        <w:jc w:val="center"/>
        <w:rPr>
          <w:rFonts w:hint="eastAsia"/>
        </w:rPr>
      </w:pPr>
      <w:r w:rsidRPr="004F4816">
        <w:rPr>
          <w:rFonts w:ascii="Times New Roman" w:hAnsi="Times New Roman"/>
          <w:color w:val="FF0000"/>
          <w:kern w:val="0"/>
          <w:sz w:val="24"/>
        </w:rPr>
        <w:t xml:space="preserve">Fig. </w:t>
      </w:r>
      <w:r>
        <w:rPr>
          <w:rFonts w:ascii="Times New Roman" w:hAnsi="Times New Roman"/>
          <w:color w:val="FF0000"/>
          <w:kern w:val="0"/>
          <w:sz w:val="24"/>
        </w:rPr>
        <w:t>S</w:t>
      </w:r>
      <w:r w:rsidRPr="004F4816">
        <w:rPr>
          <w:rFonts w:ascii="Times New Roman" w:hAnsi="Times New Roman"/>
          <w:color w:val="FF0000"/>
          <w:kern w:val="0"/>
          <w:sz w:val="24"/>
        </w:rPr>
        <w:t xml:space="preserve">1. </w:t>
      </w:r>
      <w:r w:rsidR="00D774C6" w:rsidRPr="00D774C6">
        <w:rPr>
          <w:rFonts w:ascii="Times New Roman" w:hAnsi="Times New Roman"/>
          <w:color w:val="FF0000"/>
          <w:kern w:val="0"/>
          <w:sz w:val="24"/>
        </w:rPr>
        <w:t>Schematic di</w:t>
      </w:r>
      <w:bookmarkStart w:id="0" w:name="_GoBack"/>
      <w:bookmarkEnd w:id="0"/>
      <w:r w:rsidR="00D774C6" w:rsidRPr="00D774C6">
        <w:rPr>
          <w:rFonts w:ascii="Times New Roman" w:hAnsi="Times New Roman"/>
          <w:color w:val="FF0000"/>
          <w:kern w:val="0"/>
          <w:sz w:val="24"/>
        </w:rPr>
        <w:t xml:space="preserve">agram of AD system setup in this </w:t>
      </w:r>
      <w:r w:rsidR="00D774C6">
        <w:rPr>
          <w:rFonts w:ascii="Times New Roman" w:hAnsi="Times New Roman"/>
          <w:color w:val="FF0000"/>
          <w:kern w:val="0"/>
          <w:sz w:val="24"/>
        </w:rPr>
        <w:t>work</w:t>
      </w:r>
    </w:p>
    <w:sectPr w:rsidR="004F4816" w:rsidRPr="004F4816">
      <w:pgSz w:w="16838" w:h="11906" w:orient="landscape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73201" w14:textId="77777777" w:rsidR="003A14ED" w:rsidRDefault="003A14ED" w:rsidP="00554A14">
      <w:pPr>
        <w:spacing w:after="0" w:line="240" w:lineRule="auto"/>
      </w:pPr>
      <w:r>
        <w:separator/>
      </w:r>
    </w:p>
  </w:endnote>
  <w:endnote w:type="continuationSeparator" w:id="0">
    <w:p w14:paraId="0F58DB85" w14:textId="77777777" w:rsidR="003A14ED" w:rsidRDefault="003A14ED" w:rsidP="00554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835264"/>
    </w:sdtPr>
    <w:sdtEndPr/>
    <w:sdtContent>
      <w:p w14:paraId="7891AC74" w14:textId="77777777" w:rsidR="00554A14" w:rsidRDefault="00554A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91DA01" w14:textId="77777777" w:rsidR="00554A14" w:rsidRDefault="00554A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85D83" w14:textId="77777777" w:rsidR="003A14ED" w:rsidRDefault="003A14ED" w:rsidP="00554A14">
      <w:pPr>
        <w:spacing w:after="0" w:line="240" w:lineRule="auto"/>
      </w:pPr>
      <w:r>
        <w:separator/>
      </w:r>
    </w:p>
  </w:footnote>
  <w:footnote w:type="continuationSeparator" w:id="0">
    <w:p w14:paraId="5D1DDF59" w14:textId="77777777" w:rsidR="003A14ED" w:rsidRDefault="003A14ED" w:rsidP="00554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52"/>
    <w:rsid w:val="00057352"/>
    <w:rsid w:val="001444F2"/>
    <w:rsid w:val="003A14ED"/>
    <w:rsid w:val="004F4816"/>
    <w:rsid w:val="00554A14"/>
    <w:rsid w:val="00AD347B"/>
    <w:rsid w:val="00D7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8DB1BC"/>
  <w15:chartTrackingRefBased/>
  <w15:docId w15:val="{A99C5BEA-5F26-4FFF-896E-0680530F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4A14"/>
    <w:pPr>
      <w:widowControl w:val="0"/>
      <w:spacing w:after="160" w:line="259" w:lineRule="auto"/>
      <w:jc w:val="both"/>
    </w:pPr>
    <w:rPr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A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A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A14"/>
    <w:pPr>
      <w:tabs>
        <w:tab w:val="center" w:pos="4153"/>
        <w:tab w:val="right" w:pos="8306"/>
      </w:tabs>
      <w:snapToGrid w:val="0"/>
      <w:spacing w:after="0"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554A14"/>
    <w:rPr>
      <w:sz w:val="18"/>
      <w:szCs w:val="18"/>
    </w:rPr>
  </w:style>
  <w:style w:type="paragraph" w:customStyle="1" w:styleId="7">
    <w:name w:val="列出段落7"/>
    <w:basedOn w:val="a"/>
    <w:qFormat/>
    <w:rsid w:val="00554A14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但行好事</dc:creator>
  <cp:keywords/>
  <dc:description/>
  <cp:lastModifiedBy>但行好事</cp:lastModifiedBy>
  <cp:revision>4</cp:revision>
  <dcterms:created xsi:type="dcterms:W3CDTF">2025-03-08T03:19:00Z</dcterms:created>
  <dcterms:modified xsi:type="dcterms:W3CDTF">2025-03-10T11:57:00Z</dcterms:modified>
</cp:coreProperties>
</file>