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393B" w14:textId="77777777" w:rsidR="009550E0" w:rsidRPr="009550E0" w:rsidRDefault="009550E0" w:rsidP="009550E0">
      <w:pPr>
        <w:spacing w:line="480" w:lineRule="auto"/>
        <w:jc w:val="left"/>
        <w:rPr>
          <w:rFonts w:ascii="Times New Roman" w:hAnsi="Times New Roman" w:cs="Times New Roman"/>
          <w:b/>
          <w:bCs/>
          <w:iCs/>
          <w:sz w:val="28"/>
          <w:szCs w:val="28"/>
        </w:rPr>
      </w:pPr>
      <w:bookmarkStart w:id="0" w:name="_Hlk138319330"/>
      <w:bookmarkStart w:id="1" w:name="OLE_LINK16"/>
      <w:bookmarkStart w:id="2" w:name="OLE_LINK17"/>
      <w:r w:rsidRPr="009550E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Enhancing anaerobic co-digestion of poultry litter and wheat straw via integrated </w:t>
      </w:r>
      <w:proofErr w:type="spellStart"/>
      <w:r w:rsidRPr="009550E0">
        <w:rPr>
          <w:rFonts w:ascii="Times New Roman" w:hAnsi="Times New Roman" w:cs="Times New Roman"/>
          <w:b/>
          <w:bCs/>
          <w:iCs/>
          <w:sz w:val="28"/>
          <w:szCs w:val="28"/>
        </w:rPr>
        <w:t>microaeration</w:t>
      </w:r>
      <w:proofErr w:type="spellEnd"/>
      <w:r w:rsidRPr="009550E0">
        <w:rPr>
          <w:rFonts w:ascii="Times New Roman" w:hAnsi="Times New Roman" w:cs="Times New Roman"/>
          <w:b/>
          <w:bCs/>
          <w:iCs/>
          <w:sz w:val="28"/>
          <w:szCs w:val="28"/>
        </w:rPr>
        <w:t>, biochar, and nanoparticle strategies: Kinetic, microbial, and economic insights</w:t>
      </w:r>
    </w:p>
    <w:p w14:paraId="7BA46DDD" w14:textId="77777777" w:rsidR="006C1F5D" w:rsidRPr="006C1F5D" w:rsidRDefault="006C1F5D" w:rsidP="006C1F5D">
      <w:pPr>
        <w:spacing w:line="480" w:lineRule="auto"/>
        <w:jc w:val="left"/>
        <w:rPr>
          <w:rFonts w:ascii="Times New Roman" w:hAnsi="Times New Roman" w:cs="Times New Roman"/>
          <w:iCs/>
          <w:sz w:val="24"/>
          <w:szCs w:val="24"/>
        </w:rPr>
      </w:pPr>
    </w:p>
    <w:p w14:paraId="6E17AE32" w14:textId="41F346BB" w:rsidR="006C1F5D" w:rsidRPr="006C1F5D" w:rsidRDefault="006C1F5D" w:rsidP="006C1F5D">
      <w:pPr>
        <w:spacing w:line="480" w:lineRule="auto"/>
        <w:jc w:val="left"/>
        <w:rPr>
          <w:rFonts w:ascii="Times New Roman" w:hAnsi="Times New Roman" w:cs="Times New Roman"/>
          <w:b/>
          <w:iCs/>
          <w:sz w:val="24"/>
          <w:szCs w:val="24"/>
        </w:rPr>
      </w:pPr>
      <w:bookmarkStart w:id="3" w:name="_Hlk138319213"/>
      <w:bookmarkEnd w:id="0"/>
      <w:r w:rsidRPr="006C1F5D">
        <w:rPr>
          <w:rFonts w:ascii="Times New Roman" w:hAnsi="Times New Roman" w:cs="Times New Roman"/>
          <w:sz w:val="24"/>
          <w:szCs w:val="24"/>
        </w:rPr>
        <w:t>Yuanhang</w:t>
      </w:r>
      <w:r w:rsidRPr="006C1F5D">
        <w:rPr>
          <w:rFonts w:ascii="Times New Roman" w:hAnsi="Times New Roman" w:cs="Times New Roman"/>
          <w:iCs/>
          <w:sz w:val="24"/>
          <w:szCs w:val="24"/>
        </w:rPr>
        <w:t xml:space="preserve"> Zhan</w:t>
      </w:r>
      <w:r w:rsidRPr="006C1F5D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1</w:t>
      </w:r>
      <w:r w:rsidRPr="006C1F5D">
        <w:rPr>
          <w:rFonts w:ascii="Times New Roman" w:hAnsi="Times New Roman" w:cs="Times New Roman"/>
          <w:iCs/>
          <w:sz w:val="24"/>
          <w:szCs w:val="24"/>
        </w:rPr>
        <w:t>, Yiting Xiao</w:t>
      </w:r>
      <w:r w:rsidRPr="006C1F5D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1</w:t>
      </w:r>
      <w:r w:rsidRPr="006C1F5D">
        <w:rPr>
          <w:rFonts w:ascii="Times New Roman" w:hAnsi="Times New Roman" w:cs="Times New Roman"/>
          <w:iCs/>
          <w:sz w:val="24"/>
          <w:szCs w:val="24"/>
        </w:rPr>
        <w:t>, Sarah Wu</w:t>
      </w:r>
      <w:r w:rsidRPr="006C1F5D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2</w:t>
      </w:r>
      <w:r w:rsidRPr="006C1F5D">
        <w:rPr>
          <w:rFonts w:ascii="Times New Roman" w:hAnsi="Times New Roman" w:cs="Times New Roman"/>
          <w:iCs/>
          <w:sz w:val="24"/>
          <w:szCs w:val="24"/>
        </w:rPr>
        <w:t xml:space="preserve">, </w:t>
      </w:r>
      <w:proofErr w:type="spellStart"/>
      <w:r w:rsidRPr="006C1F5D">
        <w:rPr>
          <w:rFonts w:ascii="Times New Roman" w:hAnsi="Times New Roman" w:cs="Times New Roman"/>
          <w:iCs/>
          <w:sz w:val="24"/>
          <w:szCs w:val="24"/>
        </w:rPr>
        <w:t>Zhiwu</w:t>
      </w:r>
      <w:proofErr w:type="spellEnd"/>
      <w:r w:rsidRPr="006C1F5D">
        <w:rPr>
          <w:rFonts w:ascii="Times New Roman" w:hAnsi="Times New Roman" w:cs="Times New Roman"/>
          <w:iCs/>
          <w:sz w:val="24"/>
          <w:szCs w:val="24"/>
        </w:rPr>
        <w:t xml:space="preserve"> Wang</w:t>
      </w:r>
      <w:r w:rsidRPr="006C1F5D">
        <w:rPr>
          <w:rFonts w:ascii="Times New Roman" w:hAnsi="Times New Roman" w:cs="Times New Roman"/>
          <w:iCs/>
          <w:sz w:val="24"/>
          <w:szCs w:val="24"/>
          <w:vertAlign w:val="superscript"/>
        </w:rPr>
        <w:t>3</w:t>
      </w:r>
      <w:r w:rsidRPr="006C1F5D">
        <w:rPr>
          <w:rFonts w:ascii="Times New Roman" w:hAnsi="Times New Roman" w:cs="Times New Roman"/>
          <w:iCs/>
          <w:sz w:val="24"/>
          <w:szCs w:val="24"/>
        </w:rPr>
        <w:t>, Jun Zhu</w:t>
      </w:r>
      <w:r w:rsidRPr="006C1F5D">
        <w:rPr>
          <w:rFonts w:ascii="Times New Roman" w:hAnsi="Times New Roman" w:cs="Times New Roman"/>
          <w:bCs/>
          <w:iCs/>
          <w:sz w:val="24"/>
          <w:szCs w:val="24"/>
          <w:vertAlign w:val="superscript"/>
        </w:rPr>
        <w:t>1*</w:t>
      </w:r>
      <w:bookmarkEnd w:id="3"/>
    </w:p>
    <w:p w14:paraId="1D829832" w14:textId="77777777" w:rsidR="006C1F5D" w:rsidRPr="006C1F5D" w:rsidRDefault="006C1F5D" w:rsidP="006C1F5D">
      <w:pPr>
        <w:pStyle w:val="Authors"/>
        <w:spacing w:line="480" w:lineRule="auto"/>
        <w:rPr>
          <w:b w:val="0"/>
          <w:iCs/>
          <w:szCs w:val="24"/>
        </w:rPr>
      </w:pPr>
    </w:p>
    <w:p w14:paraId="36157C86" w14:textId="77777777" w:rsidR="006C1F5D" w:rsidRPr="006C1F5D" w:rsidRDefault="006C1F5D" w:rsidP="006C1F5D">
      <w:pPr>
        <w:pStyle w:val="Address"/>
        <w:spacing w:before="0" w:after="0" w:line="480" w:lineRule="auto"/>
        <w:jc w:val="left"/>
        <w:rPr>
          <w:bCs/>
          <w:iCs/>
          <w:sz w:val="24"/>
          <w:szCs w:val="24"/>
        </w:rPr>
      </w:pPr>
      <w:r w:rsidRPr="006C1F5D">
        <w:rPr>
          <w:bCs/>
          <w:iCs/>
          <w:sz w:val="24"/>
          <w:szCs w:val="24"/>
          <w:vertAlign w:val="superscript"/>
        </w:rPr>
        <w:t>1</w:t>
      </w:r>
      <w:r w:rsidRPr="006C1F5D">
        <w:rPr>
          <w:bCs/>
          <w:iCs/>
          <w:sz w:val="24"/>
          <w:szCs w:val="24"/>
        </w:rPr>
        <w:t>Department of Biological and Agricultural Engineering, University of Arkansas, Fayetteville, AR 72701, USA</w:t>
      </w:r>
    </w:p>
    <w:p w14:paraId="7156E9A8" w14:textId="77777777" w:rsidR="006C1F5D" w:rsidRPr="006C1F5D" w:rsidRDefault="006C1F5D" w:rsidP="006C1F5D">
      <w:pPr>
        <w:pStyle w:val="Address"/>
        <w:spacing w:before="0" w:after="0" w:line="480" w:lineRule="auto"/>
        <w:jc w:val="left"/>
        <w:rPr>
          <w:bCs/>
          <w:iCs/>
          <w:sz w:val="24"/>
          <w:szCs w:val="24"/>
        </w:rPr>
      </w:pPr>
      <w:r w:rsidRPr="006C1F5D">
        <w:rPr>
          <w:bCs/>
          <w:iCs/>
          <w:sz w:val="24"/>
          <w:szCs w:val="24"/>
          <w:vertAlign w:val="superscript"/>
        </w:rPr>
        <w:t>2</w:t>
      </w:r>
      <w:r w:rsidRPr="006C1F5D">
        <w:rPr>
          <w:bCs/>
          <w:iCs/>
          <w:sz w:val="24"/>
          <w:szCs w:val="24"/>
        </w:rPr>
        <w:t>Department of Chemical and Biological Engineering, University of Idaho, Moscow, ID 83844, USA</w:t>
      </w:r>
    </w:p>
    <w:p w14:paraId="2E4ECF17" w14:textId="77777777" w:rsidR="006C1F5D" w:rsidRPr="006C1F5D" w:rsidRDefault="006C1F5D" w:rsidP="006C1F5D">
      <w:pPr>
        <w:pStyle w:val="Address"/>
        <w:spacing w:before="0" w:after="0" w:line="480" w:lineRule="auto"/>
        <w:jc w:val="left"/>
        <w:rPr>
          <w:color w:val="0070C0"/>
          <w:sz w:val="24"/>
          <w:szCs w:val="24"/>
        </w:rPr>
      </w:pPr>
      <w:r w:rsidRPr="006C1F5D">
        <w:rPr>
          <w:bCs/>
          <w:iCs/>
          <w:sz w:val="24"/>
          <w:szCs w:val="24"/>
          <w:vertAlign w:val="superscript"/>
        </w:rPr>
        <w:t>3</w:t>
      </w:r>
      <w:r w:rsidRPr="006C1F5D">
        <w:rPr>
          <w:bCs/>
          <w:iCs/>
          <w:sz w:val="24"/>
          <w:szCs w:val="24"/>
        </w:rPr>
        <w:t>Department of Biological Systems Engineering, Virginia Tech, Blacksburg, VA 24060, USA</w:t>
      </w:r>
    </w:p>
    <w:p w14:paraId="206B5EFA" w14:textId="77777777" w:rsidR="006C1F5D" w:rsidRPr="006C1F5D" w:rsidRDefault="006C1F5D" w:rsidP="006C1F5D">
      <w:pPr>
        <w:pStyle w:val="OtherPres"/>
        <w:framePr w:vSpace="0" w:wrap="auto" w:vAnchor="margin" w:hAnchor="text" w:xAlign="left" w:yAlign="inline"/>
        <w:spacing w:before="120" w:after="120" w:line="480" w:lineRule="auto"/>
        <w:suppressOverlap w:val="0"/>
        <w:rPr>
          <w:bCs/>
          <w:iCs/>
          <w:sz w:val="24"/>
          <w:szCs w:val="24"/>
        </w:rPr>
      </w:pPr>
    </w:p>
    <w:p w14:paraId="52276A72" w14:textId="77777777" w:rsidR="006C1F5D" w:rsidRPr="006C1F5D" w:rsidRDefault="006C1F5D" w:rsidP="006C1F5D">
      <w:pPr>
        <w:pStyle w:val="OtherPres"/>
        <w:framePr w:vSpace="0" w:wrap="auto" w:vAnchor="margin" w:hAnchor="text" w:xAlign="left" w:yAlign="inline"/>
        <w:spacing w:before="120" w:after="120" w:line="480" w:lineRule="auto"/>
        <w:suppressOverlap w:val="0"/>
        <w:rPr>
          <w:bCs/>
          <w:iCs/>
          <w:sz w:val="24"/>
          <w:szCs w:val="24"/>
        </w:rPr>
      </w:pPr>
    </w:p>
    <w:p w14:paraId="4D2B7825" w14:textId="77777777" w:rsidR="006C1F5D" w:rsidRPr="006C1F5D" w:rsidRDefault="006C1F5D" w:rsidP="006C1F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C1F5D">
        <w:rPr>
          <w:rFonts w:ascii="Times New Roman" w:hAnsi="Times New Roman" w:cs="Times New Roman"/>
          <w:sz w:val="24"/>
          <w:szCs w:val="24"/>
        </w:rPr>
        <w:t xml:space="preserve">*Correspondence: </w:t>
      </w:r>
      <w:hyperlink r:id="rId7" w:history="1">
        <w:r w:rsidRPr="006C1F5D">
          <w:rPr>
            <w:rStyle w:val="Hyperlink"/>
            <w:rFonts w:ascii="Times New Roman" w:hAnsi="Times New Roman" w:cs="Times New Roman"/>
            <w:sz w:val="24"/>
            <w:szCs w:val="24"/>
          </w:rPr>
          <w:t>yz062@uark.edu</w:t>
        </w:r>
      </w:hyperlink>
      <w:r w:rsidRPr="006C1F5D">
        <w:rPr>
          <w:rFonts w:ascii="Times New Roman" w:hAnsi="Times New Roman" w:cs="Times New Roman"/>
          <w:sz w:val="24"/>
          <w:szCs w:val="24"/>
        </w:rPr>
        <w:t>; Tel.: +1-479-575-2688.</w:t>
      </w:r>
    </w:p>
    <w:p w14:paraId="6D13E40A" w14:textId="77777777" w:rsidR="00090389" w:rsidRDefault="00090389" w:rsidP="00090389">
      <w:pPr>
        <w:spacing w:line="480" w:lineRule="auto"/>
        <w:rPr>
          <w:rFonts w:ascii="Times New Roman" w:hAnsi="Times New Roman" w:cs="Times New Roman"/>
          <w:b/>
          <w:sz w:val="28"/>
        </w:rPr>
        <w:sectPr w:rsidR="00090389" w:rsidSect="008150B2">
          <w:pgSz w:w="11906" w:h="16838"/>
          <w:pgMar w:top="1440" w:right="1800" w:bottom="1440" w:left="1800" w:header="851" w:footer="992" w:gutter="0"/>
          <w:cols w:space="425"/>
          <w:docGrid w:linePitch="360"/>
        </w:sectPr>
      </w:pPr>
    </w:p>
    <w:p w14:paraId="23DA77AB" w14:textId="642470DF" w:rsidR="0048793B" w:rsidRDefault="0048793B" w:rsidP="0048793B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noProof/>
        </w:rPr>
        <w:lastRenderedPageBreak/>
        <w:drawing>
          <wp:inline distT="0" distB="0" distL="0" distR="0" wp14:anchorId="396EDF07" wp14:editId="611E57B1">
            <wp:extent cx="7240555" cy="4457620"/>
            <wp:effectExtent l="0" t="0" r="0" b="635"/>
            <wp:docPr id="1755022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0227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46653" cy="4461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B4A0" w14:textId="50731988" w:rsidR="0048793B" w:rsidRDefault="0048793B" w:rsidP="0048793B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  <w:bookmarkStart w:id="4" w:name="OLE_LINK393"/>
      <w:r w:rsidRPr="004D3647">
        <w:rPr>
          <w:rFonts w:ascii="Times New Roman" w:hAnsi="Times New Roman" w:cs="Times New Roman"/>
          <w:sz w:val="24"/>
          <w:szCs w:val="24"/>
        </w:rPr>
        <w:t xml:space="preserve">Fig. S1. </w:t>
      </w:r>
      <w:bookmarkStart w:id="5" w:name="OLE_LINK209"/>
      <w:r w:rsidRPr="004D3647">
        <w:rPr>
          <w:rFonts w:ascii="Times New Roman" w:hAnsi="Times New Roman" w:cs="Times New Roman"/>
          <w:sz w:val="24"/>
          <w:szCs w:val="24"/>
        </w:rPr>
        <w:t xml:space="preserve">The scanning electron microscope (SEM) images of </w:t>
      </w:r>
      <w:r w:rsidR="001663A0">
        <w:rPr>
          <w:rFonts w:ascii="Times New Roman" w:hAnsi="Times New Roman" w:cs="Times New Roman"/>
          <w:sz w:val="24"/>
          <w:szCs w:val="24"/>
        </w:rPr>
        <w:t xml:space="preserve">the (a1-a3) biochar and (b1-b3) </w:t>
      </w:r>
      <w:r w:rsidRPr="004D3647">
        <w:rPr>
          <w:rFonts w:ascii="Times New Roman" w:hAnsi="Times New Roman" w:cs="Times New Roman"/>
          <w:sz w:val="24"/>
          <w:szCs w:val="24"/>
        </w:rPr>
        <w:t xml:space="preserve">magnetite </w:t>
      </w:r>
      <w:bookmarkEnd w:id="4"/>
      <w:r w:rsidRPr="004D3647">
        <w:rPr>
          <w:rFonts w:ascii="Times New Roman" w:hAnsi="Times New Roman" w:cs="Times New Roman"/>
          <w:sz w:val="24"/>
          <w:szCs w:val="24"/>
        </w:rPr>
        <w:t xml:space="preserve">nanoparticles at different magnitudes </w:t>
      </w:r>
      <w:bookmarkEnd w:id="5"/>
    </w:p>
    <w:p w14:paraId="35D2B0A4" w14:textId="77777777" w:rsidR="00DE7FD1" w:rsidRDefault="00DE7FD1" w:rsidP="0048793B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  <w:sectPr w:rsidR="00DE7FD1" w:rsidSect="0048793B">
          <w:pgSz w:w="16838" w:h="11906" w:orient="landscape"/>
          <w:pgMar w:top="1800" w:right="1440" w:bottom="1800" w:left="1440" w:header="851" w:footer="992" w:gutter="0"/>
          <w:cols w:space="425"/>
          <w:docGrid w:linePitch="360"/>
        </w:sectPr>
      </w:pPr>
    </w:p>
    <w:p w14:paraId="6A6813F6" w14:textId="77777777" w:rsidR="00DE7FD1" w:rsidRPr="004D3647" w:rsidRDefault="00DE7FD1" w:rsidP="0048793B">
      <w:pPr>
        <w:spacing w:line="480" w:lineRule="auto"/>
        <w:jc w:val="left"/>
        <w:rPr>
          <w:rFonts w:ascii="Times New Roman" w:hAnsi="Times New Roman" w:cs="Times New Roman"/>
          <w:sz w:val="24"/>
          <w:szCs w:val="24"/>
        </w:rPr>
      </w:pPr>
    </w:p>
    <w:p w14:paraId="2062A559" w14:textId="77777777" w:rsidR="0048793B" w:rsidRDefault="0048793B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2F1E9325" w14:textId="77777777" w:rsidR="00DE7FD1" w:rsidRDefault="00DE7FD1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7A895AF3" w14:textId="69C0AEEA" w:rsidR="00DE7FD1" w:rsidRDefault="00DE7FD1" w:rsidP="00DE7FD1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</w:pPr>
      <w:r w:rsidRPr="00DE7FD1">
        <w:rPr>
          <w:rFonts w:ascii="Times New Roman" w:hAnsi="Times New Roman" w:cs="Times New Roman"/>
          <w:b/>
          <w:noProof/>
          <w:sz w:val="28"/>
        </w:rPr>
        <w:drawing>
          <wp:inline distT="0" distB="0" distL="0" distR="0" wp14:anchorId="20034437" wp14:editId="257A3707">
            <wp:extent cx="5274310" cy="4838065"/>
            <wp:effectExtent l="0" t="0" r="0" b="635"/>
            <wp:docPr id="2" name="Graphic 1">
              <a:extLst xmlns:a="http://schemas.openxmlformats.org/drawingml/2006/main">
                <a:ext uri="{FF2B5EF4-FFF2-40B4-BE49-F238E27FC236}">
                  <a16:creationId xmlns:a16="http://schemas.microsoft.com/office/drawing/2014/main" id="{16CEF45A-2A78-F585-DBEB-914E562AD1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>
                      <a:extLst>
                        <a:ext uri="{FF2B5EF4-FFF2-40B4-BE49-F238E27FC236}">
                          <a16:creationId xmlns:a16="http://schemas.microsoft.com/office/drawing/2014/main" id="{16CEF45A-2A78-F585-DBEB-914E562AD1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00CD" w14:textId="3E3952E1" w:rsidR="00DE7FD1" w:rsidRDefault="00DE7FD1" w:rsidP="00DE7FD1">
      <w:pPr>
        <w:spacing w:line="480" w:lineRule="auto"/>
        <w:jc w:val="center"/>
        <w:rPr>
          <w:rFonts w:ascii="Times New Roman" w:hAnsi="Times New Roman" w:cs="Times New Roman"/>
          <w:b/>
          <w:sz w:val="28"/>
        </w:rPr>
        <w:sectPr w:rsidR="00DE7FD1" w:rsidSect="00DE7FD1">
          <w:pgSz w:w="11906" w:h="16838"/>
          <w:pgMar w:top="1440" w:right="1800" w:bottom="1440" w:left="1800" w:header="851" w:footer="992" w:gutter="0"/>
          <w:cols w:space="425"/>
          <w:docGrid w:linePitch="360"/>
        </w:sectPr>
      </w:pPr>
      <w:r w:rsidRPr="004D3647">
        <w:rPr>
          <w:rFonts w:ascii="Times New Roman" w:hAnsi="Times New Roman" w:cs="Times New Roman"/>
          <w:sz w:val="24"/>
          <w:szCs w:val="24"/>
        </w:rPr>
        <w:t>Fig. S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D3647">
        <w:rPr>
          <w:rFonts w:ascii="Times New Roman" w:hAnsi="Times New Roman" w:cs="Times New Roman"/>
          <w:sz w:val="24"/>
          <w:szCs w:val="24"/>
        </w:rPr>
        <w:t xml:space="preserve">. The </w:t>
      </w:r>
      <w:r>
        <w:rPr>
          <w:rFonts w:ascii="Times New Roman" w:hAnsi="Times New Roman" w:cs="Times New Roman"/>
          <w:sz w:val="24"/>
          <w:szCs w:val="24"/>
        </w:rPr>
        <w:t>variation of (a) methane content (%) and (b) daily methane production (mL CH</w:t>
      </w:r>
      <w:r w:rsidRPr="00DE7FD1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) of the Co-AD process under different conditions (C, the control; M, </w:t>
      </w:r>
      <w:proofErr w:type="spellStart"/>
      <w:r>
        <w:rPr>
          <w:rFonts w:ascii="Times New Roman" w:hAnsi="Times New Roman" w:cs="Times New Roman"/>
          <w:sz w:val="24"/>
          <w:szCs w:val="24"/>
        </w:rPr>
        <w:t>microaeration</w:t>
      </w:r>
      <w:proofErr w:type="spellEnd"/>
      <w:r>
        <w:rPr>
          <w:rFonts w:ascii="Times New Roman" w:hAnsi="Times New Roman" w:cs="Times New Roman"/>
          <w:sz w:val="24"/>
          <w:szCs w:val="24"/>
        </w:rPr>
        <w:t>; B, biochar addition; N, nanoparticles; and their combinations)</w:t>
      </w:r>
    </w:p>
    <w:p w14:paraId="4F24DDB9" w14:textId="48F68405" w:rsidR="00212BB3" w:rsidRPr="005754A5" w:rsidRDefault="00212BB3" w:rsidP="00212BB3">
      <w:pPr>
        <w:pStyle w:val="TableCaption"/>
        <w:spacing w:line="480" w:lineRule="auto"/>
        <w:jc w:val="left"/>
        <w:rPr>
          <w:bCs/>
          <w:sz w:val="24"/>
          <w:szCs w:val="24"/>
          <w:lang w:eastAsia="zh-CN"/>
        </w:rPr>
      </w:pPr>
      <w:r w:rsidRPr="005754A5">
        <w:rPr>
          <w:bCs/>
          <w:sz w:val="24"/>
          <w:szCs w:val="24"/>
        </w:rPr>
        <w:lastRenderedPageBreak/>
        <w:t xml:space="preserve">Table </w:t>
      </w:r>
      <w:r w:rsidR="005C42AB">
        <w:rPr>
          <w:bCs/>
          <w:sz w:val="24"/>
          <w:szCs w:val="24"/>
        </w:rPr>
        <w:t>S1</w:t>
      </w:r>
      <w:r w:rsidRPr="005754A5">
        <w:rPr>
          <w:bCs/>
          <w:sz w:val="24"/>
          <w:szCs w:val="24"/>
        </w:rPr>
        <w:t xml:space="preserve"> </w:t>
      </w:r>
      <w:r w:rsidRPr="0012488B">
        <w:rPr>
          <w:b w:val="0"/>
          <w:bCs/>
          <w:sz w:val="24"/>
          <w:szCs w:val="24"/>
          <w:lang w:eastAsia="zh-CN"/>
        </w:rPr>
        <w:t>Summary</w:t>
      </w:r>
      <w:r w:rsidRPr="0012488B">
        <w:rPr>
          <w:b w:val="0"/>
          <w:bCs/>
          <w:sz w:val="24"/>
          <w:szCs w:val="24"/>
        </w:rPr>
        <w:t xml:space="preserve"> </w:t>
      </w:r>
      <w:r w:rsidRPr="0012488B">
        <w:rPr>
          <w:b w:val="0"/>
          <w:bCs/>
          <w:sz w:val="24"/>
          <w:szCs w:val="24"/>
          <w:lang w:eastAsia="zh-CN"/>
        </w:rPr>
        <w:t>of</w:t>
      </w:r>
      <w:r w:rsidRPr="0012488B">
        <w:rPr>
          <w:b w:val="0"/>
          <w:bCs/>
          <w:sz w:val="24"/>
          <w:szCs w:val="24"/>
        </w:rPr>
        <w:t xml:space="preserve"> </w:t>
      </w:r>
      <w:r w:rsidRPr="0012488B">
        <w:rPr>
          <w:b w:val="0"/>
          <w:bCs/>
          <w:sz w:val="24"/>
          <w:szCs w:val="24"/>
          <w:lang w:eastAsia="zh-CN"/>
        </w:rPr>
        <w:t>t</w:t>
      </w:r>
      <w:r w:rsidRPr="0012488B">
        <w:rPr>
          <w:b w:val="0"/>
          <w:bCs/>
          <w:sz w:val="24"/>
          <w:szCs w:val="24"/>
        </w:rPr>
        <w:t>he kinetic parameters using the first-order kinetic model (FM), the modified Gompertz model (MGM)</w:t>
      </w:r>
      <w:r w:rsidR="005C42AB">
        <w:rPr>
          <w:b w:val="0"/>
          <w:bCs/>
          <w:sz w:val="24"/>
          <w:szCs w:val="24"/>
        </w:rPr>
        <w:t xml:space="preserve"> </w:t>
      </w:r>
      <w:r w:rsidRPr="0012488B">
        <w:rPr>
          <w:b w:val="0"/>
          <w:bCs/>
          <w:sz w:val="24"/>
          <w:szCs w:val="24"/>
        </w:rPr>
        <w:t xml:space="preserve">for </w:t>
      </w:r>
      <w:r w:rsidR="00DE7FD1" w:rsidRPr="00DE7FD1">
        <w:rPr>
          <w:b w:val="0"/>
          <w:bCs/>
          <w:sz w:val="24"/>
          <w:szCs w:val="24"/>
        </w:rPr>
        <w:t xml:space="preserve">the Co-AD process under different conditions (C, the control; M, </w:t>
      </w:r>
      <w:proofErr w:type="spellStart"/>
      <w:r w:rsidR="00DE7FD1" w:rsidRPr="00DE7FD1">
        <w:rPr>
          <w:b w:val="0"/>
          <w:bCs/>
          <w:sz w:val="24"/>
          <w:szCs w:val="24"/>
        </w:rPr>
        <w:t>microaeration</w:t>
      </w:r>
      <w:proofErr w:type="spellEnd"/>
      <w:r w:rsidR="00DE7FD1" w:rsidRPr="00DE7FD1">
        <w:rPr>
          <w:b w:val="0"/>
          <w:bCs/>
          <w:sz w:val="24"/>
          <w:szCs w:val="24"/>
        </w:rPr>
        <w:t>; B, biochar addition; N, nanoparticles; and their combinations)</w:t>
      </w:r>
      <w:r w:rsidR="00DE7FD1">
        <w:rPr>
          <w:b w:val="0"/>
          <w:bCs/>
          <w:sz w:val="24"/>
          <w:szCs w:val="24"/>
        </w:rPr>
        <w:t>.</w:t>
      </w:r>
    </w:p>
    <w:tbl>
      <w:tblPr>
        <w:tblStyle w:val="TableGrid"/>
        <w:tblW w:w="927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8"/>
        <w:gridCol w:w="1589"/>
        <w:gridCol w:w="850"/>
        <w:gridCol w:w="829"/>
        <w:gridCol w:w="828"/>
        <w:gridCol w:w="829"/>
        <w:gridCol w:w="828"/>
        <w:gridCol w:w="966"/>
        <w:gridCol w:w="863"/>
        <w:gridCol w:w="990"/>
      </w:tblGrid>
      <w:tr w:rsidR="00F63845" w:rsidRPr="005C1A1A" w14:paraId="55DD2A4A" w14:textId="77777777" w:rsidTr="00F63845">
        <w:trPr>
          <w:trHeight w:val="208"/>
          <w:jc w:val="center"/>
        </w:trPr>
        <w:tc>
          <w:tcPr>
            <w:tcW w:w="2287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5AD839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Groups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C25F0A1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C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68D15E0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M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D8CED7E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B</w:t>
            </w:r>
          </w:p>
        </w:tc>
        <w:tc>
          <w:tcPr>
            <w:tcW w:w="82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27FE0AD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EDB27E2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+B</w:t>
            </w:r>
          </w:p>
        </w:tc>
        <w:tc>
          <w:tcPr>
            <w:tcW w:w="96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2C7B50" w14:textId="77777777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B</w:t>
            </w:r>
            <w:r>
              <w:rPr>
                <w:color w:val="000000"/>
                <w:sz w:val="22"/>
                <w:szCs w:val="22"/>
              </w:rPr>
              <w:t>+N</w:t>
            </w:r>
          </w:p>
        </w:tc>
        <w:tc>
          <w:tcPr>
            <w:tcW w:w="863" w:type="dxa"/>
            <w:vAlign w:val="bottom"/>
          </w:tcPr>
          <w:p w14:paraId="50F9ECB1" w14:textId="72B4D766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+N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838048" w14:textId="0F1E360E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M</w:t>
            </w:r>
            <w:r>
              <w:rPr>
                <w:color w:val="000000"/>
                <w:sz w:val="22"/>
                <w:szCs w:val="22"/>
              </w:rPr>
              <w:t>+B+N</w:t>
            </w:r>
          </w:p>
        </w:tc>
      </w:tr>
      <w:tr w:rsidR="00F63845" w:rsidRPr="005C1A1A" w14:paraId="4B2992EC" w14:textId="77777777" w:rsidTr="00F63845">
        <w:trPr>
          <w:trHeight w:val="134"/>
          <w:jc w:val="center"/>
        </w:trPr>
        <w:tc>
          <w:tcPr>
            <w:tcW w:w="2287" w:type="dxa"/>
            <w:gridSpan w:val="2"/>
            <w:tcBorders>
              <w:top w:val="single" w:sz="4" w:space="0" w:color="auto"/>
            </w:tcBorders>
            <w:vAlign w:val="center"/>
          </w:tcPr>
          <w:p w14:paraId="20AC347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 xml:space="preserve">Experimental </w:t>
            </w:r>
            <w:proofErr w:type="spellStart"/>
            <w:r w:rsidRPr="005C1A1A">
              <w:rPr>
                <w:sz w:val="22"/>
                <w:szCs w:val="22"/>
              </w:rPr>
              <w:t>CMY</w:t>
            </w:r>
            <w:r w:rsidRPr="005C1A1A">
              <w:rPr>
                <w:sz w:val="22"/>
                <w:szCs w:val="22"/>
                <w:vertAlign w:val="subscript"/>
              </w:rPr>
              <w:t>o</w:t>
            </w:r>
            <w:proofErr w:type="spellEnd"/>
            <w:r w:rsidRPr="005C1A1A">
              <w:rPr>
                <w:sz w:val="22"/>
                <w:szCs w:val="22"/>
              </w:rPr>
              <w:t xml:space="preserve"> (</w:t>
            </w:r>
            <w:proofErr w:type="spellStart"/>
            <w:r w:rsidRPr="005C1A1A">
              <w:rPr>
                <w:sz w:val="22"/>
                <w:szCs w:val="22"/>
              </w:rPr>
              <w:t>NmL</w:t>
            </w:r>
            <w:proofErr w:type="spellEnd"/>
            <w:r w:rsidRPr="005C1A1A">
              <w:rPr>
                <w:sz w:val="22"/>
                <w:szCs w:val="22"/>
              </w:rPr>
              <w:t xml:space="preserve">/g </w:t>
            </w:r>
            <w:proofErr w:type="spellStart"/>
            <w:r w:rsidRPr="005C1A1A">
              <w:rPr>
                <w:sz w:val="22"/>
                <w:szCs w:val="22"/>
              </w:rPr>
              <w:t>VS</w:t>
            </w:r>
            <w:r w:rsidRPr="005C1A1A">
              <w:rPr>
                <w:sz w:val="22"/>
                <w:szCs w:val="22"/>
                <w:vertAlign w:val="subscript"/>
              </w:rPr>
              <w:t>added</w:t>
            </w:r>
            <w:proofErr w:type="spellEnd"/>
            <w:r w:rsidRPr="005C1A1A">
              <w:rPr>
                <w:sz w:val="22"/>
                <w:szCs w:val="22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64D1E8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274.43 ± 0.87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D5789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293.92 ± 1.12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80F5E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304.66 ± 0.43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5804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296.88 ± 0.68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F7A8F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306.61 ± 1.15</w:t>
            </w: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C470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324.83 ± 3.78</w:t>
            </w:r>
          </w:p>
        </w:tc>
        <w:tc>
          <w:tcPr>
            <w:tcW w:w="863" w:type="dxa"/>
            <w:vAlign w:val="center"/>
          </w:tcPr>
          <w:p w14:paraId="7E3B6A0C" w14:textId="1EB84FF4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302.58 ± 2.05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D3F7F" w14:textId="16D439D6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305.28 ± 0.33</w:t>
            </w:r>
          </w:p>
        </w:tc>
      </w:tr>
      <w:tr w:rsidR="00F63845" w:rsidRPr="005C1A1A" w14:paraId="198009A0" w14:textId="77777777" w:rsidTr="00F63845">
        <w:trPr>
          <w:trHeight w:val="134"/>
          <w:jc w:val="center"/>
        </w:trPr>
        <w:tc>
          <w:tcPr>
            <w:tcW w:w="698" w:type="dxa"/>
            <w:vMerge w:val="restart"/>
            <w:vAlign w:val="center"/>
          </w:tcPr>
          <w:p w14:paraId="14F652E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FM</w:t>
            </w:r>
          </w:p>
        </w:tc>
        <w:tc>
          <w:tcPr>
            <w:tcW w:w="1589" w:type="dxa"/>
            <w:shd w:val="clear" w:color="auto" w:fill="FFFFFF"/>
            <w:vAlign w:val="center"/>
          </w:tcPr>
          <w:p w14:paraId="48D6783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proofErr w:type="spellStart"/>
            <w:r w:rsidRPr="005C1A1A">
              <w:rPr>
                <w:sz w:val="22"/>
                <w:szCs w:val="22"/>
              </w:rPr>
              <w:t>Y</w:t>
            </w:r>
            <w:r w:rsidRPr="005C1A1A">
              <w:rPr>
                <w:sz w:val="22"/>
                <w:szCs w:val="22"/>
                <w:vertAlign w:val="subscript"/>
              </w:rPr>
              <w:t>m</w:t>
            </w:r>
            <w:proofErr w:type="spellEnd"/>
            <w:r w:rsidRPr="005C1A1A">
              <w:rPr>
                <w:sz w:val="22"/>
                <w:szCs w:val="22"/>
              </w:rPr>
              <w:t xml:space="preserve"> (</w:t>
            </w:r>
            <w:proofErr w:type="spellStart"/>
            <w:r w:rsidRPr="005C1A1A">
              <w:rPr>
                <w:sz w:val="22"/>
                <w:szCs w:val="22"/>
              </w:rPr>
              <w:t>NmL</w:t>
            </w:r>
            <w:proofErr w:type="spellEnd"/>
            <w:r w:rsidRPr="005C1A1A">
              <w:rPr>
                <w:sz w:val="22"/>
                <w:szCs w:val="22"/>
              </w:rPr>
              <w:t xml:space="preserve">/g </w:t>
            </w:r>
            <w:proofErr w:type="spellStart"/>
            <w:r w:rsidRPr="005C1A1A">
              <w:rPr>
                <w:sz w:val="22"/>
                <w:szCs w:val="22"/>
              </w:rPr>
              <w:t>VS</w:t>
            </w:r>
            <w:r w:rsidRPr="005C1A1A">
              <w:rPr>
                <w:sz w:val="22"/>
                <w:szCs w:val="22"/>
                <w:vertAlign w:val="subscript"/>
              </w:rPr>
              <w:t>added</w:t>
            </w:r>
            <w:proofErr w:type="spellEnd"/>
            <w:r w:rsidRPr="005C1A1A">
              <w:rPr>
                <w:sz w:val="22"/>
                <w:szCs w:val="22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CE1D08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281.80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CBA5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301.75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452F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308.45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EFD7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295.93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3F4349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314.29</w:t>
            </w:r>
          </w:p>
        </w:tc>
        <w:tc>
          <w:tcPr>
            <w:tcW w:w="966" w:type="dxa"/>
            <w:vAlign w:val="center"/>
          </w:tcPr>
          <w:p w14:paraId="2EA7BF08" w14:textId="1FE00CB3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307.31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2C652B" w14:textId="48603A42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326.82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322346" w14:textId="4038946E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310.83</w:t>
            </w:r>
          </w:p>
        </w:tc>
      </w:tr>
      <w:tr w:rsidR="00F63845" w:rsidRPr="005C1A1A" w14:paraId="09C1CA6B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5FFE06C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2F560CD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proofErr w:type="spellStart"/>
            <w:r w:rsidRPr="005C1A1A">
              <w:rPr>
                <w:sz w:val="22"/>
                <w:szCs w:val="22"/>
              </w:rPr>
              <w:t>Dif</w:t>
            </w:r>
            <w:proofErr w:type="spellEnd"/>
            <w:r w:rsidRPr="005C1A1A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36FE6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2.69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C98F27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2.67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85A2A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1.24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BEF368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-0.32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8CC2D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2.51</w:t>
            </w:r>
          </w:p>
        </w:tc>
        <w:tc>
          <w:tcPr>
            <w:tcW w:w="966" w:type="dxa"/>
            <w:vAlign w:val="center"/>
          </w:tcPr>
          <w:p w14:paraId="00565D78" w14:textId="7153E652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1.56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99BEF8" w14:textId="74587390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0.61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3FF5B4" w14:textId="6EDC4B3A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1.82</w:t>
            </w:r>
          </w:p>
        </w:tc>
      </w:tr>
      <w:tr w:rsidR="00F63845" w:rsidRPr="005C1A1A" w14:paraId="3B9FD451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6A7F1E0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29B08E8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k (day</w:t>
            </w:r>
            <w:r w:rsidRPr="005C1A1A">
              <w:rPr>
                <w:sz w:val="22"/>
                <w:szCs w:val="22"/>
                <w:vertAlign w:val="superscript"/>
              </w:rPr>
              <w:t>-1</w:t>
            </w:r>
            <w:r w:rsidRPr="005C1A1A">
              <w:rPr>
                <w:sz w:val="22"/>
                <w:szCs w:val="22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5586E3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0.112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881A87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0.127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6E86E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0.116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95DC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0.121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ECF4E5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0.121</w:t>
            </w:r>
          </w:p>
        </w:tc>
        <w:tc>
          <w:tcPr>
            <w:tcW w:w="966" w:type="dxa"/>
            <w:vAlign w:val="bottom"/>
          </w:tcPr>
          <w:p w14:paraId="69D87C8B" w14:textId="3AB7D9F1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0.122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155B35" w14:textId="0C4C655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0.116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58CC3A" w14:textId="4A6423E8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0.118</w:t>
            </w:r>
          </w:p>
        </w:tc>
      </w:tr>
      <w:tr w:rsidR="00F63845" w:rsidRPr="005C1A1A" w14:paraId="5C36054C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7DA0FC0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23F1286E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R</w:t>
            </w:r>
            <w:r w:rsidRPr="005C1A1A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A8CAEA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0.9822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7D73B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0.9841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DCF6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0.9865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99C58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0.9872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3ADD1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0.9867</w:t>
            </w:r>
          </w:p>
        </w:tc>
        <w:tc>
          <w:tcPr>
            <w:tcW w:w="966" w:type="dxa"/>
            <w:vAlign w:val="center"/>
          </w:tcPr>
          <w:p w14:paraId="69F0DC6A" w14:textId="3A30B9A9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0.9890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9B1A57" w14:textId="312EC2B8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0.9890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4E6999" w14:textId="7E6E0D45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0.9910</w:t>
            </w:r>
          </w:p>
        </w:tc>
      </w:tr>
      <w:tr w:rsidR="00F63845" w:rsidRPr="005C1A1A" w14:paraId="76AF114C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1F76120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0F9F1D3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RMSE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1A6E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10.79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DD659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10.67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8EC14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10.00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A54FA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9.20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BAE8E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10.14</w:t>
            </w:r>
          </w:p>
        </w:tc>
        <w:tc>
          <w:tcPr>
            <w:tcW w:w="966" w:type="dxa"/>
            <w:vAlign w:val="center"/>
          </w:tcPr>
          <w:p w14:paraId="622B3441" w14:textId="7A4F4A54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8.88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E0F90B" w14:textId="5844CAF6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9.45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BF01A5" w14:textId="1ED94BB2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8.14</w:t>
            </w:r>
          </w:p>
        </w:tc>
      </w:tr>
      <w:tr w:rsidR="00F63845" w:rsidRPr="005C1A1A" w14:paraId="1368C91A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35378247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2D8DA66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AIC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35714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102.63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473237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102.20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5E532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99.61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7E91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96.28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A5D19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100.14</w:t>
            </w:r>
          </w:p>
        </w:tc>
        <w:tc>
          <w:tcPr>
            <w:tcW w:w="966" w:type="dxa"/>
            <w:vAlign w:val="center"/>
          </w:tcPr>
          <w:p w14:paraId="141DCB05" w14:textId="4EE372B9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94.85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C4947" w14:textId="2E80893E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97.36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43E303" w14:textId="6F83213B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91.37</w:t>
            </w:r>
          </w:p>
        </w:tc>
      </w:tr>
      <w:tr w:rsidR="00F63845" w:rsidRPr="005C1A1A" w14:paraId="6A2EC690" w14:textId="77777777" w:rsidTr="00F63845">
        <w:trPr>
          <w:trHeight w:val="134"/>
          <w:jc w:val="center"/>
        </w:trPr>
        <w:tc>
          <w:tcPr>
            <w:tcW w:w="698" w:type="dxa"/>
            <w:vMerge w:val="restart"/>
            <w:vAlign w:val="center"/>
          </w:tcPr>
          <w:p w14:paraId="35F7AA3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MGM</w:t>
            </w:r>
          </w:p>
        </w:tc>
        <w:tc>
          <w:tcPr>
            <w:tcW w:w="1589" w:type="dxa"/>
            <w:shd w:val="clear" w:color="auto" w:fill="FFFFFF"/>
            <w:vAlign w:val="center"/>
          </w:tcPr>
          <w:p w14:paraId="7949A33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  <w:vertAlign w:val="subscript"/>
              </w:rPr>
            </w:pPr>
            <w:proofErr w:type="spellStart"/>
            <w:r w:rsidRPr="005C1A1A">
              <w:rPr>
                <w:sz w:val="22"/>
                <w:szCs w:val="22"/>
              </w:rPr>
              <w:t>Y</w:t>
            </w:r>
            <w:r w:rsidRPr="005C1A1A">
              <w:rPr>
                <w:sz w:val="22"/>
                <w:szCs w:val="22"/>
                <w:vertAlign w:val="subscript"/>
              </w:rPr>
              <w:t>m</w:t>
            </w:r>
            <w:proofErr w:type="spellEnd"/>
            <w:r w:rsidRPr="005C1A1A">
              <w:rPr>
                <w:sz w:val="22"/>
                <w:szCs w:val="22"/>
              </w:rPr>
              <w:t xml:space="preserve"> (</w:t>
            </w:r>
            <w:proofErr w:type="spellStart"/>
            <w:r w:rsidRPr="005C1A1A">
              <w:rPr>
                <w:sz w:val="22"/>
                <w:szCs w:val="22"/>
              </w:rPr>
              <w:t>NmL</w:t>
            </w:r>
            <w:proofErr w:type="spellEnd"/>
            <w:r w:rsidRPr="005C1A1A">
              <w:rPr>
                <w:sz w:val="22"/>
                <w:szCs w:val="22"/>
              </w:rPr>
              <w:t xml:space="preserve">/g </w:t>
            </w:r>
            <w:proofErr w:type="spellStart"/>
            <w:r w:rsidRPr="005C1A1A">
              <w:rPr>
                <w:sz w:val="22"/>
                <w:szCs w:val="22"/>
              </w:rPr>
              <w:t>VS</w:t>
            </w:r>
            <w:r w:rsidRPr="005C1A1A">
              <w:rPr>
                <w:sz w:val="22"/>
                <w:szCs w:val="22"/>
                <w:vertAlign w:val="subscript"/>
              </w:rPr>
              <w:t>added</w:t>
            </w:r>
            <w:proofErr w:type="spellEnd"/>
            <w:r w:rsidRPr="005C1A1A">
              <w:rPr>
                <w:sz w:val="22"/>
                <w:szCs w:val="22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069D3E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265.08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CB128A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285.12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308C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290.03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C3BF09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278.45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849DD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297.01</w:t>
            </w:r>
          </w:p>
        </w:tc>
        <w:tc>
          <w:tcPr>
            <w:tcW w:w="966" w:type="dxa"/>
            <w:vAlign w:val="center"/>
          </w:tcPr>
          <w:p w14:paraId="2E97EA2D" w14:textId="06B506F1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290.34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F9AF99" w14:textId="56023AD5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307.11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24F08" w14:textId="2C925FEA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293.42</w:t>
            </w:r>
          </w:p>
        </w:tc>
      </w:tr>
      <w:tr w:rsidR="00F63845" w:rsidRPr="005C1A1A" w14:paraId="540C6ED4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1F84684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shd w:val="clear" w:color="auto" w:fill="FFFFFF"/>
            <w:vAlign w:val="center"/>
          </w:tcPr>
          <w:p w14:paraId="35A1C0E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proofErr w:type="spellStart"/>
            <w:r w:rsidRPr="005C1A1A">
              <w:rPr>
                <w:sz w:val="22"/>
                <w:szCs w:val="22"/>
              </w:rPr>
              <w:t>Dif</w:t>
            </w:r>
            <w:proofErr w:type="spellEnd"/>
            <w:r w:rsidRPr="005C1A1A">
              <w:rPr>
                <w:sz w:val="22"/>
                <w:szCs w:val="22"/>
              </w:rPr>
              <w:t xml:space="preserve"> (%)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71B4C9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-3.41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31413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-3.00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9F855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-4.80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CA3FF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-6.21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45114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-3.13</w:t>
            </w:r>
          </w:p>
        </w:tc>
        <w:tc>
          <w:tcPr>
            <w:tcW w:w="966" w:type="dxa"/>
            <w:vAlign w:val="center"/>
          </w:tcPr>
          <w:p w14:paraId="2B4F862F" w14:textId="69D7F5F5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-4.04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620C34" w14:textId="14FF904D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-5.45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7AE0BD" w14:textId="059AEF74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-3.89</w:t>
            </w:r>
          </w:p>
        </w:tc>
      </w:tr>
      <w:tr w:rsidR="00F63845" w:rsidRPr="005C1A1A" w14:paraId="6D90BE02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7C048F6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tcBorders>
              <w:bottom w:val="nil"/>
            </w:tcBorders>
            <w:shd w:val="clear" w:color="auto" w:fill="FFFFFF"/>
            <w:vAlign w:val="center"/>
          </w:tcPr>
          <w:p w14:paraId="55FD90A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R</w:t>
            </w:r>
            <w:r w:rsidRPr="005C1A1A">
              <w:rPr>
                <w:sz w:val="22"/>
                <w:szCs w:val="22"/>
                <w:vertAlign w:val="subscript"/>
              </w:rPr>
              <w:t>m</w:t>
            </w:r>
            <w:r w:rsidRPr="005C1A1A">
              <w:rPr>
                <w:sz w:val="22"/>
                <w:szCs w:val="22"/>
              </w:rPr>
              <w:t xml:space="preserve"> (</w:t>
            </w:r>
            <w:proofErr w:type="spellStart"/>
            <w:r w:rsidRPr="005C1A1A">
              <w:rPr>
                <w:sz w:val="22"/>
                <w:szCs w:val="22"/>
              </w:rPr>
              <w:t>NmL</w:t>
            </w:r>
            <w:proofErr w:type="spellEnd"/>
            <w:r w:rsidRPr="005C1A1A">
              <w:rPr>
                <w:sz w:val="22"/>
                <w:szCs w:val="22"/>
              </w:rPr>
              <w:t xml:space="preserve">/g </w:t>
            </w:r>
            <w:proofErr w:type="spellStart"/>
            <w:r w:rsidRPr="005C1A1A">
              <w:rPr>
                <w:sz w:val="22"/>
                <w:szCs w:val="22"/>
              </w:rPr>
              <w:t>VS</w:t>
            </w:r>
            <w:r w:rsidRPr="005C1A1A">
              <w:rPr>
                <w:sz w:val="22"/>
                <w:szCs w:val="22"/>
                <w:vertAlign w:val="subscript"/>
              </w:rPr>
              <w:t>added</w:t>
            </w:r>
            <w:proofErr w:type="spellEnd"/>
            <w:r w:rsidRPr="005C1A1A">
              <w:rPr>
                <w:sz w:val="22"/>
                <w:szCs w:val="22"/>
              </w:rPr>
              <w:t>/day)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A3E9E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23.56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503CF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26.83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3EF27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24.62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E7D3C9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24.68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B48DBA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26.06</w:t>
            </w:r>
          </w:p>
        </w:tc>
        <w:tc>
          <w:tcPr>
            <w:tcW w:w="966" w:type="dxa"/>
            <w:vAlign w:val="center"/>
          </w:tcPr>
          <w:p w14:paraId="11D763C7" w14:textId="1D03B0DE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25.56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F6312" w14:textId="24DB72FF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26.18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C869D4" w14:textId="038886C2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24.93</w:t>
            </w:r>
          </w:p>
        </w:tc>
      </w:tr>
      <w:tr w:rsidR="00F63845" w:rsidRPr="005C1A1A" w14:paraId="2C766C42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64D6445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B07BF5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bookmarkStart w:id="6" w:name="OLE_LINK118"/>
            <w:r w:rsidRPr="005C1A1A">
              <w:rPr>
                <w:sz w:val="22"/>
                <w:szCs w:val="22"/>
              </w:rPr>
              <w:t>λ (day)</w:t>
            </w:r>
            <w:bookmarkEnd w:id="6"/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44B71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2FB2B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E7B80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C8C96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FA235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0.04</w:t>
            </w:r>
          </w:p>
        </w:tc>
        <w:tc>
          <w:tcPr>
            <w:tcW w:w="966" w:type="dxa"/>
            <w:vAlign w:val="center"/>
          </w:tcPr>
          <w:p w14:paraId="2B1E73CB" w14:textId="31A4E79A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8B187" w14:textId="0F1B732E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F622F" w14:textId="397E7502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0.00</w:t>
            </w:r>
          </w:p>
        </w:tc>
      </w:tr>
      <w:tr w:rsidR="00F63845" w:rsidRPr="005C1A1A" w14:paraId="68DC4B43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5623E8E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AA9F5D3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R</w:t>
            </w:r>
            <w:r w:rsidRPr="005C1A1A">
              <w:rPr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4883A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0.9891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F096D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0.9885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837E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0.9833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6A6A2" w14:textId="77777777" w:rsidR="00F63845" w:rsidRPr="005C1A1A" w:rsidRDefault="00F63845" w:rsidP="00F63845">
            <w:pPr>
              <w:pStyle w:val="Tablecontents"/>
              <w:spacing w:line="360" w:lineRule="auto"/>
              <w:rPr>
                <w:b/>
                <w:bCs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0.9762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39ABF" w14:textId="77777777" w:rsidR="00F63845" w:rsidRPr="005C1A1A" w:rsidRDefault="00F63845" w:rsidP="00F63845">
            <w:pPr>
              <w:pStyle w:val="Tablecontents"/>
              <w:spacing w:line="360" w:lineRule="auto"/>
              <w:rPr>
                <w:b/>
                <w:bCs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0.9870</w:t>
            </w:r>
          </w:p>
        </w:tc>
        <w:tc>
          <w:tcPr>
            <w:tcW w:w="966" w:type="dxa"/>
            <w:vAlign w:val="center"/>
          </w:tcPr>
          <w:p w14:paraId="0767797F" w14:textId="1E55C634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0.9818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1C3A81" w14:textId="4A4D028B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0.9810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D2E0D" w14:textId="2EED4F34" w:rsidR="00F63845" w:rsidRPr="005C1A1A" w:rsidRDefault="00F63845" w:rsidP="00F63845">
            <w:pPr>
              <w:pStyle w:val="Tablecontents"/>
              <w:spacing w:line="360" w:lineRule="auto"/>
              <w:rPr>
                <w:b/>
                <w:bCs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0.9842</w:t>
            </w:r>
          </w:p>
        </w:tc>
      </w:tr>
      <w:tr w:rsidR="00F63845" w:rsidRPr="005C1A1A" w14:paraId="2EDAABF9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66403F6D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49CE33A1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RMSE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F8B12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8.42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F460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9.09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9E19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11.14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11C9A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12.55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30E3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10.00</w:t>
            </w:r>
          </w:p>
        </w:tc>
        <w:tc>
          <w:tcPr>
            <w:tcW w:w="966" w:type="dxa"/>
            <w:vAlign w:val="center"/>
          </w:tcPr>
          <w:p w14:paraId="2933AF5C" w14:textId="5BA188C3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11.42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A87D88" w14:textId="27ACBF4D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12.45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E4854C" w14:textId="7A2B8634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10.77</w:t>
            </w:r>
          </w:p>
        </w:tc>
      </w:tr>
      <w:tr w:rsidR="00F63845" w:rsidRPr="005C1A1A" w14:paraId="1FB469FA" w14:textId="77777777" w:rsidTr="00F63845">
        <w:trPr>
          <w:trHeight w:val="134"/>
          <w:jc w:val="center"/>
        </w:trPr>
        <w:tc>
          <w:tcPr>
            <w:tcW w:w="698" w:type="dxa"/>
            <w:vMerge/>
            <w:vAlign w:val="center"/>
          </w:tcPr>
          <w:p w14:paraId="1604307F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</w:p>
        </w:tc>
        <w:tc>
          <w:tcPr>
            <w:tcW w:w="1589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9C54517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sz w:val="22"/>
                <w:szCs w:val="22"/>
              </w:rPr>
              <w:t>AIC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84BB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95.91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E56F8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98.96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DB429C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107.09</w:t>
            </w:r>
          </w:p>
        </w:tc>
        <w:tc>
          <w:tcPr>
            <w:tcW w:w="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971E55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111.87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737D8B" w14:textId="7777777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102.75</w:t>
            </w:r>
          </w:p>
        </w:tc>
        <w:tc>
          <w:tcPr>
            <w:tcW w:w="966" w:type="dxa"/>
            <w:vAlign w:val="center"/>
          </w:tcPr>
          <w:p w14:paraId="7A5BBE68" w14:textId="5F0892CE" w:rsidR="00F63845" w:rsidRPr="005C1A1A" w:rsidRDefault="00F63845" w:rsidP="00F63845">
            <w:pPr>
              <w:pStyle w:val="Tablecontents"/>
              <w:spacing w:line="360" w:lineRule="auto"/>
              <w:rPr>
                <w:color w:val="000000"/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108.10</w:t>
            </w:r>
          </w:p>
        </w:tc>
        <w:tc>
          <w:tcPr>
            <w:tcW w:w="8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E3DE25" w14:textId="3EDB33B7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111.52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DDD6D" w14:textId="0EFD095A" w:rsidR="00F63845" w:rsidRPr="005C1A1A" w:rsidRDefault="00F63845" w:rsidP="00F63845">
            <w:pPr>
              <w:pStyle w:val="Tablecontents"/>
              <w:spacing w:line="360" w:lineRule="auto"/>
              <w:rPr>
                <w:sz w:val="22"/>
                <w:szCs w:val="22"/>
              </w:rPr>
            </w:pPr>
            <w:r w:rsidRPr="005C1A1A">
              <w:rPr>
                <w:color w:val="000000"/>
                <w:sz w:val="22"/>
                <w:szCs w:val="22"/>
              </w:rPr>
              <w:t>105.74</w:t>
            </w:r>
          </w:p>
        </w:tc>
      </w:tr>
    </w:tbl>
    <w:p w14:paraId="1D520F53" w14:textId="2ECD938E" w:rsidR="00212BB3" w:rsidRPr="005754A5" w:rsidRDefault="00212BB3" w:rsidP="00212BB3">
      <w:pPr>
        <w:pStyle w:val="Tablecontents"/>
        <w:spacing w:line="480" w:lineRule="auto"/>
        <w:jc w:val="left"/>
        <w:rPr>
          <w:sz w:val="24"/>
          <w:szCs w:val="24"/>
        </w:rPr>
      </w:pPr>
      <w:r w:rsidRPr="005754A5">
        <w:rPr>
          <w:sz w:val="24"/>
          <w:szCs w:val="24"/>
        </w:rPr>
        <w:t xml:space="preserve">Note: </w:t>
      </w:r>
      <w:proofErr w:type="spellStart"/>
      <w:r w:rsidRPr="005754A5">
        <w:rPr>
          <w:sz w:val="24"/>
          <w:szCs w:val="24"/>
        </w:rPr>
        <w:t>CMY</w:t>
      </w:r>
      <w:r w:rsidRPr="005754A5">
        <w:rPr>
          <w:sz w:val="24"/>
          <w:szCs w:val="24"/>
          <w:vertAlign w:val="subscript"/>
        </w:rPr>
        <w:t>o</w:t>
      </w:r>
      <w:proofErr w:type="spellEnd"/>
      <w:r w:rsidRPr="005754A5">
        <w:rPr>
          <w:sz w:val="24"/>
          <w:szCs w:val="24"/>
        </w:rPr>
        <w:t xml:space="preserve"> = the actual observed cumulative methane yield (</w:t>
      </w:r>
      <w:proofErr w:type="spellStart"/>
      <w:r w:rsidRPr="005754A5">
        <w:rPr>
          <w:sz w:val="24"/>
          <w:szCs w:val="24"/>
        </w:rPr>
        <w:t>NmL</w:t>
      </w:r>
      <w:proofErr w:type="spellEnd"/>
      <w:r w:rsidRPr="005754A5">
        <w:rPr>
          <w:sz w:val="24"/>
          <w:szCs w:val="24"/>
        </w:rPr>
        <w:t xml:space="preserve"> CH</w:t>
      </w:r>
      <w:r w:rsidRPr="005754A5">
        <w:rPr>
          <w:sz w:val="24"/>
          <w:szCs w:val="24"/>
          <w:vertAlign w:val="subscript"/>
        </w:rPr>
        <w:t>4</w:t>
      </w:r>
      <w:r w:rsidRPr="005754A5">
        <w:rPr>
          <w:sz w:val="24"/>
          <w:szCs w:val="24"/>
        </w:rPr>
        <w:t xml:space="preserve">/g </w:t>
      </w:r>
      <w:proofErr w:type="spellStart"/>
      <w:r w:rsidRPr="005754A5">
        <w:rPr>
          <w:sz w:val="24"/>
          <w:szCs w:val="24"/>
        </w:rPr>
        <w:t>VS</w:t>
      </w:r>
      <w:r w:rsidRPr="005754A5">
        <w:rPr>
          <w:sz w:val="24"/>
          <w:szCs w:val="24"/>
          <w:vertAlign w:val="subscript"/>
        </w:rPr>
        <w:t>added</w:t>
      </w:r>
      <w:proofErr w:type="spellEnd"/>
      <w:r w:rsidRPr="005754A5">
        <w:rPr>
          <w:sz w:val="24"/>
          <w:szCs w:val="24"/>
        </w:rPr>
        <w:t xml:space="preserve">); </w:t>
      </w:r>
      <w:proofErr w:type="spellStart"/>
      <w:r w:rsidRPr="005754A5">
        <w:rPr>
          <w:sz w:val="24"/>
          <w:szCs w:val="24"/>
        </w:rPr>
        <w:t>Y</w:t>
      </w:r>
      <w:r w:rsidRPr="005754A5">
        <w:rPr>
          <w:sz w:val="24"/>
          <w:szCs w:val="24"/>
          <w:vertAlign w:val="subscript"/>
        </w:rPr>
        <w:t>m</w:t>
      </w:r>
      <w:proofErr w:type="spellEnd"/>
      <w:r w:rsidRPr="005754A5">
        <w:rPr>
          <w:sz w:val="24"/>
          <w:szCs w:val="24"/>
        </w:rPr>
        <w:t xml:space="preserve"> = Specific methane yield of substrates (</w:t>
      </w:r>
      <w:proofErr w:type="spellStart"/>
      <w:r w:rsidRPr="005754A5">
        <w:rPr>
          <w:sz w:val="24"/>
          <w:szCs w:val="24"/>
        </w:rPr>
        <w:t>NmL</w:t>
      </w:r>
      <w:proofErr w:type="spellEnd"/>
      <w:r w:rsidRPr="005754A5">
        <w:rPr>
          <w:sz w:val="24"/>
          <w:szCs w:val="24"/>
        </w:rPr>
        <w:t xml:space="preserve"> CH</w:t>
      </w:r>
      <w:r w:rsidRPr="005754A5">
        <w:rPr>
          <w:sz w:val="24"/>
          <w:szCs w:val="24"/>
          <w:vertAlign w:val="subscript"/>
        </w:rPr>
        <w:t>4</w:t>
      </w:r>
      <w:r w:rsidRPr="005754A5">
        <w:rPr>
          <w:sz w:val="24"/>
          <w:szCs w:val="24"/>
        </w:rPr>
        <w:t xml:space="preserve">/g </w:t>
      </w:r>
      <w:proofErr w:type="spellStart"/>
      <w:r w:rsidRPr="005754A5">
        <w:rPr>
          <w:sz w:val="24"/>
          <w:szCs w:val="24"/>
        </w:rPr>
        <w:t>VS</w:t>
      </w:r>
      <w:r w:rsidRPr="005754A5">
        <w:rPr>
          <w:sz w:val="24"/>
          <w:szCs w:val="24"/>
          <w:vertAlign w:val="subscript"/>
        </w:rPr>
        <w:t>added</w:t>
      </w:r>
      <w:proofErr w:type="spellEnd"/>
      <w:r w:rsidRPr="005754A5">
        <w:rPr>
          <w:sz w:val="24"/>
          <w:szCs w:val="24"/>
        </w:rPr>
        <w:t>); e = 2.718; k = Hydrolytic rate constant (day</w:t>
      </w:r>
      <w:r w:rsidRPr="005754A5">
        <w:rPr>
          <w:sz w:val="24"/>
          <w:szCs w:val="24"/>
          <w:vertAlign w:val="superscript"/>
        </w:rPr>
        <w:t>-1</w:t>
      </w:r>
      <w:r w:rsidRPr="005754A5">
        <w:rPr>
          <w:sz w:val="24"/>
          <w:szCs w:val="24"/>
        </w:rPr>
        <w:t>); t = Digestion time (days); R</w:t>
      </w:r>
      <w:r w:rsidRPr="005754A5">
        <w:rPr>
          <w:sz w:val="24"/>
          <w:szCs w:val="24"/>
          <w:vertAlign w:val="subscript"/>
        </w:rPr>
        <w:t>m</w:t>
      </w:r>
      <w:r w:rsidRPr="005754A5">
        <w:rPr>
          <w:sz w:val="24"/>
          <w:szCs w:val="24"/>
        </w:rPr>
        <w:t xml:space="preserve"> = Maximum methane production rate (</w:t>
      </w:r>
      <w:proofErr w:type="spellStart"/>
      <w:r w:rsidRPr="005754A5">
        <w:rPr>
          <w:sz w:val="24"/>
          <w:szCs w:val="24"/>
        </w:rPr>
        <w:t>NmL</w:t>
      </w:r>
      <w:proofErr w:type="spellEnd"/>
      <w:r w:rsidRPr="005754A5">
        <w:rPr>
          <w:sz w:val="24"/>
          <w:szCs w:val="24"/>
        </w:rPr>
        <w:t xml:space="preserve"> CH</w:t>
      </w:r>
      <w:r w:rsidRPr="005754A5">
        <w:rPr>
          <w:sz w:val="24"/>
          <w:szCs w:val="24"/>
          <w:vertAlign w:val="subscript"/>
        </w:rPr>
        <w:t>4</w:t>
      </w:r>
      <w:r w:rsidRPr="005754A5">
        <w:rPr>
          <w:sz w:val="24"/>
          <w:szCs w:val="24"/>
        </w:rPr>
        <w:t xml:space="preserve">/g </w:t>
      </w:r>
      <w:proofErr w:type="spellStart"/>
      <w:r w:rsidRPr="005754A5">
        <w:rPr>
          <w:sz w:val="24"/>
          <w:szCs w:val="24"/>
        </w:rPr>
        <w:t>VS</w:t>
      </w:r>
      <w:r w:rsidRPr="005754A5">
        <w:rPr>
          <w:sz w:val="24"/>
          <w:szCs w:val="24"/>
          <w:vertAlign w:val="subscript"/>
        </w:rPr>
        <w:t>added</w:t>
      </w:r>
      <w:proofErr w:type="spellEnd"/>
      <w:r w:rsidRPr="005754A5">
        <w:rPr>
          <w:sz w:val="24"/>
          <w:szCs w:val="24"/>
        </w:rPr>
        <w:t>/day); λ = Lag phase (days)</w:t>
      </w:r>
      <w:r w:rsidR="005C42AB">
        <w:rPr>
          <w:sz w:val="24"/>
          <w:szCs w:val="24"/>
        </w:rPr>
        <w:t>.</w:t>
      </w:r>
    </w:p>
    <w:p w14:paraId="23B4EE9F" w14:textId="77777777" w:rsidR="00090389" w:rsidRDefault="00090389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22EBDADE" w14:textId="77777777" w:rsidR="00DE7FD1" w:rsidRDefault="00DE7FD1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010DA446" w14:textId="77777777" w:rsidR="00DE7FD1" w:rsidRDefault="00DE7FD1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22DC889B" w14:textId="77777777" w:rsidR="00DE7FD1" w:rsidRDefault="00DE7FD1" w:rsidP="00090389">
      <w:pPr>
        <w:spacing w:line="480" w:lineRule="auto"/>
        <w:rPr>
          <w:rFonts w:ascii="Times New Roman" w:hAnsi="Times New Roman" w:cs="Times New Roman"/>
          <w:b/>
          <w:sz w:val="28"/>
        </w:rPr>
      </w:pPr>
    </w:p>
    <w:p w14:paraId="6F33022E" w14:textId="77777777" w:rsidR="00027B71" w:rsidRDefault="00027B71" w:rsidP="00027B71">
      <w:pPr>
        <w:pStyle w:val="Tablecontents"/>
        <w:spacing w:line="480" w:lineRule="auto"/>
        <w:jc w:val="left"/>
        <w:rPr>
          <w:sz w:val="24"/>
          <w:szCs w:val="24"/>
          <w:lang w:eastAsia="zh-CN"/>
        </w:rPr>
      </w:pPr>
      <w:r w:rsidRPr="00155A17">
        <w:rPr>
          <w:noProof/>
          <w:sz w:val="24"/>
          <w:szCs w:val="24"/>
          <w:lang w:eastAsia="zh-CN"/>
        </w:rPr>
        <w:drawing>
          <wp:inline distT="0" distB="0" distL="0" distR="0" wp14:anchorId="597DB78D" wp14:editId="46F7832D">
            <wp:extent cx="5797421" cy="3688423"/>
            <wp:effectExtent l="0" t="0" r="0" b="0"/>
            <wp:docPr id="1004853103" name="Graphic 4">
              <a:extLst xmlns:a="http://schemas.openxmlformats.org/drawingml/2006/main">
                <a:ext uri="{FF2B5EF4-FFF2-40B4-BE49-F238E27FC236}">
                  <a16:creationId xmlns:a16="http://schemas.microsoft.com/office/drawing/2014/main" id="{2D94C8BC-D6C6-3C53-D27A-8380DA007B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4">
                      <a:extLst>
                        <a:ext uri="{FF2B5EF4-FFF2-40B4-BE49-F238E27FC236}">
                          <a16:creationId xmlns:a16="http://schemas.microsoft.com/office/drawing/2014/main" id="{2D94C8BC-D6C6-3C53-D27A-8380DA007BE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9361" cy="368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964D" w14:textId="06B1C1F6" w:rsidR="00027B71" w:rsidRDefault="00027B71" w:rsidP="00027B71">
      <w:pPr>
        <w:pStyle w:val="Tablecontents"/>
        <w:spacing w:line="480" w:lineRule="auto"/>
        <w:jc w:val="left"/>
        <w:rPr>
          <w:sz w:val="24"/>
          <w:szCs w:val="24"/>
          <w:lang w:eastAsia="zh-CN"/>
        </w:rPr>
      </w:pPr>
      <w:bookmarkStart w:id="7" w:name="OLE_LINK258"/>
      <w:r>
        <w:rPr>
          <w:sz w:val="24"/>
          <w:szCs w:val="24"/>
          <w:lang w:eastAsia="zh-CN"/>
        </w:rPr>
        <w:t>Fig. S</w:t>
      </w:r>
      <w:r w:rsidR="00DE7FD1">
        <w:rPr>
          <w:sz w:val="24"/>
          <w:szCs w:val="24"/>
          <w:lang w:eastAsia="zh-CN"/>
        </w:rPr>
        <w:t>3</w:t>
      </w:r>
      <w:r>
        <w:rPr>
          <w:sz w:val="24"/>
          <w:szCs w:val="24"/>
          <w:lang w:eastAsia="zh-CN"/>
        </w:rPr>
        <w:t xml:space="preserve">. The calculated increased value </w:t>
      </w:r>
      <w:r w:rsidR="00DE7FD1">
        <w:rPr>
          <w:sz w:val="24"/>
          <w:szCs w:val="24"/>
          <w:lang w:eastAsia="zh-CN"/>
        </w:rPr>
        <w:t xml:space="preserve">of </w:t>
      </w:r>
      <w:r w:rsidR="00DE7FD1">
        <w:rPr>
          <w:sz w:val="24"/>
          <w:szCs w:val="24"/>
        </w:rPr>
        <w:t xml:space="preserve">the Co-AD process (M, </w:t>
      </w:r>
      <w:proofErr w:type="spellStart"/>
      <w:r w:rsidR="00DE7FD1">
        <w:rPr>
          <w:sz w:val="24"/>
          <w:szCs w:val="24"/>
        </w:rPr>
        <w:t>microaeration</w:t>
      </w:r>
      <w:proofErr w:type="spellEnd"/>
      <w:r w:rsidR="00DE7FD1">
        <w:rPr>
          <w:sz w:val="24"/>
          <w:szCs w:val="24"/>
        </w:rPr>
        <w:t xml:space="preserve">; B, biochar addition; N, nanoparticles; and their combinations) </w:t>
      </w:r>
      <w:r>
        <w:rPr>
          <w:sz w:val="24"/>
          <w:szCs w:val="24"/>
          <w:lang w:eastAsia="zh-CN"/>
        </w:rPr>
        <w:t xml:space="preserve">in the enhanced treatments grouped by different technologies compared to the control </w:t>
      </w:r>
      <w:r w:rsidR="00DE7FD1">
        <w:rPr>
          <w:sz w:val="24"/>
          <w:szCs w:val="24"/>
          <w:lang w:eastAsia="zh-CN"/>
        </w:rPr>
        <w:t xml:space="preserve">(0 line) </w:t>
      </w:r>
      <w:r>
        <w:rPr>
          <w:sz w:val="24"/>
          <w:szCs w:val="24"/>
          <w:lang w:eastAsia="zh-CN"/>
        </w:rPr>
        <w:t>without enhancing technologies, variation with the proposed operational time (solid retention time, days)</w:t>
      </w:r>
      <w:bookmarkEnd w:id="7"/>
    </w:p>
    <w:bookmarkEnd w:id="1"/>
    <w:bookmarkEnd w:id="2"/>
    <w:p w14:paraId="4BA22CE1" w14:textId="77777777" w:rsidR="004F2CE9" w:rsidRDefault="004F2CE9" w:rsidP="007F7391">
      <w:pPr>
        <w:spacing w:line="480" w:lineRule="auto"/>
        <w:rPr>
          <w:rFonts w:ascii="Times New Roman" w:hAnsi="Times New Roman" w:cs="Times New Roman"/>
          <w:sz w:val="22"/>
          <w:szCs w:val="24"/>
        </w:rPr>
      </w:pPr>
    </w:p>
    <w:sectPr w:rsidR="004F2CE9" w:rsidSect="00027B71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239C8" w14:textId="77777777" w:rsidR="00A8753C" w:rsidRDefault="00A8753C" w:rsidP="00FC47E2">
      <w:r>
        <w:separator/>
      </w:r>
    </w:p>
  </w:endnote>
  <w:endnote w:type="continuationSeparator" w:id="0">
    <w:p w14:paraId="34BB2C33" w14:textId="77777777" w:rsidR="00A8753C" w:rsidRDefault="00A8753C" w:rsidP="00FC4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C352" w14:textId="77777777" w:rsidR="00A8753C" w:rsidRDefault="00A8753C" w:rsidP="00FC47E2">
      <w:r>
        <w:separator/>
      </w:r>
    </w:p>
  </w:footnote>
  <w:footnote w:type="continuationSeparator" w:id="0">
    <w:p w14:paraId="556A394C" w14:textId="77777777" w:rsidR="00A8753C" w:rsidRDefault="00A8753C" w:rsidP="00FC47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21B"/>
    <w:rsid w:val="0002238C"/>
    <w:rsid w:val="00027B71"/>
    <w:rsid w:val="00031A7E"/>
    <w:rsid w:val="00053FF3"/>
    <w:rsid w:val="00054338"/>
    <w:rsid w:val="000648F6"/>
    <w:rsid w:val="00075BD7"/>
    <w:rsid w:val="000874D5"/>
    <w:rsid w:val="00090389"/>
    <w:rsid w:val="000D711B"/>
    <w:rsid w:val="000D7189"/>
    <w:rsid w:val="000E00D9"/>
    <w:rsid w:val="000E58F3"/>
    <w:rsid w:val="000F35C4"/>
    <w:rsid w:val="00106D4D"/>
    <w:rsid w:val="0011421B"/>
    <w:rsid w:val="00123F0D"/>
    <w:rsid w:val="00124A98"/>
    <w:rsid w:val="00161474"/>
    <w:rsid w:val="001663A0"/>
    <w:rsid w:val="001771EC"/>
    <w:rsid w:val="00182BD8"/>
    <w:rsid w:val="00207DDD"/>
    <w:rsid w:val="00212BB3"/>
    <w:rsid w:val="00222358"/>
    <w:rsid w:val="00232E02"/>
    <w:rsid w:val="00252B3E"/>
    <w:rsid w:val="00261F5C"/>
    <w:rsid w:val="002630A7"/>
    <w:rsid w:val="002B15DD"/>
    <w:rsid w:val="00363ADD"/>
    <w:rsid w:val="004011C3"/>
    <w:rsid w:val="004151A4"/>
    <w:rsid w:val="00432B3B"/>
    <w:rsid w:val="00437EA3"/>
    <w:rsid w:val="0044766E"/>
    <w:rsid w:val="0046321B"/>
    <w:rsid w:val="00465921"/>
    <w:rsid w:val="00476553"/>
    <w:rsid w:val="0048793B"/>
    <w:rsid w:val="004F2CE9"/>
    <w:rsid w:val="005037F9"/>
    <w:rsid w:val="00526A5E"/>
    <w:rsid w:val="00541D58"/>
    <w:rsid w:val="00556CD2"/>
    <w:rsid w:val="00586AC7"/>
    <w:rsid w:val="00590D48"/>
    <w:rsid w:val="0059318B"/>
    <w:rsid w:val="005B2DA4"/>
    <w:rsid w:val="005C42AB"/>
    <w:rsid w:val="005D46A4"/>
    <w:rsid w:val="005D64C0"/>
    <w:rsid w:val="005E2BC7"/>
    <w:rsid w:val="00605884"/>
    <w:rsid w:val="00634F39"/>
    <w:rsid w:val="0067115D"/>
    <w:rsid w:val="006B36B8"/>
    <w:rsid w:val="006B6FB4"/>
    <w:rsid w:val="006C1F5D"/>
    <w:rsid w:val="00713AD9"/>
    <w:rsid w:val="00740F0E"/>
    <w:rsid w:val="00753B60"/>
    <w:rsid w:val="0078779C"/>
    <w:rsid w:val="00792908"/>
    <w:rsid w:val="007A0C19"/>
    <w:rsid w:val="007A34E7"/>
    <w:rsid w:val="007F530A"/>
    <w:rsid w:val="007F7391"/>
    <w:rsid w:val="008150B2"/>
    <w:rsid w:val="00837CA2"/>
    <w:rsid w:val="00847F7F"/>
    <w:rsid w:val="008834BC"/>
    <w:rsid w:val="0090015B"/>
    <w:rsid w:val="009149B9"/>
    <w:rsid w:val="0095228F"/>
    <w:rsid w:val="009550E0"/>
    <w:rsid w:val="009B7393"/>
    <w:rsid w:val="009C0C29"/>
    <w:rsid w:val="00A207E3"/>
    <w:rsid w:val="00A430CC"/>
    <w:rsid w:val="00A8753C"/>
    <w:rsid w:val="00AC7664"/>
    <w:rsid w:val="00AD4F75"/>
    <w:rsid w:val="00AF6ECC"/>
    <w:rsid w:val="00B02E79"/>
    <w:rsid w:val="00B0421F"/>
    <w:rsid w:val="00B127A9"/>
    <w:rsid w:val="00B2587F"/>
    <w:rsid w:val="00B62218"/>
    <w:rsid w:val="00B9463D"/>
    <w:rsid w:val="00BC34B5"/>
    <w:rsid w:val="00BC65F2"/>
    <w:rsid w:val="00BD561D"/>
    <w:rsid w:val="00C3520A"/>
    <w:rsid w:val="00C36040"/>
    <w:rsid w:val="00C5031D"/>
    <w:rsid w:val="00C51F05"/>
    <w:rsid w:val="00C77EEA"/>
    <w:rsid w:val="00CA37B1"/>
    <w:rsid w:val="00CD72CA"/>
    <w:rsid w:val="00CF5C5D"/>
    <w:rsid w:val="00D0505B"/>
    <w:rsid w:val="00D75633"/>
    <w:rsid w:val="00D87121"/>
    <w:rsid w:val="00D945D7"/>
    <w:rsid w:val="00DA019C"/>
    <w:rsid w:val="00DB24D3"/>
    <w:rsid w:val="00DD6A9F"/>
    <w:rsid w:val="00DE7FD1"/>
    <w:rsid w:val="00DF3DF1"/>
    <w:rsid w:val="00E30E13"/>
    <w:rsid w:val="00E33520"/>
    <w:rsid w:val="00E5350B"/>
    <w:rsid w:val="00E56503"/>
    <w:rsid w:val="00E76B58"/>
    <w:rsid w:val="00E92D5D"/>
    <w:rsid w:val="00EA0FF1"/>
    <w:rsid w:val="00EA231A"/>
    <w:rsid w:val="00EA6558"/>
    <w:rsid w:val="00EA6C78"/>
    <w:rsid w:val="00EB2A13"/>
    <w:rsid w:val="00EB416A"/>
    <w:rsid w:val="00EE21AC"/>
    <w:rsid w:val="00EF191A"/>
    <w:rsid w:val="00EF756E"/>
    <w:rsid w:val="00F27B08"/>
    <w:rsid w:val="00F63845"/>
    <w:rsid w:val="00F770A5"/>
    <w:rsid w:val="00F81CC4"/>
    <w:rsid w:val="00FB132F"/>
    <w:rsid w:val="00FC47E2"/>
    <w:rsid w:val="00FC5069"/>
    <w:rsid w:val="00FC6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422A5"/>
  <w15:chartTrackingRefBased/>
  <w15:docId w15:val="{272D2DF9-3C9D-4C2A-A646-346D0F06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21B"/>
    <w:pPr>
      <w:widowControl w:val="0"/>
      <w:spacing w:after="0" w:line="240" w:lineRule="auto"/>
      <w:jc w:val="both"/>
    </w:pPr>
    <w:rPr>
      <w:rFonts w:hAnsiTheme="minorHAnsi" w:cstheme="minorBidi"/>
      <w:kern w:val="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73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1421B"/>
    <w:rPr>
      <w:color w:val="0000FF"/>
      <w:u w:val="single"/>
    </w:rPr>
  </w:style>
  <w:style w:type="paragraph" w:customStyle="1" w:styleId="BCAuthorAddress">
    <w:name w:val="BC_Author_Address"/>
    <w:basedOn w:val="Normal"/>
    <w:next w:val="Normal"/>
    <w:rsid w:val="0011421B"/>
    <w:pPr>
      <w:widowControl/>
      <w:spacing w:after="240" w:line="480" w:lineRule="auto"/>
      <w:jc w:val="center"/>
    </w:pPr>
    <w:rPr>
      <w:rFonts w:ascii="Times" w:hAnsi="Times" w:cs="Times New Roman"/>
      <w:kern w:val="0"/>
      <w:sz w:val="24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C47E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C47E2"/>
    <w:rPr>
      <w:rFonts w:hAnsiTheme="minorHAnsi" w:cstheme="minorBidi"/>
      <w:kern w:val="2"/>
      <w:sz w:val="21"/>
    </w:rPr>
  </w:style>
  <w:style w:type="paragraph" w:styleId="Footer">
    <w:name w:val="footer"/>
    <w:basedOn w:val="Normal"/>
    <w:link w:val="FooterChar"/>
    <w:uiPriority w:val="99"/>
    <w:unhideWhenUsed/>
    <w:rsid w:val="00FC47E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C47E2"/>
    <w:rPr>
      <w:rFonts w:hAnsiTheme="minorHAnsi" w:cstheme="minorBidi"/>
      <w:kern w:val="2"/>
      <w:sz w:val="21"/>
    </w:rPr>
  </w:style>
  <w:style w:type="table" w:styleId="TableGrid">
    <w:name w:val="Table Grid"/>
    <w:basedOn w:val="TableNormal"/>
    <w:uiPriority w:val="39"/>
    <w:rsid w:val="00FC47E2"/>
    <w:pPr>
      <w:spacing w:after="0" w:line="240" w:lineRule="auto"/>
    </w:pPr>
    <w:rPr>
      <w:rFonts w:hAnsiTheme="minorHAnsi" w:cstheme="minorBidi"/>
      <w:kern w:val="2"/>
      <w:sz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B9463D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B9463D"/>
    <w:rPr>
      <w:rFonts w:hAnsiTheme="minorHAnsi" w:cstheme="minorBidi"/>
      <w:i/>
      <w:iCs/>
      <w:color w:val="44546A" w:themeColor="text2"/>
      <w:kern w:val="2"/>
      <w:sz w:val="18"/>
      <w:szCs w:val="18"/>
    </w:rPr>
  </w:style>
  <w:style w:type="paragraph" w:customStyle="1" w:styleId="Address">
    <w:name w:val="Address"/>
    <w:basedOn w:val="Normal"/>
    <w:next w:val="Normal"/>
    <w:rsid w:val="00DB24D3"/>
    <w:pPr>
      <w:widowControl/>
      <w:spacing w:before="40" w:after="120"/>
      <w:jc w:val="center"/>
    </w:pPr>
    <w:rPr>
      <w:rFonts w:ascii="Times New Roman" w:eastAsia="Times New Roman" w:hAnsi="Times New Roman" w:cs="Times New Roman"/>
      <w:sz w:val="22"/>
      <w:szCs w:val="20"/>
      <w:lang w:eastAsia="en-US"/>
    </w:rPr>
  </w:style>
  <w:style w:type="character" w:styleId="LineNumber">
    <w:name w:val="line number"/>
    <w:basedOn w:val="DefaultParagraphFont"/>
    <w:uiPriority w:val="99"/>
    <w:semiHidden/>
    <w:unhideWhenUsed/>
    <w:rsid w:val="00DB24D3"/>
  </w:style>
  <w:style w:type="character" w:customStyle="1" w:styleId="Heading1Char">
    <w:name w:val="Heading 1 Char"/>
    <w:basedOn w:val="DefaultParagraphFont"/>
    <w:link w:val="Heading1"/>
    <w:uiPriority w:val="9"/>
    <w:rsid w:val="007F739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</w:rPr>
  </w:style>
  <w:style w:type="paragraph" w:customStyle="1" w:styleId="Authors">
    <w:name w:val="Author(s)"/>
    <w:basedOn w:val="Normal"/>
    <w:qFormat/>
    <w:rsid w:val="00090389"/>
    <w:pPr>
      <w:widowControl/>
      <w:jc w:val="center"/>
    </w:pPr>
    <w:rPr>
      <w:rFonts w:ascii="Times New Roman" w:eastAsia="Times New Roman" w:hAnsi="Times New Roman" w:cs="Times New Roman"/>
      <w:b/>
      <w:sz w:val="24"/>
      <w:szCs w:val="20"/>
      <w:lang w:eastAsia="en-US"/>
    </w:rPr>
  </w:style>
  <w:style w:type="paragraph" w:customStyle="1" w:styleId="TableCaption">
    <w:name w:val="Table Caption"/>
    <w:basedOn w:val="Normal"/>
    <w:next w:val="Tablecontents"/>
    <w:rsid w:val="00212BB3"/>
    <w:pPr>
      <w:keepNext/>
      <w:tabs>
        <w:tab w:val="center" w:pos="2400"/>
        <w:tab w:val="right" w:pos="4800"/>
        <w:tab w:val="center" w:pos="4920"/>
        <w:tab w:val="right" w:pos="9840"/>
      </w:tabs>
      <w:suppressAutoHyphens/>
      <w:spacing w:before="120" w:line="180" w:lineRule="atLeast"/>
      <w:jc w:val="center"/>
    </w:pPr>
    <w:rPr>
      <w:rFonts w:ascii="Times New Roman" w:eastAsia="Times New Roman" w:hAnsi="Times New Roman" w:cs="Times New Roman"/>
      <w:b/>
      <w:sz w:val="16"/>
      <w:szCs w:val="20"/>
      <w:lang w:eastAsia="en-US"/>
    </w:rPr>
  </w:style>
  <w:style w:type="paragraph" w:customStyle="1" w:styleId="Tablecontents">
    <w:name w:val="Table contents"/>
    <w:basedOn w:val="Normal"/>
    <w:rsid w:val="00212BB3"/>
    <w:pPr>
      <w:tabs>
        <w:tab w:val="center" w:pos="2400"/>
        <w:tab w:val="right" w:pos="4800"/>
        <w:tab w:val="center" w:pos="4920"/>
        <w:tab w:val="right" w:pos="9840"/>
      </w:tabs>
      <w:spacing w:before="20" w:after="20" w:line="180" w:lineRule="atLeast"/>
      <w:jc w:val="center"/>
    </w:pPr>
    <w:rPr>
      <w:rFonts w:ascii="Times New Roman" w:eastAsia="Times New Roman" w:hAnsi="Times New Roman" w:cs="Times New Roman"/>
      <w:sz w:val="16"/>
      <w:szCs w:val="20"/>
      <w:lang w:eastAsia="en-US"/>
    </w:rPr>
  </w:style>
  <w:style w:type="paragraph" w:customStyle="1" w:styleId="OtherPres">
    <w:name w:val="Other Pres"/>
    <w:basedOn w:val="Authors"/>
    <w:rsid w:val="006C1F5D"/>
    <w:pPr>
      <w:framePr w:vSpace="240" w:wrap="around" w:vAnchor="page" w:hAnchor="margin" w:xAlign="center" w:y="13513"/>
      <w:suppressOverlap/>
      <w:jc w:val="both"/>
    </w:pPr>
    <w:rPr>
      <w:b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9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unzhu@uark.edu" TargetMode="External"/><Relationship Id="rId12" Type="http://schemas.openxmlformats.org/officeDocument/2006/relationships/image" Target="media/image5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sv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5B9BB-F390-4A84-9BAD-B115D9420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5</Pages>
  <Words>413</Words>
  <Characters>2497</Characters>
  <Application>Microsoft Office Word</Application>
  <DocSecurity>0</DocSecurity>
  <Lines>49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Yuanhang Zhan</dc:creator>
  <cp:keywords/>
  <dc:description/>
  <cp:lastModifiedBy>Yuanhang Zhan</cp:lastModifiedBy>
  <cp:revision>11</cp:revision>
  <dcterms:created xsi:type="dcterms:W3CDTF">2026-01-12T04:37:00Z</dcterms:created>
  <dcterms:modified xsi:type="dcterms:W3CDTF">2026-03-31T20:06:00Z</dcterms:modified>
</cp:coreProperties>
</file>