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84F02" w14:textId="77777777" w:rsidR="00886C7E" w:rsidRPr="00256E17" w:rsidRDefault="00886C7E" w:rsidP="004F738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6E17">
        <w:rPr>
          <w:rFonts w:ascii="Times New Roman" w:hAnsi="Times New Roman" w:cs="Times New Roman"/>
          <w:b/>
          <w:bCs/>
          <w:sz w:val="24"/>
          <w:szCs w:val="24"/>
        </w:rPr>
        <w:t>Supplementary material</w:t>
      </w:r>
    </w:p>
    <w:p w14:paraId="13EBE81B" w14:textId="77777777" w:rsidR="00886C7E" w:rsidRPr="00256E17" w:rsidRDefault="00886C7E" w:rsidP="004F738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40842" w14:textId="77777777" w:rsidR="00886C7E" w:rsidRPr="00256E17" w:rsidRDefault="00886C7E" w:rsidP="004F738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D3A4F" w14:textId="23CDC576" w:rsidR="00BC02D0" w:rsidRDefault="00F00EBC" w:rsidP="00F00EBC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0EBC">
        <w:rPr>
          <w:rFonts w:ascii="Times New Roman" w:eastAsia="Times New Roman" w:hAnsi="Times New Roman" w:cs="Times New Roman"/>
          <w:b/>
          <w:bCs/>
          <w:sz w:val="24"/>
          <w:szCs w:val="24"/>
        </w:rPr>
        <w:t>Can microaeration and hydraulic retention time steer anaerobic microbiomes toward efficient LAS degradation?</w:t>
      </w:r>
    </w:p>
    <w:p w14:paraId="7BD82FCF" w14:textId="77777777" w:rsidR="00F00EBC" w:rsidRPr="0032364A" w:rsidRDefault="00F00EBC" w:rsidP="004F738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4E2D2A6" w14:textId="11B2AFB8" w:rsidR="00BC02D0" w:rsidRDefault="00BC02D0" w:rsidP="004F7384">
      <w:pPr>
        <w:spacing w:after="0" w:line="48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pt-BR"/>
        </w:rPr>
      </w:pPr>
      <w:r w:rsidRPr="00BC02D0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Maurício Guimarães de </w:t>
      </w:r>
      <w:proofErr w:type="spellStart"/>
      <w:r w:rsidRPr="00BC02D0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Oliveira</w:t>
      </w:r>
      <w:r w:rsidRPr="00BC02D0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pt-BR"/>
        </w:rPr>
        <w:t>a</w:t>
      </w:r>
      <w:proofErr w:type="spellEnd"/>
      <w:r w:rsidRPr="00BC02D0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, Vicente Elício </w:t>
      </w:r>
      <w:proofErr w:type="spellStart"/>
      <w:r w:rsidRPr="00BC02D0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Porfiro</w:t>
      </w:r>
      <w:proofErr w:type="spellEnd"/>
      <w:r w:rsidRPr="00BC02D0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Sales Gonçalves da </w:t>
      </w:r>
      <w:proofErr w:type="spellStart"/>
      <w:r w:rsidRPr="00BC02D0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Silva</w:t>
      </w:r>
      <w:r w:rsidRPr="00BC02D0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pt-BR"/>
        </w:rPr>
        <w:t>a</w:t>
      </w:r>
      <w:proofErr w:type="spellEnd"/>
      <w:r w:rsidRPr="00BC02D0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, </w:t>
      </w:r>
      <w:r w:rsidR="003B6375" w:rsidRPr="003B6375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Steven Renato Ferreira </w:t>
      </w:r>
      <w:proofErr w:type="spellStart"/>
      <w:r w:rsidR="003B6375" w:rsidRPr="003B6375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Vasconcelos</w:t>
      </w:r>
      <w:r w:rsidRPr="00BC02D0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pt-BR"/>
        </w:rPr>
        <w:t>a</w:t>
      </w:r>
      <w:proofErr w:type="spellEnd"/>
      <w:r w:rsidRPr="00BC02D0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, </w:t>
      </w:r>
      <w:r w:rsidR="00917923" w:rsidRPr="00917923">
        <w:rPr>
          <w:rFonts w:ascii="Times New Roman" w:hAnsi="Times New Roman" w:cs="Times New Roman"/>
          <w:sz w:val="24"/>
          <w:szCs w:val="24"/>
          <w:lang w:val="pt-BR"/>
        </w:rPr>
        <w:t xml:space="preserve">Paulo Igor </w:t>
      </w:r>
      <w:proofErr w:type="spellStart"/>
      <w:r w:rsidR="00917923" w:rsidRPr="00917923">
        <w:rPr>
          <w:rFonts w:ascii="Times New Roman" w:hAnsi="Times New Roman" w:cs="Times New Roman"/>
          <w:sz w:val="24"/>
          <w:szCs w:val="24"/>
          <w:lang w:val="pt-BR"/>
        </w:rPr>
        <w:t>Milen</w:t>
      </w:r>
      <w:proofErr w:type="spellEnd"/>
      <w:r w:rsidR="00917923" w:rsidRPr="0091792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917923" w:rsidRPr="00917923">
        <w:rPr>
          <w:rFonts w:ascii="Times New Roman" w:hAnsi="Times New Roman" w:cs="Times New Roman"/>
          <w:sz w:val="24"/>
          <w:szCs w:val="24"/>
          <w:lang w:val="pt-BR"/>
        </w:rPr>
        <w:t>Firmino</w:t>
      </w:r>
      <w:r w:rsidR="00917923" w:rsidRPr="00917923">
        <w:rPr>
          <w:rFonts w:ascii="Times New Roman" w:hAnsi="Times New Roman" w:cs="Times New Roman"/>
          <w:sz w:val="24"/>
          <w:szCs w:val="24"/>
          <w:vertAlign w:val="superscript"/>
          <w:lang w:val="pt-BR"/>
        </w:rPr>
        <w:t>a</w:t>
      </w:r>
      <w:proofErr w:type="spellEnd"/>
      <w:r w:rsidR="00917923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, </w:t>
      </w:r>
      <w:r w:rsidRPr="00BC02D0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André Bezerra dos Santos</w:t>
      </w:r>
      <w:r w:rsidRPr="00BC02D0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pt-BR"/>
        </w:rPr>
        <w:t xml:space="preserve"> </w:t>
      </w:r>
      <w:proofErr w:type="gramStart"/>
      <w:r w:rsidRPr="00BC02D0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pt-BR"/>
        </w:rPr>
        <w:t>a,*</w:t>
      </w:r>
      <w:proofErr w:type="gramEnd"/>
    </w:p>
    <w:p w14:paraId="0F0BE875" w14:textId="77777777" w:rsidR="00AF73BC" w:rsidRPr="00BC02D0" w:rsidRDefault="00AF73BC" w:rsidP="004F7384">
      <w:pPr>
        <w:spacing w:after="0" w:line="48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pt-BR"/>
        </w:rPr>
      </w:pPr>
    </w:p>
    <w:p w14:paraId="7CB7FE25" w14:textId="77777777" w:rsidR="00BC02D0" w:rsidRDefault="00BC02D0" w:rsidP="004F738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364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32364A">
        <w:rPr>
          <w:rFonts w:ascii="Times New Roman" w:hAnsi="Times New Roman" w:cs="Times New Roman"/>
          <w:sz w:val="24"/>
          <w:szCs w:val="24"/>
        </w:rPr>
        <w:t xml:space="preserve"> Department of Hydraulic and Environmental Engineering, Federal University of Ceará, Fortaleza, Ceará, Brazil</w:t>
      </w:r>
    </w:p>
    <w:p w14:paraId="77F907D1" w14:textId="77777777" w:rsidR="00BC02D0" w:rsidRPr="0032364A" w:rsidRDefault="00BC02D0" w:rsidP="004F738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ADE7D8" w14:textId="77777777" w:rsidR="00BC02D0" w:rsidRPr="00BC02D0" w:rsidRDefault="00BC02D0" w:rsidP="004F738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32364A">
        <w:rPr>
          <w:rFonts w:ascii="Times New Roman" w:hAnsi="Times New Roman" w:cs="Times New Roman"/>
          <w:sz w:val="24"/>
          <w:szCs w:val="24"/>
        </w:rPr>
        <w:t xml:space="preserve">* Corresponding author: Department of Hydraulic and Environmental Engineering. </w:t>
      </w:r>
      <w:r w:rsidRPr="00BC02D0">
        <w:rPr>
          <w:rFonts w:ascii="Times New Roman" w:hAnsi="Times New Roman" w:cs="Times New Roman"/>
          <w:sz w:val="24"/>
          <w:szCs w:val="24"/>
          <w:lang w:val="pt-BR"/>
        </w:rPr>
        <w:t xml:space="preserve">Campus do </w:t>
      </w:r>
      <w:proofErr w:type="spellStart"/>
      <w:r w:rsidRPr="00BC02D0">
        <w:rPr>
          <w:rFonts w:ascii="Times New Roman" w:hAnsi="Times New Roman" w:cs="Times New Roman"/>
          <w:sz w:val="24"/>
          <w:szCs w:val="24"/>
          <w:lang w:val="pt-BR"/>
        </w:rPr>
        <w:t>Pici</w:t>
      </w:r>
      <w:proofErr w:type="spellEnd"/>
      <w:r w:rsidRPr="00BC02D0">
        <w:rPr>
          <w:rFonts w:ascii="Times New Roman" w:hAnsi="Times New Roman" w:cs="Times New Roman"/>
          <w:sz w:val="24"/>
          <w:szCs w:val="24"/>
          <w:lang w:val="pt-BR"/>
        </w:rPr>
        <w:t xml:space="preserve">, Bloco 713. </w:t>
      </w:r>
      <w:proofErr w:type="spellStart"/>
      <w:r w:rsidRPr="00BC02D0">
        <w:rPr>
          <w:rFonts w:ascii="Times New Roman" w:hAnsi="Times New Roman" w:cs="Times New Roman"/>
          <w:sz w:val="24"/>
          <w:szCs w:val="24"/>
          <w:lang w:val="pt-BR"/>
        </w:rPr>
        <w:t>Pici</w:t>
      </w:r>
      <w:proofErr w:type="spellEnd"/>
      <w:r w:rsidRPr="00BC02D0">
        <w:rPr>
          <w:rFonts w:ascii="Times New Roman" w:hAnsi="Times New Roman" w:cs="Times New Roman"/>
          <w:sz w:val="24"/>
          <w:szCs w:val="24"/>
          <w:lang w:val="pt-BR"/>
        </w:rPr>
        <w:t xml:space="preserve">. CEP: 60455-900. Fortaleza – Ceará – </w:t>
      </w:r>
      <w:proofErr w:type="spellStart"/>
      <w:r w:rsidRPr="00BC02D0">
        <w:rPr>
          <w:rFonts w:ascii="Times New Roman" w:hAnsi="Times New Roman" w:cs="Times New Roman"/>
          <w:sz w:val="24"/>
          <w:szCs w:val="24"/>
          <w:lang w:val="pt-BR"/>
        </w:rPr>
        <w:t>Brazil</w:t>
      </w:r>
      <w:proofErr w:type="spellEnd"/>
      <w:r w:rsidRPr="00BC02D0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5A41A51" w14:textId="77777777" w:rsidR="00BC02D0" w:rsidRPr="00861829" w:rsidRDefault="00BC02D0" w:rsidP="004F738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61829">
        <w:rPr>
          <w:rFonts w:ascii="Times New Roman" w:hAnsi="Times New Roman" w:cs="Times New Roman"/>
          <w:sz w:val="24"/>
          <w:szCs w:val="24"/>
        </w:rPr>
        <w:t xml:space="preserve">E-mail: </w:t>
      </w:r>
      <w:hyperlink r:id="rId5" w:history="1">
        <w:r w:rsidRPr="00861829">
          <w:rPr>
            <w:rStyle w:val="Hyperlink"/>
            <w:rFonts w:ascii="Times New Roman" w:hAnsi="Times New Roman" w:cs="Times New Roman"/>
            <w:sz w:val="24"/>
            <w:szCs w:val="24"/>
          </w:rPr>
          <w:t>andre23@ufc.br</w:t>
        </w:r>
      </w:hyperlink>
      <w:r w:rsidRPr="00861829">
        <w:rPr>
          <w:rStyle w:val="Hyperlink"/>
          <w:rFonts w:ascii="Times New Roman" w:hAnsi="Times New Roman" w:cs="Times New Roman"/>
          <w:sz w:val="24"/>
          <w:szCs w:val="24"/>
        </w:rPr>
        <w:t xml:space="preserve">  </w:t>
      </w:r>
      <w:r w:rsidRPr="0086182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D7109C6" w14:textId="2DB4C25B" w:rsidR="00886C7E" w:rsidRPr="00861829" w:rsidRDefault="00886C7E" w:rsidP="004F7384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29">
        <w:rPr>
          <w:rFonts w:ascii="Times New Roman" w:hAnsi="Times New Roman" w:cs="Times New Roman"/>
          <w:sz w:val="24"/>
          <w:szCs w:val="24"/>
        </w:rPr>
        <w:br w:type="page"/>
      </w:r>
    </w:p>
    <w:p w14:paraId="50ACC9FD" w14:textId="37A091BC" w:rsidR="00957FDE" w:rsidRDefault="00957FDE" w:rsidP="00957FD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</w:t>
      </w:r>
      <w:r w:rsidRPr="00256E17">
        <w:rPr>
          <w:rFonts w:ascii="Times New Roman" w:hAnsi="Times New Roman" w:cs="Times New Roman"/>
          <w:b/>
          <w:bCs/>
          <w:sz w:val="24"/>
          <w:szCs w:val="24"/>
        </w:rPr>
        <w:t xml:space="preserve"> S1</w:t>
      </w:r>
      <w:r w:rsidRPr="00256E17">
        <w:rPr>
          <w:rFonts w:ascii="Times New Roman" w:hAnsi="Times New Roman" w:cs="Times New Roman"/>
          <w:sz w:val="24"/>
          <w:szCs w:val="24"/>
        </w:rPr>
        <w:t xml:space="preserve"> – </w:t>
      </w:r>
      <w:r w:rsidRPr="00957FDE">
        <w:rPr>
          <w:rFonts w:ascii="Times New Roman" w:hAnsi="Times New Roman" w:cs="Times New Roman"/>
          <w:sz w:val="24"/>
          <w:szCs w:val="24"/>
        </w:rPr>
        <w:t>Valid sequences and alpha-diversity indices of each sample.</w:t>
      </w:r>
    </w:p>
    <w:tbl>
      <w:tblPr>
        <w:tblW w:w="78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0"/>
        <w:gridCol w:w="1194"/>
        <w:gridCol w:w="1380"/>
        <w:gridCol w:w="1380"/>
        <w:gridCol w:w="1340"/>
        <w:gridCol w:w="1488"/>
      </w:tblGrid>
      <w:tr w:rsidR="00550490" w:rsidRPr="00791A4D" w14:paraId="4F124C7C" w14:textId="77777777" w:rsidTr="00550490">
        <w:trPr>
          <w:trHeight w:val="290"/>
          <w:jc w:val="center"/>
        </w:trPr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418C7" w14:textId="02F2BEB1" w:rsidR="00550490" w:rsidRPr="00791A4D" w:rsidRDefault="00957FDE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="00550490" w:rsidRPr="00791A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Samples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759B7" w14:textId="77777777" w:rsidR="00550490" w:rsidRPr="00791A4D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91A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Valid Sequences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9B000" w14:textId="77777777" w:rsidR="00550490" w:rsidRPr="00791A4D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91A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Chao1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1C6C5" w14:textId="77777777" w:rsidR="00550490" w:rsidRPr="00791A4D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91A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ACE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33415" w14:textId="77777777" w:rsidR="00550490" w:rsidRPr="00791A4D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91A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Shannon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1CC2B" w14:textId="77777777" w:rsidR="00550490" w:rsidRPr="00791A4D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791A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Inv_Simpson</w:t>
            </w:r>
            <w:proofErr w:type="spellEnd"/>
          </w:p>
        </w:tc>
      </w:tr>
      <w:tr w:rsidR="00550490" w:rsidRPr="00791A4D" w14:paraId="059E3189" w14:textId="77777777" w:rsidTr="00550490">
        <w:trPr>
          <w:trHeight w:val="290"/>
          <w:jc w:val="center"/>
        </w:trPr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D1A1A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Inoculum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6DAEFDE2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sz w:val="24"/>
                <w:szCs w:val="24"/>
              </w:rPr>
              <w:t>87014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D4EA7E8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589.6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D8C6331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591.8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DC64F02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BD1AB1D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26.5</w:t>
            </w:r>
          </w:p>
        </w:tc>
      </w:tr>
      <w:tr w:rsidR="00550490" w:rsidRPr="00791A4D" w14:paraId="1E0365F7" w14:textId="77777777" w:rsidTr="00550490">
        <w:trPr>
          <w:trHeight w:val="29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DEF883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4F085B8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sz w:val="24"/>
                <w:szCs w:val="24"/>
              </w:rPr>
              <w:t>72655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46AC4D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396.1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4CD240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397.4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2AB7A4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D3F8FA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13.4</w:t>
            </w:r>
          </w:p>
        </w:tc>
      </w:tr>
      <w:tr w:rsidR="00550490" w:rsidRPr="00791A4D" w14:paraId="34CF990A" w14:textId="77777777" w:rsidTr="00550490">
        <w:trPr>
          <w:trHeight w:val="29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6B71BA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BF69A80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sz w:val="24"/>
                <w:szCs w:val="24"/>
              </w:rPr>
              <w:t>75642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92079A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719.6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3A7663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722.9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DC8CD5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138B31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28.3</w:t>
            </w:r>
          </w:p>
        </w:tc>
      </w:tr>
      <w:tr w:rsidR="00550490" w:rsidRPr="00791A4D" w14:paraId="037ED04A" w14:textId="77777777" w:rsidTr="00550490">
        <w:trPr>
          <w:trHeight w:val="29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2EDDFD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0070614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sz w:val="24"/>
                <w:szCs w:val="24"/>
              </w:rPr>
              <w:t>89748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811EEE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426.1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8C7F6D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427.2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01792C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3.6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928180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15.6</w:t>
            </w:r>
          </w:p>
        </w:tc>
      </w:tr>
      <w:tr w:rsidR="00550490" w:rsidRPr="00791A4D" w14:paraId="026A0728" w14:textId="77777777" w:rsidTr="00550490">
        <w:trPr>
          <w:trHeight w:val="290"/>
          <w:jc w:val="center"/>
        </w:trPr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09509E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7669DE9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sz w:val="24"/>
                <w:szCs w:val="24"/>
              </w:rPr>
              <w:t>76789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6C4A553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533.4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107250A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536.2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A24B9D6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DFA3256" w14:textId="77777777" w:rsidR="00550490" w:rsidRPr="002D681B" w:rsidRDefault="00550490" w:rsidP="0097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D68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30.1</w:t>
            </w:r>
          </w:p>
        </w:tc>
      </w:tr>
    </w:tbl>
    <w:p w14:paraId="55836E38" w14:textId="1770EB93" w:rsidR="00957FDE" w:rsidRDefault="00957FDE">
      <w:pPr>
        <w:rPr>
          <w:rFonts w:ascii="Times New Roman" w:hAnsi="Times New Roman" w:cs="Times New Roman"/>
          <w:sz w:val="24"/>
          <w:szCs w:val="24"/>
        </w:rPr>
      </w:pPr>
    </w:p>
    <w:p w14:paraId="1469FF36" w14:textId="77777777" w:rsidR="00550490" w:rsidRDefault="00550490" w:rsidP="004F7384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0E36F4" w14:textId="77777777" w:rsidR="00550490" w:rsidRDefault="005504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829F512" w14:textId="3C47423B" w:rsidR="005F5BBA" w:rsidRDefault="005F5BBA" w:rsidP="004F7384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E17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</w:t>
      </w:r>
      <w:r w:rsidR="00DF1D14" w:rsidRPr="00256E17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256E17">
        <w:rPr>
          <w:rFonts w:ascii="Times New Roman" w:hAnsi="Times New Roman" w:cs="Times New Roman"/>
          <w:b/>
          <w:bCs/>
          <w:sz w:val="24"/>
          <w:szCs w:val="24"/>
        </w:rPr>
        <w:t xml:space="preserve"> S1</w:t>
      </w:r>
      <w:r w:rsidRPr="00256E17">
        <w:rPr>
          <w:rFonts w:ascii="Times New Roman" w:hAnsi="Times New Roman" w:cs="Times New Roman"/>
          <w:sz w:val="24"/>
          <w:szCs w:val="24"/>
        </w:rPr>
        <w:t xml:space="preserve"> – </w:t>
      </w:r>
      <w:r w:rsidR="00957FDE" w:rsidRPr="00957FDE">
        <w:rPr>
          <w:rFonts w:ascii="Times New Roman" w:hAnsi="Times New Roman" w:cs="Times New Roman"/>
          <w:sz w:val="24"/>
          <w:szCs w:val="24"/>
        </w:rPr>
        <w:t>Box plot of pH and acidity/alkalinity ratio</w:t>
      </w:r>
      <w:r w:rsidR="00957FDE">
        <w:rPr>
          <w:rFonts w:ascii="Times New Roman" w:hAnsi="Times New Roman" w:cs="Times New Roman"/>
          <w:sz w:val="24"/>
          <w:szCs w:val="24"/>
        </w:rPr>
        <w:t>.</w:t>
      </w:r>
    </w:p>
    <w:p w14:paraId="089ADAEF" w14:textId="13BDAD0F" w:rsidR="00957FDE" w:rsidRPr="00256E17" w:rsidRDefault="00957FDE" w:rsidP="004F7384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A4C388" wp14:editId="5C1A5329">
            <wp:extent cx="5400040" cy="2774950"/>
            <wp:effectExtent l="0" t="0" r="0" b="6350"/>
            <wp:docPr id="1963923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23" name="Imagem 1" descr="Gráfico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9B9E" w14:textId="0A78CF98" w:rsidR="001C0DD9" w:rsidRDefault="001C0DD9" w:rsidP="004F738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3E6C8E" w14:textId="77777777" w:rsidR="001C0DD9" w:rsidRDefault="001C0DD9" w:rsidP="004F73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BD683BF" w14:textId="4BDFA09A" w:rsidR="0014593F" w:rsidRPr="00982D43" w:rsidRDefault="0014593F" w:rsidP="0014593F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82D4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lastRenderedPageBreak/>
        <w:t xml:space="preserve">Figure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S2</w:t>
      </w:r>
      <w:r w:rsidRPr="00982D4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</w:t>
      </w:r>
      <w:r w:rsidRPr="00982D43">
        <w:rPr>
          <w:rFonts w:ascii="Calibri" w:eastAsia="Calibri" w:hAnsi="Calibri" w:cs="Calibri"/>
          <w:lang w:eastAsia="ja-JP"/>
        </w:rPr>
        <w:t xml:space="preserve"> </w:t>
      </w:r>
      <w:r w:rsidRPr="00D21CE7">
        <w:rPr>
          <w:rFonts w:ascii="Times New Roman" w:eastAsia="Times New Roman" w:hAnsi="Times New Roman" w:cs="Times New Roman"/>
          <w:sz w:val="24"/>
          <w:szCs w:val="24"/>
          <w:lang w:eastAsia="ja-JP"/>
        </w:rPr>
        <w:t>Venn diagram for each system operated, including the starting inoculum.</w:t>
      </w:r>
    </w:p>
    <w:p w14:paraId="4040AA6A" w14:textId="3C0243ED" w:rsidR="0014593F" w:rsidRDefault="0014593F" w:rsidP="0014593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DF4B4F0" wp14:editId="6981E6E9">
            <wp:extent cx="3613128" cy="3086100"/>
            <wp:effectExtent l="0" t="0" r="6985" b="0"/>
            <wp:docPr id="1315339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39465" name="Imagem 13153394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814" cy="309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404B" w14:textId="77777777" w:rsidR="0014593F" w:rsidRDefault="0014593F" w:rsidP="004F7384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4381C6" w14:textId="77777777" w:rsidR="0014593F" w:rsidRDefault="0014593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1BD76778" w14:textId="547B29F8" w:rsidR="001C0DD9" w:rsidRDefault="001C0DD9" w:rsidP="004F738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7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Figure </w:t>
      </w:r>
      <w:r w:rsidR="004C5793" w:rsidRPr="004C5793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14593F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D58C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957FDE" w:rsidRPr="00957FDE">
        <w:rPr>
          <w:rFonts w:ascii="Times New Roman" w:eastAsia="Times New Roman" w:hAnsi="Times New Roman" w:cs="Times New Roman"/>
          <w:sz w:val="24"/>
          <w:szCs w:val="24"/>
        </w:rPr>
        <w:t>Contribution of the most significant genus in methanogenic pathways: a) Hydrogenotrophic, b) Methylotrophic and c) Acetoclastic</w:t>
      </w:r>
      <w:r w:rsidR="00957F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1D639F" w14:textId="7278B4CE" w:rsidR="00957FDE" w:rsidRPr="00AD58C0" w:rsidRDefault="00957FDE" w:rsidP="004F738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BD261E" wp14:editId="17306C29">
            <wp:extent cx="5400040" cy="7107821"/>
            <wp:effectExtent l="0" t="0" r="0" b="0"/>
            <wp:docPr id="84236631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66319" name="Imagem 8423663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0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D3B9" w14:textId="78F543A0" w:rsidR="001C0DD9" w:rsidRDefault="001C0DD9" w:rsidP="004F738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62D72F" w14:textId="77777777" w:rsidR="001C0DD9" w:rsidRDefault="001C0DD9" w:rsidP="004F73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BFA7B1C" w14:textId="410B6F7A" w:rsidR="001C0DD9" w:rsidRDefault="001C0DD9" w:rsidP="006A5FC0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7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S</w:t>
      </w:r>
      <w:r w:rsidR="0014593F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AD58C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957FDE" w:rsidRPr="00957FDE">
        <w:rPr>
          <w:rFonts w:ascii="Times New Roman" w:eastAsia="Times New Roman" w:hAnsi="Times New Roman" w:cs="Times New Roman"/>
          <w:sz w:val="24"/>
          <w:szCs w:val="24"/>
        </w:rPr>
        <w:t>Contribution of the most significant genus to the a) ω-oxidation, b) β-oxidation and c) benzene ring cleavage metabolism pathways.</w:t>
      </w:r>
    </w:p>
    <w:p w14:paraId="69363120" w14:textId="17DC2D99" w:rsidR="00957FDE" w:rsidRPr="00AD58C0" w:rsidRDefault="00957FDE" w:rsidP="006A5FC0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CE0CF0" wp14:editId="7455B5E8">
            <wp:extent cx="5400040" cy="7130608"/>
            <wp:effectExtent l="0" t="0" r="0" b="0"/>
            <wp:docPr id="202286047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60474" name="Imagem 20228604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3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9996" w14:textId="12836E0D" w:rsidR="001C0DD9" w:rsidRDefault="001C0DD9" w:rsidP="006A5FC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34177B" w14:textId="77777777" w:rsidR="001C0DD9" w:rsidRDefault="001C0DD9" w:rsidP="006A5F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6F56F3" w14:textId="66F427BB" w:rsidR="00650C12" w:rsidRDefault="001C0DD9" w:rsidP="006A5FC0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0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S</w:t>
      </w:r>
      <w:r w:rsidR="0014593F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650C1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957FDE" w:rsidRPr="00957FDE">
        <w:rPr>
          <w:rFonts w:ascii="Times New Roman" w:eastAsia="Times New Roman" w:hAnsi="Times New Roman" w:cs="Times New Roman"/>
          <w:sz w:val="24"/>
          <w:szCs w:val="24"/>
        </w:rPr>
        <w:t xml:space="preserve">Contribution of the most significant genus to </w:t>
      </w:r>
      <w:proofErr w:type="spellStart"/>
      <w:r w:rsidR="00957FDE" w:rsidRPr="00957FDE">
        <w:rPr>
          <w:rFonts w:ascii="Times New Roman" w:eastAsia="Times New Roman" w:hAnsi="Times New Roman" w:cs="Times New Roman"/>
          <w:sz w:val="24"/>
          <w:szCs w:val="24"/>
        </w:rPr>
        <w:t>desulfur</w:t>
      </w:r>
      <w:proofErr w:type="spellEnd"/>
      <w:r w:rsidR="00957FDE" w:rsidRPr="00957FDE">
        <w:rPr>
          <w:rFonts w:ascii="Times New Roman" w:eastAsia="Times New Roman" w:hAnsi="Times New Roman" w:cs="Times New Roman"/>
          <w:sz w:val="24"/>
          <w:szCs w:val="24"/>
        </w:rPr>
        <w:t xml:space="preserve"> metabolism.</w:t>
      </w:r>
    </w:p>
    <w:p w14:paraId="25E0F1B9" w14:textId="269F29E3" w:rsidR="00861829" w:rsidRDefault="00957FDE" w:rsidP="006A5FC0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81D852" wp14:editId="378C52B9">
            <wp:extent cx="5400040" cy="2420832"/>
            <wp:effectExtent l="0" t="0" r="0" b="0"/>
            <wp:docPr id="174938803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88036" name="Imagem 17493880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B152" w14:textId="77777777" w:rsidR="00861829" w:rsidRDefault="0086182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CFC5547" w14:textId="6DA11833" w:rsidR="00861829" w:rsidRDefault="00861829" w:rsidP="00861829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82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Figure </w:t>
      </w:r>
      <w:r w:rsidRPr="00861829">
        <w:rPr>
          <w:rFonts w:ascii="Times New Roman" w:eastAsia="Times New Roman" w:hAnsi="Times New Roman" w:cs="Times New Roman"/>
          <w:b/>
          <w:bCs/>
          <w:sz w:val="24"/>
          <w:szCs w:val="24"/>
        </w:rPr>
        <w:t>S6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61829">
        <w:rPr>
          <w:rFonts w:ascii="Times New Roman" w:eastAsia="Times New Roman" w:hAnsi="Times New Roman" w:cs="Times New Roman"/>
          <w:sz w:val="24"/>
          <w:szCs w:val="24"/>
        </w:rPr>
        <w:t>Temporal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1829">
        <w:rPr>
          <w:rFonts w:ascii="Times New Roman" w:eastAsia="Times New Roman" w:hAnsi="Times New Roman" w:cs="Times New Roman"/>
          <w:sz w:val="24"/>
          <w:szCs w:val="24"/>
        </w:rPr>
        <w:t xml:space="preserve">profiles of off-gas O₂ concentration and O₂/N₂ ratio in the </w:t>
      </w:r>
      <w:proofErr w:type="spellStart"/>
      <w:r w:rsidRPr="00861829">
        <w:rPr>
          <w:rFonts w:ascii="Times New Roman" w:eastAsia="Times New Roman" w:hAnsi="Times New Roman" w:cs="Times New Roman"/>
          <w:sz w:val="24"/>
          <w:szCs w:val="24"/>
        </w:rPr>
        <w:t>microaerated</w:t>
      </w:r>
      <w:proofErr w:type="spellEnd"/>
      <w:r w:rsidRPr="00861829">
        <w:rPr>
          <w:rFonts w:ascii="Times New Roman" w:eastAsia="Times New Roman" w:hAnsi="Times New Roman" w:cs="Times New Roman"/>
          <w:sz w:val="24"/>
          <w:szCs w:val="24"/>
        </w:rPr>
        <w:t xml:space="preserve"> reactors.</w:t>
      </w:r>
    </w:p>
    <w:p w14:paraId="7205B478" w14:textId="13DF6B62" w:rsidR="00861829" w:rsidRPr="00861829" w:rsidRDefault="00861829" w:rsidP="00861829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D2750FC" wp14:editId="720150F9">
            <wp:extent cx="5400040" cy="3253105"/>
            <wp:effectExtent l="0" t="0" r="0" b="4445"/>
            <wp:docPr id="13768655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65583" name="Imagem 13768655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6D77" w14:textId="3441E9C8" w:rsidR="00861829" w:rsidRDefault="00861829" w:rsidP="00861829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B27373" w14:textId="77777777" w:rsidR="00861829" w:rsidRDefault="0086182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F0CBC42" w14:textId="66800832" w:rsidR="00957FDE" w:rsidRPr="00AD58C0" w:rsidRDefault="00861829" w:rsidP="00861829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82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Figure </w:t>
      </w:r>
      <w:r w:rsidRPr="00861829">
        <w:rPr>
          <w:rFonts w:ascii="Times New Roman" w:eastAsia="Times New Roman" w:hAnsi="Times New Roman" w:cs="Times New Roman"/>
          <w:b/>
          <w:bCs/>
          <w:sz w:val="24"/>
          <w:szCs w:val="24"/>
        </w:rPr>
        <w:t>S7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861829">
        <w:rPr>
          <w:rFonts w:ascii="Times New Roman" w:eastAsia="Times New Roman" w:hAnsi="Times New Roman" w:cs="Times New Roman"/>
          <w:sz w:val="24"/>
          <w:szCs w:val="24"/>
        </w:rPr>
        <w:t xml:space="preserve"> Apparent gas-phase O₂ depletion in the </w:t>
      </w:r>
      <w:proofErr w:type="spellStart"/>
      <w:r w:rsidRPr="00861829">
        <w:rPr>
          <w:rFonts w:ascii="Times New Roman" w:eastAsia="Times New Roman" w:hAnsi="Times New Roman" w:cs="Times New Roman"/>
          <w:sz w:val="24"/>
          <w:szCs w:val="24"/>
        </w:rPr>
        <w:t>microaerated</w:t>
      </w:r>
      <w:proofErr w:type="spellEnd"/>
      <w:r w:rsidRPr="00861829">
        <w:rPr>
          <w:rFonts w:ascii="Times New Roman" w:eastAsia="Times New Roman" w:hAnsi="Times New Roman" w:cs="Times New Roman"/>
          <w:sz w:val="24"/>
          <w:szCs w:val="24"/>
        </w:rPr>
        <w:t xml:space="preserve"> reactors.</w:t>
      </w:r>
    </w:p>
    <w:p w14:paraId="0F26C481" w14:textId="07A5B1FB" w:rsidR="00650C12" w:rsidRDefault="00861829" w:rsidP="006A5FC0">
      <w:pPr>
        <w:spacing w:line="480" w:lineRule="auto"/>
        <w:jc w:val="both"/>
      </w:pPr>
      <w:r>
        <w:rPr>
          <w:noProof/>
          <w14:ligatures w14:val="standardContextual"/>
        </w:rPr>
        <w:drawing>
          <wp:inline distT="0" distB="0" distL="0" distR="0" wp14:anchorId="7AA99A36" wp14:editId="12A8D508">
            <wp:extent cx="5400040" cy="3365500"/>
            <wp:effectExtent l="0" t="0" r="0" b="6350"/>
            <wp:docPr id="14879953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95352" name="Imagem 14879953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5367" w14:textId="1916596D" w:rsidR="0063136B" w:rsidRPr="00957FDE" w:rsidRDefault="0063136B" w:rsidP="006A5FC0">
      <w:pPr>
        <w:spacing w:line="480" w:lineRule="auto"/>
        <w:jc w:val="both"/>
      </w:pPr>
    </w:p>
    <w:sectPr w:rsidR="0063136B" w:rsidRPr="00957FDE" w:rsidSect="00B523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ztTQ2NzcwtbCwMDNS0lEKTi0uzszPAykwrAUAiUqGwSwAAAA="/>
  </w:docVars>
  <w:rsids>
    <w:rsidRoot w:val="00886C7E"/>
    <w:rsid w:val="000840D5"/>
    <w:rsid w:val="000F311E"/>
    <w:rsid w:val="0014593F"/>
    <w:rsid w:val="00162691"/>
    <w:rsid w:val="001729D4"/>
    <w:rsid w:val="001A3A2D"/>
    <w:rsid w:val="001C0DD9"/>
    <w:rsid w:val="001E2E85"/>
    <w:rsid w:val="001F37F5"/>
    <w:rsid w:val="002006F6"/>
    <w:rsid w:val="002443FE"/>
    <w:rsid w:val="00256E17"/>
    <w:rsid w:val="00296897"/>
    <w:rsid w:val="002D0B5F"/>
    <w:rsid w:val="002F006F"/>
    <w:rsid w:val="00333D24"/>
    <w:rsid w:val="003B0D17"/>
    <w:rsid w:val="003B6375"/>
    <w:rsid w:val="004127FD"/>
    <w:rsid w:val="004601BE"/>
    <w:rsid w:val="004C5793"/>
    <w:rsid w:val="004E76FA"/>
    <w:rsid w:val="004F4855"/>
    <w:rsid w:val="004F7384"/>
    <w:rsid w:val="00550490"/>
    <w:rsid w:val="00565554"/>
    <w:rsid w:val="005A11F8"/>
    <w:rsid w:val="005C1CD2"/>
    <w:rsid w:val="005E64E4"/>
    <w:rsid w:val="005F436A"/>
    <w:rsid w:val="005F5BBA"/>
    <w:rsid w:val="0063136B"/>
    <w:rsid w:val="00650C12"/>
    <w:rsid w:val="00652A9A"/>
    <w:rsid w:val="00694B63"/>
    <w:rsid w:val="006A5FC0"/>
    <w:rsid w:val="006D7354"/>
    <w:rsid w:val="0074772E"/>
    <w:rsid w:val="00794914"/>
    <w:rsid w:val="007C41FC"/>
    <w:rsid w:val="00861829"/>
    <w:rsid w:val="00886C7E"/>
    <w:rsid w:val="008F31BE"/>
    <w:rsid w:val="00917923"/>
    <w:rsid w:val="00945ECC"/>
    <w:rsid w:val="00957FDE"/>
    <w:rsid w:val="00971E9D"/>
    <w:rsid w:val="009A0256"/>
    <w:rsid w:val="009B36E4"/>
    <w:rsid w:val="009D2938"/>
    <w:rsid w:val="009E67AC"/>
    <w:rsid w:val="00A17811"/>
    <w:rsid w:val="00A5370E"/>
    <w:rsid w:val="00A8271D"/>
    <w:rsid w:val="00A854CB"/>
    <w:rsid w:val="00AB07B1"/>
    <w:rsid w:val="00AB50EB"/>
    <w:rsid w:val="00AF73BC"/>
    <w:rsid w:val="00B35D98"/>
    <w:rsid w:val="00B52317"/>
    <w:rsid w:val="00B87404"/>
    <w:rsid w:val="00BC02D0"/>
    <w:rsid w:val="00BF5193"/>
    <w:rsid w:val="00CB4B3C"/>
    <w:rsid w:val="00CE56D3"/>
    <w:rsid w:val="00D167B0"/>
    <w:rsid w:val="00D42A57"/>
    <w:rsid w:val="00DA700C"/>
    <w:rsid w:val="00DE24A2"/>
    <w:rsid w:val="00DF1D14"/>
    <w:rsid w:val="00E06965"/>
    <w:rsid w:val="00E15256"/>
    <w:rsid w:val="00E30EEA"/>
    <w:rsid w:val="00E403DB"/>
    <w:rsid w:val="00E5349D"/>
    <w:rsid w:val="00E664ED"/>
    <w:rsid w:val="00E67748"/>
    <w:rsid w:val="00EB7355"/>
    <w:rsid w:val="00F00EBC"/>
    <w:rsid w:val="00F01F9A"/>
    <w:rsid w:val="00F338D2"/>
    <w:rsid w:val="00F5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73C1D"/>
  <w15:chartTrackingRefBased/>
  <w15:docId w15:val="{BD875FCD-2B60-4745-AE33-5394E4CC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C7E"/>
    <w:rPr>
      <w:kern w:val="0"/>
      <w:lang w:val="en-U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86C7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886C7E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extosemFormatao">
    <w:name w:val="Plain Text"/>
    <w:basedOn w:val="Normal"/>
    <w:link w:val="TextosemFormataoChar"/>
    <w:rsid w:val="00886C7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pt-PT" w:eastAsia="pt-PT"/>
    </w:rPr>
  </w:style>
  <w:style w:type="character" w:customStyle="1" w:styleId="TextosemFormataoChar">
    <w:name w:val="Texto sem Formatação Char"/>
    <w:basedOn w:val="Fontepargpadro"/>
    <w:link w:val="TextosemFormatao"/>
    <w:rsid w:val="00886C7E"/>
    <w:rPr>
      <w:rFonts w:ascii="Courier New" w:eastAsia="Times New Roman" w:hAnsi="Courier New" w:cs="Courier New"/>
      <w:kern w:val="0"/>
      <w:sz w:val="20"/>
      <w:szCs w:val="20"/>
      <w:lang w:val="pt-PT" w:eastAsia="pt-PT"/>
      <w14:ligatures w14:val="none"/>
    </w:rPr>
  </w:style>
  <w:style w:type="table" w:styleId="TabeladeLista3-nfase5">
    <w:name w:val="List Table 3 Accent 5"/>
    <w:basedOn w:val="Tabelanormal"/>
    <w:uiPriority w:val="48"/>
    <w:rsid w:val="00886C7E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styleId="Hyperlink">
    <w:name w:val="Hyperlink"/>
    <w:uiPriority w:val="99"/>
    <w:rsid w:val="00886C7E"/>
    <w:rPr>
      <w:color w:val="0000FF"/>
      <w:u w:val="single"/>
    </w:rPr>
  </w:style>
  <w:style w:type="character" w:customStyle="1" w:styleId="TextodebaloChar">
    <w:name w:val="Texto de balão Char"/>
    <w:rsid w:val="00E30EEA"/>
    <w:rPr>
      <w:rFonts w:ascii="Tahoma" w:hAnsi="Tahoma"/>
      <w:sz w:val="16"/>
      <w:szCs w:val="14"/>
    </w:rPr>
  </w:style>
  <w:style w:type="character" w:styleId="Refdecomentrio">
    <w:name w:val="annotation reference"/>
    <w:basedOn w:val="Fontepargpadro"/>
    <w:uiPriority w:val="99"/>
    <w:semiHidden/>
    <w:unhideWhenUsed/>
    <w:rsid w:val="00F01F9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01F9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01F9A"/>
    <w:rPr>
      <w:kern w:val="0"/>
      <w:sz w:val="20"/>
      <w:szCs w:val="20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01F9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01F9A"/>
    <w:rPr>
      <w:b/>
      <w:bCs/>
      <w:kern w:val="0"/>
      <w:sz w:val="20"/>
      <w:szCs w:val="20"/>
      <w14:ligatures w14:val="none"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009A02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1">
    <w:name w:val="Texto de balão Char1"/>
    <w:basedOn w:val="Fontepargpadro"/>
    <w:link w:val="Textodebalo"/>
    <w:uiPriority w:val="99"/>
    <w:semiHidden/>
    <w:rsid w:val="009A0256"/>
    <w:rPr>
      <w:rFonts w:ascii="Segoe UI" w:hAnsi="Segoe UI" w:cs="Segoe UI"/>
      <w:kern w:val="0"/>
      <w:sz w:val="18"/>
      <w:szCs w:val="18"/>
      <w14:ligatures w14:val="none"/>
    </w:rPr>
  </w:style>
  <w:style w:type="paragraph" w:styleId="Reviso">
    <w:name w:val="Revision"/>
    <w:hidden/>
    <w:uiPriority w:val="99"/>
    <w:semiHidden/>
    <w:rsid w:val="003B0D17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tiff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mailto:andre23@ufc.br" TargetMode="External"/><Relationship Id="rId10" Type="http://schemas.openxmlformats.org/officeDocument/2006/relationships/image" Target="media/image5.tiff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E7DBF-EAE3-4D8C-A20A-F19A994B8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258</Words>
  <Characters>1398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Vicente Elício</cp:lastModifiedBy>
  <cp:revision>32</cp:revision>
  <dcterms:created xsi:type="dcterms:W3CDTF">2023-04-03T07:02:00Z</dcterms:created>
  <dcterms:modified xsi:type="dcterms:W3CDTF">2026-09-01T17:32:00Z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fd5c24843f7a485a0c03a2bb9fd2a04c836e182b6ac04647cb47c7303e50fc35</vt:lpwstr>
  </property>
</Properties>
</file>