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Actividades de Marketing &amp; Research</w:t>
      </w:r>
    </w:p>
    <w:p>
      <w:pPr>
        <w:jc w:val="center"/>
      </w:pPr>
      <w:r>
        <w:rPr>
          <w:color w:val="56648F"/>
          <w:sz w:val="21"/>
        </w:rPr>
        <w:t>Versión 4.0   ·   21/08/2026</w:t>
      </w:r>
    </w:p>
    <w:p/>
    <w:p>
      <w:r>
        <w:rPr>
          <w:b/>
          <w:color w:val="1C54F4"/>
          <w:sz w:val="28"/>
        </w:rPr>
        <w:t>Objetivo</w:t>
      </w:r>
    </w:p>
    <w:p>
      <w:r>
        <w:t>Es el lugar desde donde se piden los trabajos a Marketing &amp; Research (fichas, publicaciones y demás actividades del área). Se completa primero un Formulario Base con los datos comunes y luego el formulario específico de la actividad elegida.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Formulario Base</w:t>
      </w:r>
    </w:p>
    <w:p>
      <w:r>
        <w:rPr>
          <w:b/>
          <w:color w:val="1C54F4"/>
          <w:sz w:val="21"/>
        </w:rPr>
        <w:t>Qué ingresar:</w:t>
      </w:r>
    </w:p>
    <w:p>
      <w:r>
        <w:t>Toda solicitud arranca por el Formulario Base. Ahí se cargan los datos comunes a cualquier actividad; después se continúa al formulario específico, que ya no vuelve a pedirlos.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actividad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elegir la actividad de Marketing &amp; Research que se necesita. 'Ficha y Publicación' es una sola actividad: dentro del formulario está marcado hasta dónde completar según se necesite solo la Ficha o también la Publicación. Arranca en 'Seleccionar' y define a qué formulario específico se continúa.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la urgencia de la solicitud: Baja, Media o Alta.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 / Contacto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uno de los dos. Se puede indicar solo la Cuenta, solo el Contacto (útil para particulares que todavía no tienen cuenta) o ambos. Si se elige un contacto que ya tiene cuenta, la cuenta se completa sola. Si no se carga ninguno, el sistema avisa: 'Debés indicar una Cuenta o un Contacto' y no deja continuar. Estos datos se cargan una sola vez: el formulario específico no los vuelve a pedir.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Oportunidad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si el pedido corresponde a una oportunidad vigente de esa cuenta, elegirla de la lista.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Qué ingresar: Oficinas, Industrias, Retail, Terrenos, SPS, Valuaciones, Consultorías o Desinversión. Si el usuario tiene una sola unidad, viene cargada; si tiene varias, aparecen primero las suyas para elegir.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comentario o información adicional para Marketing &amp; Research.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solicitud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la fecha del día. No hay que cargarla.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vencimiento</w:t>
      </w:r>
    </w:p>
    <w:p>
      <w:r>
        <w:rPr>
          <w:b/>
          <w:color w:val="1C54F4"/>
          <w:sz w:val="21"/>
        </w:rPr>
        <w:t>Qué ingresar:</w:t>
      </w:r>
    </w:p>
    <w:p>
      <w:r>
        <w:t>Se calcula sola según el tipo de actividad, contando días hábiles (no cuenta sábados ni domingos). Para Ficha son 3 días hábiles: si se pide un lunes, vence el jueves. Si la actividad todavía no tiene plazo definido, queda sin fecha.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Solicitada por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el usuario logueado y no se puede modificar.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Formulario específico (carga guiada)</w:t>
      </w:r>
    </w:p>
    <w:p>
      <w:r>
        <w:rPr>
          <w:b/>
          <w:color w:val="1C54F4"/>
          <w:sz w:val="21"/>
        </w:rPr>
        <w:t>Qué ingresar:</w:t>
      </w:r>
    </w:p>
    <w:p>
      <w:r>
        <w:t>Al continuar se abre el formulario de la actividad elegida, agrupado en dos etapas. FICHA: 1) Información General, 2) Información Comercial, 3) Contenido. PUBLICACIÓN: 4) Características, 5) Documentación y Difusión, 6) Comentarios. Al final hay una pantalla de Revisión. Se avanza con 'Siguiente' y se vuelve con 'Atrás' sin perder datos. Los datos ya cargados en el Formulario Base no se vuelven a pedir.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Solo Ficha o Ficha + Publicación</w:t>
      </w:r>
    </w:p>
    <w:p>
      <w:r>
        <w:rPr>
          <w:b/>
          <w:color w:val="1C54F4"/>
          <w:sz w:val="21"/>
        </w:rPr>
        <w:t>Qué ingresar:</w:t>
      </w:r>
    </w:p>
    <w:p>
      <w:r>
        <w:t>Con los pasos 1 a 3 completos ya alcanza para pedir la Ficha: el botón 'Generar solicitud de ficha' lleva directo a la Revisión. Si además se necesita la Publicación, continuar con los pasos 4, 5 y 6.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entrega</w:t>
      </w:r>
    </w:p>
    <w:p>
      <w:r>
        <w:rPr>
          <w:b/>
          <w:color w:val="1C54F4"/>
          <w:sz w:val="21"/>
        </w:rPr>
        <w:t>Qué ingresar:</w:t>
      </w:r>
    </w:p>
    <w:p>
      <w:r>
        <w:t>Qué ingresar: la fecha comprometida de entrega. Es el primer campo del formulario.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Qué ingresar: buscar el inmueble. Es obligatorio: sin inmueble no se puede pedir una Ficha ni una Publicación. Si no existe, aparece un aviso con el botón 'Crear inmueble' para darlo de alta en el momento y queda vinculado.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 y Ubicación en Google Maps</w:t>
      </w:r>
    </w:p>
    <w:p>
      <w:r>
        <w:rPr>
          <w:b/>
          <w:color w:val="1C54F4"/>
          <w:sz w:val="21"/>
        </w:rPr>
        <w:t>Qué ingresar:</w:t>
      </w:r>
    </w:p>
    <w:p>
      <w:r>
        <w:t>No hay que cargarlas: se completan solas con los datos del inmueble y el enlace 'Ver ubicación en Google Maps' abre el mapa en una pestaña nueva. Si se cambia el inmueble, se actualizan.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</w:t>
      </w:r>
    </w:p>
    <w:p>
      <w:r>
        <w:rPr>
          <w:b/>
          <w:color w:val="1C54F4"/>
          <w:sz w:val="21"/>
        </w:rPr>
        <w:t>Qué ingresar:</w:t>
      </w:r>
    </w:p>
    <w:p>
      <w:r>
        <w:t>Se propone solo como 'Nombre del edificio — Dirección' y se puede editar. Si se edita a mano, un cambio de inmueble ya no lo pisa.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Subtítulo</w:t>
      </w:r>
    </w:p>
    <w:p>
      <w:r>
        <w:rPr>
          <w:b/>
          <w:color w:val="1C54F4"/>
          <w:sz w:val="21"/>
        </w:rPr>
        <w:t>Qué ingresar:</w:t>
      </w:r>
    </w:p>
    <w:p>
      <w:r>
        <w:t>Sugerencia comercial breve (por ejemplo, 'Alquiler de oficinas en Catalinas'), editable, con un máximo de 80 caracteres y contador a la vista.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Cuerpo</w:t>
      </w:r>
    </w:p>
    <w:p>
      <w:r>
        <w:rPr>
          <w:b/>
          <w:color w:val="1C54F4"/>
          <w:sz w:val="21"/>
        </w:rPr>
        <w:t>Qué ingresar:</w:t>
      </w:r>
    </w:p>
    <w:p>
      <w:r>
        <w:t>Descripción del entorno y del complejo. Se completa con la descripción del inmueble cuando existe y se puede editar; si el inmueble no tiene descripción, queda vacío para escribirla. Editarlo acá no modifica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Características del edificio</w:t>
      </w:r>
    </w:p>
    <w:p>
      <w:r>
        <w:rPr>
          <w:b/>
          <w:color w:val="1C54F4"/>
          <w:sz w:val="21"/>
        </w:rPr>
        <w:t>Qué ingresar:</w:t>
      </w:r>
    </w:p>
    <w:p>
      <w:r>
        <w:t>Se completa con los amenities del edificio y se puede editar libremente. Es obligatorio. Editarlo acá no modifica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Información de la oficina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Distribución, estado, particularidades o equipamiento propios de la unidad. No mezclar con las características del edificio.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 (Información General)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aclaración adicional para Marketing &amp; Research.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operación</w:t>
      </w:r>
    </w:p>
    <w:p>
      <w:r>
        <w:rPr>
          <w:b/>
          <w:color w:val="1C54F4"/>
          <w:sz w:val="21"/>
        </w:rPr>
        <w:t>Qué ingresar:</w:t>
      </w:r>
    </w:p>
    <w:p>
      <w:r>
        <w:t>Qué ingresar: Alquiler, Venta o Alquiler y Venta.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Precio total y Precio por m²</w:t>
      </w:r>
    </w:p>
    <w:p>
      <w:r>
        <w:rPr>
          <w:b/>
          <w:color w:val="1C54F4"/>
          <w:sz w:val="21"/>
        </w:rPr>
        <w:t>Qué ingresar:</w:t>
      </w:r>
    </w:p>
    <w:p>
      <w:r>
        <w:t>El precio total es opcional. El precio por m² es obligatorio: sin ese dato no se puede avanzar.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Disponibilidad</w:t>
      </w:r>
    </w:p>
    <w:p>
      <w:r>
        <w:rPr>
          <w:b/>
          <w:color w:val="1C54F4"/>
          <w:sz w:val="21"/>
        </w:rPr>
        <w:t>Qué ingresar:</w:t>
      </w:r>
    </w:p>
    <w:p>
      <w:r>
        <w:t>Agregar una fila por piso que se quiera incluir en la Ficha, indicando Piso, m² y Cocheras. Se pueden agregar y quitar filas.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Mínimo divisible</w:t>
      </w:r>
    </w:p>
    <w:p>
      <w:r>
        <w:rPr>
          <w:b/>
          <w:color w:val="1C54F4"/>
          <w:sz w:val="21"/>
        </w:rPr>
        <w:t>Qué ingresar:</w:t>
      </w:r>
    </w:p>
    <w:p>
      <w:r>
        <w:t>Se completa con el dato del inmueble cuando está cargado; si no, se completa a mano. Siempre editable.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Resumen de disponibilidad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el rango de m² que se quiere mostrar en la Ficha. Ej.: 300 - 1.000 m².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Superficies</w:t>
      </w:r>
    </w:p>
    <w:p>
      <w:r>
        <w:rPr>
          <w:b/>
          <w:color w:val="1C54F4"/>
          <w:sz w:val="21"/>
        </w:rPr>
        <w:t>Qué ingresar:</w:t>
      </w:r>
    </w:p>
    <w:p>
      <w:r>
        <w:t>Superficie total incluye cubierta, descubierta y semicubierta. También se cargan la cubierta y la propia. La total debe ser mayor o igual a la cubierta.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Baños</w:t>
      </w:r>
    </w:p>
    <w:p>
      <w:r>
        <w:rPr>
          <w:b/>
          <w:color w:val="1C54F4"/>
          <w:sz w:val="21"/>
        </w:rPr>
        <w:t>Qué ingresar:</w:t>
      </w:r>
    </w:p>
    <w:p>
      <w:r>
        <w:t>Qué ingresar: la cantidad de inodoros.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para multimedia</w:t>
      </w:r>
    </w:p>
    <w:p>
      <w:r>
        <w:rPr>
          <w:b/>
          <w:color w:val="1C54F4"/>
          <w:sz w:val="21"/>
        </w:rPr>
        <w:t>Qué ingresar:</w:t>
      </w:r>
    </w:p>
    <w:p>
      <w:r>
        <w:t>Qué ingresar: obligatorio. El link al material multimedia (fotos, video, tour virtual). Tiene que ser una dirección web válida (empieza con http:// o https://).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Plano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Pegar el link del plano o adjuntar el archivo.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Si pasa la fecha de entrega sin finalizarse, se muestra como Vencida.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Registrar actividad no es lo mismo</w:t>
      </w:r>
    </w:p>
    <w:p>
      <w:r>
        <w:rPr>
          <w:b/>
          <w:color w:val="1C54F4"/>
          <w:sz w:val="21"/>
        </w:rPr>
        <w:t>Qué ingresar:</w:t>
      </w:r>
    </w:p>
    <w:p>
      <w:r>
        <w:t>El botón 'Registrar actividad' es solo para actividades comerciales (visitas, llamadas, reuniones, propuestas). Los trabajos de Marketing &amp; Research se piden únicamente desde este módulo.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La solicitud guarda en un solo registro los datos del Formulario Base y los del formulario específico.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