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Oficinas</w:t>
      </w:r>
    </w:p>
    <w:p>
      <w:pPr>
        <w:jc w:val="center"/>
      </w:pPr>
      <w:r>
        <w:rPr>
          <w:color w:val="56648F"/>
          <w:sz w:val="21"/>
        </w:rPr>
        <w:t>Versión 1.0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dar de alta un edificio de oficinas en el inventario, con sus datos generales, superficies y enlaces a documentación.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Nombre</w:t>
      </w:r>
    </w:p>
    <w:p>
      <w:r>
        <w:rPr>
          <w:b/>
          <w:color w:val="1C54F4"/>
          <w:sz w:val="21"/>
        </w:rPr>
        <w:t>Qué ingresar:</w:t>
      </w:r>
    </w:p>
    <w:p>
      <w:r>
        <w:t>Nombre del edificio (por ejemplo: Torre Catalinas Norte).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Etapa</w:t>
      </w:r>
    </w:p>
    <w:p>
      <w:r>
        <w:rPr>
          <w:b/>
          <w:color w:val="1C54F4"/>
          <w:sz w:val="21"/>
        </w:rPr>
        <w:t>Qué ingresar:</w:t>
      </w:r>
    </w:p>
    <w:p>
      <w:r>
        <w:t>Estado del edificio: Proyecto, En Construcción o Existente.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Categoría</w:t>
      </w:r>
    </w:p>
    <w:p>
      <w:r>
        <w:rPr>
          <w:b/>
          <w:color w:val="1C54F4"/>
          <w:sz w:val="21"/>
        </w:rPr>
        <w:t>Qué ingresar:</w:t>
      </w:r>
    </w:p>
    <w:p>
      <w:r>
        <w:t>Categoría del edificio: A+, A, B+, B o C.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Corredor</w:t>
      </w:r>
    </w:p>
    <w:p>
      <w:r>
        <w:rPr>
          <w:b/>
          <w:color w:val="1C54F4"/>
          <w:sz w:val="21"/>
        </w:rPr>
        <w:t>Qué ingresar:</w:t>
      </w:r>
    </w:p>
    <w:p>
      <w:r>
        <w:t>Zona/submercado donde está ubicado el edificio.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Tipología</w:t>
      </w:r>
    </w:p>
    <w:p>
      <w:r>
        <w:rPr>
          <w:b/>
          <w:color w:val="1C54F4"/>
          <w:sz w:val="21"/>
        </w:rPr>
        <w:t>Qué ingresar:</w:t>
      </w:r>
    </w:p>
    <w:p>
      <w:r>
        <w:t>Tipo constructivo (Perímetro Libre, Entre Medianeras, En Esquina, etc.).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Dirección</w:t>
      </w:r>
    </w:p>
    <w:p>
      <w:r>
        <w:rPr>
          <w:b/>
          <w:color w:val="1C54F4"/>
          <w:sz w:val="21"/>
        </w:rPr>
        <w:t>Qué ingresar:</w:t>
      </w:r>
    </w:p>
    <w:p>
      <w:r>
        <w:t>Domicilio del edificio.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Año</w:t>
      </w:r>
    </w:p>
    <w:p>
      <w:r>
        <w:rPr>
          <w:b/>
          <w:color w:val="1C54F4"/>
          <w:sz w:val="21"/>
        </w:rPr>
        <w:t>Qué ingresar:</w:t>
      </w:r>
    </w:p>
    <w:p>
      <w:r>
        <w:t>Año de construcción o de finalización.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Pisos</w:t>
      </w:r>
    </w:p>
    <w:p>
      <w:r>
        <w:rPr>
          <w:b/>
          <w:color w:val="1C54F4"/>
          <w:sz w:val="21"/>
        </w:rPr>
        <w:t>Qué ingresar:</w:t>
      </w:r>
    </w:p>
    <w:p>
      <w:r>
        <w:t>Cantidad de pisos del edificio.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Cocheras</w:t>
      </w:r>
    </w:p>
    <w:p>
      <w:r>
        <w:rPr>
          <w:b/>
          <w:color w:val="1C54F4"/>
          <w:sz w:val="21"/>
        </w:rPr>
        <w:t>Qué ingresar:</w:t>
      </w:r>
    </w:p>
    <w:p>
      <w:r>
        <w:t>Cantidad total de cocheras.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Certificación</w:t>
      </w:r>
    </w:p>
    <w:p>
      <w:r>
        <w:rPr>
          <w:b/>
          <w:color w:val="1C54F4"/>
          <w:sz w:val="21"/>
        </w:rPr>
        <w:t>Qué ingresar:</w:t>
      </w:r>
    </w:p>
    <w:p>
      <w:r>
        <w:t>Certificación ambiental o de calidad, si tiene (por ejemplo: LEED Gold).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Ejecutivo Comercial responsable</w:t>
      </w:r>
    </w:p>
    <w:p>
      <w:r>
        <w:rPr>
          <w:b/>
          <w:color w:val="1C54F4"/>
          <w:sz w:val="21"/>
        </w:rPr>
        <w:t>Qué ingresar:</w:t>
      </w:r>
    </w:p>
    <w:p>
      <w:r>
        <w:t>Ejecutivo a cargo del edificio.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total</w:t>
      </w:r>
    </w:p>
    <w:p>
      <w:r>
        <w:rPr>
          <w:b/>
          <w:color w:val="1C54F4"/>
          <w:sz w:val="21"/>
        </w:rPr>
        <w:t>Qué ingresar:</w:t>
      </w:r>
    </w:p>
    <w:p>
      <w:r>
        <w:t>Metros cuadrados rentables totales.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propia</w:t>
      </w:r>
    </w:p>
    <w:p>
      <w:r>
        <w:rPr>
          <w:b/>
          <w:color w:val="1C54F4"/>
          <w:sz w:val="21"/>
        </w:rPr>
        <w:t>Qué ingresar:</w:t>
      </w:r>
    </w:p>
    <w:p>
      <w:r>
        <w:t>Metros cuadrados de propiedad exclusiva.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promedio por piso</w:t>
      </w:r>
    </w:p>
    <w:p>
      <w:r>
        <w:rPr>
          <w:b/>
          <w:color w:val="1C54F4"/>
          <w:sz w:val="21"/>
        </w:rPr>
        <w:t>Qué ingresar:</w:t>
      </w:r>
    </w:p>
    <w:p>
      <w:r>
        <w:t>Se calcula solo a partir de los datos cargados. No hace falta completarlo.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mínima</w:t>
      </w:r>
    </w:p>
    <w:p>
      <w:r>
        <w:rPr>
          <w:b/>
          <w:color w:val="1C54F4"/>
          <w:sz w:val="21"/>
        </w:rPr>
        <w:t>Qué ingresar:</w:t>
      </w:r>
    </w:p>
    <w:p>
      <w:r>
        <w:t>Metros cuadrados mínimos alquilables.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Ficha / Brochure / Planos / Fotos</w:t>
      </w:r>
    </w:p>
    <w:p>
      <w:r>
        <w:rPr>
          <w:b/>
          <w:color w:val="1C54F4"/>
          <w:sz w:val="21"/>
        </w:rPr>
        <w:t>Qué ingresar:</w:t>
      </w:r>
    </w:p>
    <w:p>
      <w:r>
        <w:t>Pegar los enlaces a la documentación del edificio, si están disponibles.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el edificio en el inventario de Oficinas.</w:t>
      </w:r>
    </w:p>
    <w:p>
      <w:pPr>
        <w:pStyle w:val="ListBullet"/>
      </w:pPr>
      <w:r>
        <w:t>Queda disponible para asociarle componentes (unidades) y para usarlo en informes.</w:t>
      </w:r>
    </w:p>
    <w:p>
      <w:pPr>
        <w:pStyle w:val="ListBullet"/>
      </w:pPr>
      <w:r>
        <w:t>Puede editarse posteriormente según permisos.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