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45F8" w14:textId="77777777" w:rsidR="00033276" w:rsidRPr="0079327C" w:rsidRDefault="00033276" w:rsidP="00033276">
      <w:pPr>
        <w:rPr>
          <w:rFonts w:ascii="Maiandra GD" w:hAnsi="Maiandra GD"/>
          <w:sz w:val="12"/>
        </w:rPr>
      </w:pPr>
    </w:p>
    <w:p w14:paraId="0BFF2F50" w14:textId="77777777" w:rsidR="00033276" w:rsidRDefault="00033276" w:rsidP="00033276">
      <w:pPr>
        <w:rPr>
          <w:rFonts w:ascii="Maiandra GD" w:hAnsi="Maiandra GD"/>
          <w:sz w:val="44"/>
        </w:rPr>
      </w:pPr>
    </w:p>
    <w:p w14:paraId="57C6B90C" w14:textId="77777777" w:rsidR="00033276" w:rsidRPr="00255BD7" w:rsidRDefault="00033276" w:rsidP="00033276">
      <w:pPr>
        <w:jc w:val="center"/>
        <w:rPr>
          <w:rFonts w:ascii="Aptos" w:hAnsi="Aptos"/>
          <w:sz w:val="44"/>
        </w:rPr>
      </w:pPr>
      <w:r w:rsidRPr="00255BD7">
        <w:rPr>
          <w:rFonts w:ascii="Aptos" w:hAnsi="Aptos"/>
          <w:sz w:val="44"/>
        </w:rPr>
        <w:t>Collin Moleme</w:t>
      </w:r>
    </w:p>
    <w:p w14:paraId="7DB5E8E8" w14:textId="77777777" w:rsidR="00033276" w:rsidRPr="00255BD7" w:rsidRDefault="00033276" w:rsidP="00033276">
      <w:pPr>
        <w:jc w:val="center"/>
        <w:rPr>
          <w:rFonts w:ascii="Aptos" w:hAnsi="Aptos"/>
          <w:sz w:val="32"/>
        </w:rPr>
      </w:pPr>
      <w:r w:rsidRPr="00255BD7">
        <w:rPr>
          <w:rFonts w:ascii="Aptos" w:hAnsi="Aptos"/>
          <w:sz w:val="32"/>
        </w:rPr>
        <w:t>Cover letter</w:t>
      </w:r>
    </w:p>
    <w:p w14:paraId="46B50D88" w14:textId="77777777" w:rsidR="00033276" w:rsidRPr="00255BD7" w:rsidRDefault="00033276" w:rsidP="00033276">
      <w:pPr>
        <w:rPr>
          <w:rFonts w:ascii="Aptos" w:hAnsi="Aptos"/>
        </w:rPr>
      </w:pPr>
    </w:p>
    <w:p w14:paraId="2AD500FC" w14:textId="77777777" w:rsidR="00033276" w:rsidRPr="00255BD7" w:rsidRDefault="00033276" w:rsidP="00033276">
      <w:pPr>
        <w:rPr>
          <w:rFonts w:ascii="Aptos" w:hAnsi="Aptos"/>
        </w:rPr>
      </w:pPr>
    </w:p>
    <w:p w14:paraId="48939093" w14:textId="77777777" w:rsidR="00033276" w:rsidRDefault="00033276" w:rsidP="00033276">
      <w:pPr>
        <w:rPr>
          <w:rFonts w:ascii="Maiandra GD" w:hAnsi="Maiandra GD"/>
        </w:rPr>
      </w:pPr>
      <w:r w:rsidRPr="00A95430">
        <w:rPr>
          <w:rFonts w:ascii="Maiandra GD" w:hAnsi="Maiandra GD"/>
        </w:rPr>
        <w:t>To Whom It May Concern,</w:t>
      </w:r>
    </w:p>
    <w:p w14:paraId="601E26C0" w14:textId="77777777" w:rsidR="00033276" w:rsidRPr="00A95430" w:rsidRDefault="00033276" w:rsidP="00033276">
      <w:pPr>
        <w:rPr>
          <w:rFonts w:ascii="Maiandra GD" w:hAnsi="Maiandra GD"/>
        </w:rPr>
      </w:pPr>
    </w:p>
    <w:p w14:paraId="7FC17B4C" w14:textId="77777777" w:rsidR="00033276" w:rsidRDefault="00033276" w:rsidP="00033276">
      <w:pPr>
        <w:rPr>
          <w:rFonts w:ascii="Maiandra GD" w:hAnsi="Maiandra GD"/>
        </w:rPr>
      </w:pPr>
      <w:r w:rsidRPr="00A95430">
        <w:rPr>
          <w:rFonts w:ascii="Maiandra GD" w:hAnsi="Maiandra GD"/>
        </w:rPr>
        <w:t>My name is F</w:t>
      </w:r>
      <w:r>
        <w:rPr>
          <w:rFonts w:ascii="Maiandra GD" w:hAnsi="Maiandra GD"/>
        </w:rPr>
        <w:t>ofo</w:t>
      </w:r>
      <w:r w:rsidRPr="00A95430">
        <w:rPr>
          <w:rFonts w:ascii="Maiandra GD" w:hAnsi="Maiandra GD"/>
        </w:rPr>
        <w:t xml:space="preserve"> Collin Moleme, and I am a dedicated professional with six years of experience in Business Lending at Standard Bank and a soon-to-be graduate in Software Development from Rosebank College.</w:t>
      </w:r>
    </w:p>
    <w:p w14:paraId="3CA413DC" w14:textId="77777777" w:rsidR="00033276" w:rsidRPr="00A95430" w:rsidRDefault="00033276" w:rsidP="00033276">
      <w:pPr>
        <w:rPr>
          <w:rFonts w:ascii="Maiandra GD" w:hAnsi="Maiandra GD"/>
        </w:rPr>
      </w:pPr>
    </w:p>
    <w:p w14:paraId="7D9AC57F" w14:textId="77777777" w:rsidR="00033276" w:rsidRDefault="00033276" w:rsidP="00033276">
      <w:pPr>
        <w:rPr>
          <w:rFonts w:ascii="Maiandra GD" w:hAnsi="Maiandra GD"/>
        </w:rPr>
      </w:pPr>
      <w:r w:rsidRPr="00A95430">
        <w:rPr>
          <w:rFonts w:ascii="Maiandra GD" w:hAnsi="Maiandra GD"/>
        </w:rPr>
        <w:t>During my tenure at Standard Bank, I gained extensive exposure to South Africa’s SME lending landscape, working with a variety of financial products such as Lifestyle and Entrepreneurial accounts, cheque and loan facilities, and BizFlex loans. My role not only strengthened my understanding of the economic environment but also deepened my appreciation for innovative business solutions.</w:t>
      </w:r>
    </w:p>
    <w:p w14:paraId="35978C87" w14:textId="77777777" w:rsidR="00033276" w:rsidRPr="00A95430" w:rsidRDefault="00033276" w:rsidP="00033276">
      <w:pPr>
        <w:rPr>
          <w:rFonts w:ascii="Maiandra GD" w:hAnsi="Maiandra GD"/>
        </w:rPr>
      </w:pPr>
    </w:p>
    <w:p w14:paraId="11F6E665" w14:textId="77777777" w:rsidR="00033276" w:rsidRDefault="00033276" w:rsidP="00033276">
      <w:pPr>
        <w:rPr>
          <w:rFonts w:ascii="Maiandra GD" w:hAnsi="Maiandra GD"/>
        </w:rPr>
      </w:pPr>
      <w:r w:rsidRPr="00A95430">
        <w:rPr>
          <w:rFonts w:ascii="Maiandra GD" w:hAnsi="Maiandra GD"/>
        </w:rPr>
        <w:t xml:space="preserve">In my fifth year, I was introduced to Salesforce and Amazon Web Services (AWS), which sparked a strong interest in technology and digital transformation. Through training initiatives in Salesforce’s Financial Services Cloud, Sales Cloud, and Service Cloud—as well as tools like Einstein 1 and Copado—I developed a foundation in how technology can unify customer data, streamline services, and enhance operational efficiency. These experiences inspired me to formally transition into </w:t>
      </w:r>
      <w:proofErr w:type="gramStart"/>
      <w:r w:rsidRPr="00A95430">
        <w:rPr>
          <w:rFonts w:ascii="Maiandra GD" w:hAnsi="Maiandra GD"/>
        </w:rPr>
        <w:t>the tech</w:t>
      </w:r>
      <w:proofErr w:type="gramEnd"/>
      <w:r w:rsidRPr="00A95430">
        <w:rPr>
          <w:rFonts w:ascii="Maiandra GD" w:hAnsi="Maiandra GD"/>
        </w:rPr>
        <w:t xml:space="preserve"> space.</w:t>
      </w:r>
    </w:p>
    <w:p w14:paraId="47F171E1" w14:textId="77777777" w:rsidR="00033276" w:rsidRPr="00A95430" w:rsidRDefault="00033276" w:rsidP="00033276">
      <w:pPr>
        <w:rPr>
          <w:rFonts w:ascii="Maiandra GD" w:hAnsi="Maiandra GD"/>
        </w:rPr>
      </w:pPr>
    </w:p>
    <w:p w14:paraId="14AA9FA1" w14:textId="77777777" w:rsidR="00033276" w:rsidRDefault="00033276" w:rsidP="00033276">
      <w:pPr>
        <w:rPr>
          <w:rFonts w:ascii="Maiandra GD" w:hAnsi="Maiandra GD"/>
        </w:rPr>
      </w:pPr>
      <w:r w:rsidRPr="00A95430">
        <w:rPr>
          <w:rFonts w:ascii="Maiandra GD" w:hAnsi="Maiandra GD"/>
        </w:rPr>
        <w:t>To pursue this passion, I made the decision to further my education in Mobile Applications and Web Development. I am currently completing my Higher Certificate in Software Development at Rosebank College, with only one module remaining before graduation in November 2025.</w:t>
      </w:r>
    </w:p>
    <w:p w14:paraId="70BAA3A0" w14:textId="77777777" w:rsidR="00033276" w:rsidRPr="00A95430" w:rsidRDefault="00033276" w:rsidP="00033276">
      <w:pPr>
        <w:rPr>
          <w:rFonts w:ascii="Maiandra GD" w:hAnsi="Maiandra GD"/>
        </w:rPr>
      </w:pPr>
    </w:p>
    <w:p w14:paraId="43241D8C" w14:textId="77777777" w:rsidR="00033276" w:rsidRDefault="00033276" w:rsidP="00033276">
      <w:pPr>
        <w:rPr>
          <w:rFonts w:ascii="Maiandra GD" w:hAnsi="Maiandra GD"/>
        </w:rPr>
      </w:pPr>
      <w:r w:rsidRPr="00A95430">
        <w:rPr>
          <w:rFonts w:ascii="Maiandra GD" w:hAnsi="Maiandra GD"/>
        </w:rPr>
        <w:t>I am eager to bring my banking background, adaptability, and growing technical expertise into a forward-thinking organization. I am confident that my combination of financial industry experience and developing software skills will allow me to add value while continuing to grow professionally within your team.</w:t>
      </w:r>
    </w:p>
    <w:p w14:paraId="5B8E5767" w14:textId="77777777" w:rsidR="00033276" w:rsidRPr="00A95430" w:rsidRDefault="00033276" w:rsidP="00033276">
      <w:pPr>
        <w:rPr>
          <w:rFonts w:ascii="Maiandra GD" w:hAnsi="Maiandra GD"/>
        </w:rPr>
      </w:pPr>
    </w:p>
    <w:p w14:paraId="7EBBF88F" w14:textId="77777777" w:rsidR="00033276" w:rsidRDefault="00033276" w:rsidP="00033276">
      <w:pPr>
        <w:rPr>
          <w:rFonts w:ascii="Maiandra GD" w:hAnsi="Maiandra GD"/>
        </w:rPr>
      </w:pPr>
      <w:r w:rsidRPr="00A95430">
        <w:rPr>
          <w:rFonts w:ascii="Maiandra GD" w:hAnsi="Maiandra GD"/>
        </w:rPr>
        <w:t>Thank you for considering my application. I would welcome the opportunity to discuss how my skills and experience align with your needs.</w:t>
      </w:r>
    </w:p>
    <w:p w14:paraId="0C3B869B" w14:textId="77777777" w:rsidR="00033276" w:rsidRDefault="00033276" w:rsidP="00033276">
      <w:pPr>
        <w:rPr>
          <w:rFonts w:ascii="Maiandra GD" w:hAnsi="Maiandra GD"/>
        </w:rPr>
      </w:pPr>
    </w:p>
    <w:p w14:paraId="62A79723" w14:textId="77777777" w:rsidR="00033276" w:rsidRPr="00A95430" w:rsidRDefault="00033276" w:rsidP="00033276">
      <w:pPr>
        <w:rPr>
          <w:rFonts w:ascii="Maiandra GD" w:hAnsi="Maiandra GD"/>
        </w:rPr>
      </w:pPr>
    </w:p>
    <w:p w14:paraId="525E07B5" w14:textId="77777777" w:rsidR="00033276" w:rsidRPr="00A95430" w:rsidRDefault="00033276" w:rsidP="00033276">
      <w:pPr>
        <w:rPr>
          <w:rFonts w:ascii="Maiandra GD" w:hAnsi="Maiandra GD"/>
        </w:rPr>
      </w:pPr>
      <w:r w:rsidRPr="00A95430">
        <w:rPr>
          <w:rFonts w:ascii="Maiandra GD" w:hAnsi="Maiandra GD"/>
        </w:rPr>
        <w:t>Sincerely,</w:t>
      </w:r>
      <w:r w:rsidRPr="00A95430">
        <w:rPr>
          <w:rFonts w:ascii="Maiandra GD" w:hAnsi="Maiandra GD"/>
        </w:rPr>
        <w:br/>
        <w:t>F. Collin Moleme</w:t>
      </w:r>
    </w:p>
    <w:p w14:paraId="11413AD4" w14:textId="77777777" w:rsidR="001B5603" w:rsidRDefault="001B5603"/>
    <w:sectPr w:rsidR="001B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76"/>
    <w:rsid w:val="00033276"/>
    <w:rsid w:val="0011149B"/>
    <w:rsid w:val="001B5603"/>
    <w:rsid w:val="00273EC5"/>
    <w:rsid w:val="007D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3460"/>
  <w15:chartTrackingRefBased/>
  <w15:docId w15:val="{5DC9D551-CE0E-4F28-9FA3-A7C6E5E0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7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327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327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327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327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3327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3327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3327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3327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3327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276"/>
    <w:rPr>
      <w:rFonts w:eastAsiaTheme="majorEastAsia" w:cstheme="majorBidi"/>
      <w:color w:val="272727" w:themeColor="text1" w:themeTint="D8"/>
    </w:rPr>
  </w:style>
  <w:style w:type="paragraph" w:styleId="Title">
    <w:name w:val="Title"/>
    <w:basedOn w:val="Normal"/>
    <w:next w:val="Normal"/>
    <w:link w:val="TitleChar"/>
    <w:uiPriority w:val="10"/>
    <w:qFormat/>
    <w:rsid w:val="0003327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3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27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3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27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33276"/>
    <w:rPr>
      <w:i/>
      <w:iCs/>
      <w:color w:val="404040" w:themeColor="text1" w:themeTint="BF"/>
    </w:rPr>
  </w:style>
  <w:style w:type="paragraph" w:styleId="ListParagraph">
    <w:name w:val="List Paragraph"/>
    <w:basedOn w:val="Normal"/>
    <w:uiPriority w:val="34"/>
    <w:qFormat/>
    <w:rsid w:val="0003327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33276"/>
    <w:rPr>
      <w:i/>
      <w:iCs/>
      <w:color w:val="0F4761" w:themeColor="accent1" w:themeShade="BF"/>
    </w:rPr>
  </w:style>
  <w:style w:type="paragraph" w:styleId="IntenseQuote">
    <w:name w:val="Intense Quote"/>
    <w:basedOn w:val="Normal"/>
    <w:next w:val="Normal"/>
    <w:link w:val="IntenseQuoteChar"/>
    <w:uiPriority w:val="30"/>
    <w:qFormat/>
    <w:rsid w:val="0003327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33276"/>
    <w:rPr>
      <w:i/>
      <w:iCs/>
      <w:color w:val="0F4761" w:themeColor="accent1" w:themeShade="BF"/>
    </w:rPr>
  </w:style>
  <w:style w:type="character" w:styleId="IntenseReference">
    <w:name w:val="Intense Reference"/>
    <w:basedOn w:val="DefaultParagraphFont"/>
    <w:uiPriority w:val="32"/>
    <w:qFormat/>
    <w:rsid w:val="00033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 Collin Moleme</dc:creator>
  <cp:keywords/>
  <dc:description/>
  <cp:lastModifiedBy>Fofo Collin Moleme</cp:lastModifiedBy>
  <cp:revision>1</cp:revision>
  <dcterms:created xsi:type="dcterms:W3CDTF">2025-08-21T21:36:00Z</dcterms:created>
  <dcterms:modified xsi:type="dcterms:W3CDTF">2025-08-21T21:37:00Z</dcterms:modified>
</cp:coreProperties>
</file>