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Baltimore</w:t>
      </w:r>
      <w:r>
        <w:t xml:space="preserve"> </w:t>
      </w:r>
      <w:r>
        <w:t xml:space="preserve">Schools</w:t>
      </w:r>
      <w:r>
        <w:t xml:space="preserve"> </w:t>
      </w:r>
      <w:r>
        <w:t xml:space="preserve">Report</w:t>
      </w:r>
      <w:r>
        <w:t xml:space="preserve"> </w:t>
      </w:r>
      <w:r>
        <w:t xml:space="preserve">Card</w:t>
      </w:r>
      <w:r>
        <w:t xml:space="preserve"> </w:t>
      </w:r>
      <w:r>
        <w:t xml:space="preserve">Analyses</w:t>
      </w:r>
    </w:p>
    <w:p>
      <w:pPr>
        <w:pStyle w:val="Author"/>
      </w:pPr>
      <w:r>
        <w:t xml:space="preserve">Nathaniel</w:t>
      </w:r>
      <w:r>
        <w:t xml:space="preserve"> </w:t>
      </w:r>
      <w:r>
        <w:t xml:space="preserve">A.</w:t>
      </w:r>
      <w:r>
        <w:t xml:space="preserve"> </w:t>
      </w:r>
      <w:r>
        <w:t xml:space="preserve">Dewey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0.8.4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(summarytools)</w:t>
      </w:r>
    </w:p>
    <w:p>
      <w:pPr>
        <w:pStyle w:val="SourceCode"/>
      </w:pPr>
      <w:r>
        <w:rPr>
          <w:rStyle w:val="VerbatimChar"/>
        </w:rPr>
        <w:t xml:space="preserve">## Warning: package 'summarytools' was built under R version 3.6.3</w:t>
      </w:r>
    </w:p>
    <w:p>
      <w:pPr>
        <w:pStyle w:val="SourceCode"/>
      </w:pPr>
      <w:r>
        <w:rPr>
          <w:rStyle w:val="VerbatimChar"/>
        </w:rPr>
        <w:t xml:space="preserve">## Registered S3 method overwritten by 'pryr':</w:t>
      </w:r>
      <w:r>
        <w:br/>
      </w:r>
      <w:r>
        <w:rPr>
          <w:rStyle w:val="VerbatimChar"/>
        </w:rPr>
        <w:t xml:space="preserve">##   method      from</w:t>
      </w:r>
      <w:r>
        <w:br/>
      </w:r>
      <w:r>
        <w:rPr>
          <w:rStyle w:val="VerbatimChar"/>
        </w:rPr>
        <w:t xml:space="preserve">##   print.bytes Rcpp</w:t>
      </w:r>
    </w:p>
    <w:p>
      <w:pPr>
        <w:pStyle w:val="SourceCode"/>
      </w:pPr>
      <w:r>
        <w:rPr>
          <w:rStyle w:val="VerbatimChar"/>
        </w:rPr>
        <w:t xml:space="preserve">## For best results, restart R session and update pander using devtools:: or remotes::install_github('rapporter/pander')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'summarytools'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view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"data/analytic.RData"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analytic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analytic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schid,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schname,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star_rating,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points_earned),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(col_vec)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(col_vec, </w:t>
      </w:r>
      <w:r>
        <w:rPr>
          <w:rStyle w:val="StringTok"/>
        </w:rPr>
        <w:t xml:space="preserve">"&lt;= 5.0"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 5.0"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"&gt;= 95.0"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"97.5"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 95.0"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"97.5"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(analytic,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(points_earned, farms_per))</w:t>
      </w:r>
    </w:p>
    <w:p>
      <w:pPr>
        <w:pStyle w:val="SourceCode"/>
      </w:pPr>
      <w:r>
        <w:rPr>
          <w:rStyle w:val="VerbatimChar"/>
        </w:rPr>
        <w:t xml:space="preserve">## [1] -0.644429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(analytic,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(points_earned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farms_per))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points_earned ~ farms_per)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farms_per  </w:t>
      </w:r>
      <w:r>
        <w:br/>
      </w:r>
      <w:r>
        <w:rPr>
          <w:rStyle w:val="VerbatimChar"/>
        </w:rPr>
        <w:t xml:space="preserve">##     68.8015      -0.4296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(analytic, </w:t>
      </w:r>
      <w:r>
        <w:rPr>
          <w:rStyle w:val="KeywordTok"/>
        </w:rPr>
        <w:t xml:space="preserve">stby</w:t>
      </w:r>
      <w:r>
        <w:rPr>
          <w:rStyle w:val="NormalTok"/>
        </w:rPr>
        <w:t xml:space="preserve">(farms_per, star_rating, descr))</w:t>
      </w:r>
    </w:p>
    <w:p>
      <w:pPr>
        <w:pStyle w:val="SourceCode"/>
      </w:pPr>
      <w:r>
        <w:rPr>
          <w:rStyle w:val="VerbatimChar"/>
        </w:rPr>
        <w:t xml:space="preserve">## Descriptive Statistics  </w:t>
      </w:r>
      <w:r>
        <w:br/>
      </w:r>
      <w:r>
        <w:rPr>
          <w:rStyle w:val="VerbatimChar"/>
        </w:rPr>
        <w:t xml:space="preserve">## farms_per by star_rating  </w:t>
      </w:r>
      <w:r>
        <w:br/>
      </w:r>
      <w:r>
        <w:rPr>
          <w:rStyle w:val="VerbatimChar"/>
        </w:rPr>
        <w:t xml:space="preserve">## Data Frame: analytic  </w:t>
      </w:r>
      <w:r>
        <w:br/>
      </w:r>
      <w:r>
        <w:rPr>
          <w:rStyle w:val="VerbatimChar"/>
        </w:rPr>
        <w:t xml:space="preserve">## N: 12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1        2        3        4        5</w:t>
      </w:r>
      <w:r>
        <w:br/>
      </w:r>
      <w:r>
        <w:rPr>
          <w:rStyle w:val="VerbatimChar"/>
        </w:rPr>
        <w:t xml:space="preserve">## ----------------- -------- -------- -------- -------- --------</w:t>
      </w:r>
      <w:r>
        <w:br/>
      </w:r>
      <w:r>
        <w:rPr>
          <w:rStyle w:val="VerbatimChar"/>
        </w:rPr>
        <w:t xml:space="preserve">##              Mean    68.64    64.98    52.77    30.04    23.30</w:t>
      </w:r>
      <w:r>
        <w:br/>
      </w:r>
      <w:r>
        <w:rPr>
          <w:rStyle w:val="VerbatimChar"/>
        </w:rPr>
        <w:t xml:space="preserve">##           Std.Dev     8.67    13.32    13.90    17.29      NaN</w:t>
      </w:r>
      <w:r>
        <w:br/>
      </w:r>
      <w:r>
        <w:rPr>
          <w:rStyle w:val="VerbatimChar"/>
        </w:rPr>
        <w:t xml:space="preserve">##               Min    53.10    36.30    17.00    12.10    23.30</w:t>
      </w:r>
      <w:r>
        <w:br/>
      </w:r>
      <w:r>
        <w:rPr>
          <w:rStyle w:val="VerbatimChar"/>
        </w:rPr>
        <w:t xml:space="preserve">##                Q1    63.55    55.40    44.10    19.60    23.30</w:t>
      </w:r>
      <w:r>
        <w:br/>
      </w:r>
      <w:r>
        <w:rPr>
          <w:rStyle w:val="VerbatimChar"/>
        </w:rPr>
        <w:t xml:space="preserve">##            Median    69.00    65.95    53.10    25.50    23.30</w:t>
      </w:r>
      <w:r>
        <w:br/>
      </w:r>
      <w:r>
        <w:rPr>
          <w:rStyle w:val="VerbatimChar"/>
        </w:rPr>
        <w:t xml:space="preserve">##                Q3    74.25    76.60    62.50    35.85    23.30</w:t>
      </w:r>
      <w:r>
        <w:br/>
      </w:r>
      <w:r>
        <w:rPr>
          <w:rStyle w:val="VerbatimChar"/>
        </w:rPr>
        <w:t xml:space="preserve">##               Max    82.80    85.40    81.30    76.40    23.30</w:t>
      </w:r>
      <w:r>
        <w:br/>
      </w:r>
      <w:r>
        <w:rPr>
          <w:rStyle w:val="VerbatimChar"/>
        </w:rPr>
        <w:t xml:space="preserve">##               MAD     8.08    15.72    13.94    10.60     0.00</w:t>
      </w:r>
      <w:r>
        <w:br/>
      </w:r>
      <w:r>
        <w:rPr>
          <w:rStyle w:val="VerbatimChar"/>
        </w:rPr>
        <w:t xml:space="preserve">##               IQR     9.35    20.98    18.40    14.67     0.00</w:t>
      </w:r>
      <w:r>
        <w:br/>
      </w:r>
      <w:r>
        <w:rPr>
          <w:rStyle w:val="VerbatimChar"/>
        </w:rPr>
        <w:t xml:space="preserve">##                CV     0.13     0.20     0.26     0.58      NaN</w:t>
      </w:r>
      <w:r>
        <w:br/>
      </w:r>
      <w:r>
        <w:rPr>
          <w:rStyle w:val="VerbatimChar"/>
        </w:rPr>
        <w:t xml:space="preserve">##          Skewness    -0.09    -0.40    -0.29     1.46       NA</w:t>
      </w:r>
      <w:r>
        <w:br/>
      </w:r>
      <w:r>
        <w:rPr>
          <w:rStyle w:val="VerbatimChar"/>
        </w:rPr>
        <w:t xml:space="preserve">##       SE.Skewness     0.64     0.28     0.31     0.64     0.00</w:t>
      </w:r>
      <w:r>
        <w:br/>
      </w:r>
      <w:r>
        <w:rPr>
          <w:rStyle w:val="VerbatimChar"/>
        </w:rPr>
        <w:t xml:space="preserve">##          Kurtosis    -1.03    -0.86    -0.29     1.53       NA</w:t>
      </w:r>
      <w:r>
        <w:br/>
      </w:r>
      <w:r>
        <w:rPr>
          <w:rStyle w:val="VerbatimChar"/>
        </w:rPr>
        <w:t xml:space="preserve">##           N.Valid    12.00    74.00    61.00    12.00     1.00</w:t>
      </w:r>
      <w:r>
        <w:br/>
      </w:r>
      <w:r>
        <w:rPr>
          <w:rStyle w:val="VerbatimChar"/>
        </w:rPr>
        <w:t xml:space="preserve">##         Pct.Valid   100.00   100.00   100.00   100.00   100.00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Baltimore Schools Report Card Analyses</dc:title>
  <dc:creator>Nathaniel A. Dewey</dc:creator>
  <cp:keywords/>
  <dcterms:created xsi:type="dcterms:W3CDTF">2020-03-04T20:11:24Z</dcterms:created>
  <dcterms:modified xsi:type="dcterms:W3CDTF">2020-03-04T20:11:24Z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