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7765A" w14:textId="77777777" w:rsidR="00173B00" w:rsidRDefault="00E60ACB">
      <w:pPr>
        <w:pStyle w:val="Heading2"/>
      </w:pPr>
      <w:r>
        <w:t>Product Overview</w:t>
      </w:r>
    </w:p>
    <w:p w14:paraId="5FF41AAF" w14:textId="77777777" w:rsidR="00173B00" w:rsidRDefault="00E60ACB">
      <w:r>
        <w:t>The File Integrity Monitoring and Alert System is a lightweight cybersecurity solution designed to detect unauthorized file modifications, deletions, and additions. The system uses SHA-256 hashing to establish a trusted baseline of monitored files and compares future scans against this baseline to identify integrity violations.</w:t>
      </w:r>
    </w:p>
    <w:p w14:paraId="32B08A0F" w14:textId="77777777" w:rsidR="00173B00" w:rsidRDefault="00E60ACB">
      <w:pPr>
        <w:pStyle w:val="Heading2"/>
      </w:pPr>
      <w:r>
        <w:t>Problem Statement</w:t>
      </w:r>
    </w:p>
    <w:p w14:paraId="39AD3D2A" w14:textId="77777777" w:rsidR="00173B00" w:rsidRDefault="00E60ACB">
      <w:r>
        <w:t>Organizations often lack affordable tools to monitor critical files and detect unauthorized changes. This can result in data tampering, accidental deletions, insider threats, or malware activity going unnoticed.</w:t>
      </w:r>
    </w:p>
    <w:p w14:paraId="46103452" w14:textId="77777777" w:rsidR="00173B00" w:rsidRDefault="00E60ACB">
      <w:pPr>
        <w:pStyle w:val="Heading2"/>
      </w:pPr>
      <w:r>
        <w:t>Target Users</w:t>
      </w:r>
    </w:p>
    <w:p w14:paraId="76B4133D" w14:textId="49348E5E" w:rsidR="00173B00" w:rsidRDefault="00E60ACB">
      <w:r>
        <w:t>Small and medium-sized businesses, educational institutions,</w:t>
      </w:r>
      <w:r w:rsidR="009A71ED">
        <w:t xml:space="preserve"> </w:t>
      </w:r>
      <w:r>
        <w:t>healthcare facilities, IT administrators, and cybersecurity practitioners.</w:t>
      </w:r>
    </w:p>
    <w:p w14:paraId="7553091D" w14:textId="77777777" w:rsidR="00173B00" w:rsidRDefault="00E60ACB">
      <w:pPr>
        <w:pStyle w:val="Heading2"/>
      </w:pPr>
      <w:r>
        <w:t>Product Objectives</w:t>
      </w:r>
    </w:p>
    <w:p w14:paraId="0D91846A" w14:textId="77777777" w:rsidR="00173B00" w:rsidRDefault="00E60ACB">
      <w:r>
        <w:t>Create file baselines, monitor file integrity, detect modified/deleted/new files, generate alerts, maintain logs, and produce audit reports.</w:t>
      </w:r>
    </w:p>
    <w:p w14:paraId="2291991F" w14:textId="77777777" w:rsidR="00173B00" w:rsidRDefault="00E60ACB">
      <w:pPr>
        <w:pStyle w:val="Heading2"/>
      </w:pPr>
      <w:r>
        <w:t>Key Features</w:t>
      </w:r>
    </w:p>
    <w:p w14:paraId="46AC0018" w14:textId="77777777" w:rsidR="00173B00" w:rsidRDefault="00E60ACB">
      <w:r>
        <w:t>- Folder selection and monitoring</w:t>
      </w:r>
      <w:r>
        <w:br/>
        <w:t>- SHA-256 baseline creation</w:t>
      </w:r>
      <w:r>
        <w:br/>
        <w:t>- Modified file detection</w:t>
      </w:r>
      <w:r>
        <w:br/>
        <w:t>- Deleted file detection</w:t>
      </w:r>
      <w:r>
        <w:br/>
        <w:t>- New file detection</w:t>
      </w:r>
      <w:r>
        <w:br/>
        <w:t>- Alert generation</w:t>
      </w:r>
      <w:r>
        <w:br/>
        <w:t>- Log file generation</w:t>
      </w:r>
      <w:r>
        <w:br/>
        <w:t>- Integrity report generation</w:t>
      </w:r>
    </w:p>
    <w:p w14:paraId="27C43688" w14:textId="77777777" w:rsidR="00EC2E3D" w:rsidRDefault="00EC2E3D"/>
    <w:p w14:paraId="2DF37C8C" w14:textId="77777777" w:rsidR="009A71ED" w:rsidRDefault="009A71ED"/>
    <w:p w14:paraId="54B96912" w14:textId="7E599FA1" w:rsidR="009A71ED" w:rsidRDefault="009A71ED">
      <w:r>
        <w:rPr>
          <w:noProof/>
        </w:rPr>
        <w:lastRenderedPageBreak/>
        <w:drawing>
          <wp:inline distT="0" distB="0" distL="0" distR="0" wp14:anchorId="4F4DE809" wp14:editId="554CBA60">
            <wp:extent cx="4739640" cy="3159760"/>
            <wp:effectExtent l="0" t="0" r="3810" b="2540"/>
            <wp:docPr id="93861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10097" name="Picture 93861009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61DC" w14:textId="77777777" w:rsidR="009A71ED" w:rsidRDefault="009A71ED"/>
    <w:p w14:paraId="4F8C7DA6" w14:textId="77777777" w:rsidR="00173B00" w:rsidRDefault="00E60ACB">
      <w:pPr>
        <w:pStyle w:val="Heading2"/>
      </w:pPr>
      <w:r>
        <w:t>System Workflow</w:t>
      </w:r>
    </w:p>
    <w:p w14:paraId="5BBD167B" w14:textId="77777777" w:rsidR="00173B00" w:rsidRDefault="00E60ACB">
      <w:r>
        <w:t>Select folder → Generate baseline hashes → Store baseline → Rescan folder → Compare hashes → Detect changes → Generate alerts → Save logs and reports.</w:t>
      </w:r>
    </w:p>
    <w:p w14:paraId="001449F9" w14:textId="77777777" w:rsidR="00173B00" w:rsidRDefault="00E60ACB">
      <w:pPr>
        <w:pStyle w:val="Heading2"/>
      </w:pPr>
      <w:r>
        <w:t>Technology Stack</w:t>
      </w:r>
    </w:p>
    <w:p w14:paraId="25668E68" w14:textId="77777777" w:rsidR="00173B00" w:rsidRDefault="00E60ACB">
      <w:r>
        <w:t>Python, hashlib (SHA-256), JSON storage, text-based logging and reporting, Visual Studio Code.</w:t>
      </w:r>
    </w:p>
    <w:p w14:paraId="2FF3A789" w14:textId="77777777" w:rsidR="00173B00" w:rsidRDefault="00E60ACB">
      <w:pPr>
        <w:pStyle w:val="Heading2"/>
      </w:pPr>
      <w:r>
        <w:t>Benefits</w:t>
      </w:r>
    </w:p>
    <w:p w14:paraId="0510B4F2" w14:textId="77777777" w:rsidR="00B860B3" w:rsidRDefault="00E60ACB">
      <w:r>
        <w:t>Improves data integrity, supports auditing, provides early warning of unauthorized changes, and demonstrates practical cybersecurity concepts.</w:t>
      </w:r>
    </w:p>
    <w:p w14:paraId="5AC4DD2D" w14:textId="77777777" w:rsidR="00B860B3" w:rsidRDefault="00B860B3"/>
    <w:p w14:paraId="316EF4DC" w14:textId="56B0F0FE" w:rsidR="00173B00" w:rsidRDefault="00B860B3">
      <w:r>
        <w:t>Hello world</w:t>
      </w:r>
      <w:r w:rsidR="00EE423C">
        <w:br/>
      </w:r>
      <w:r w:rsidR="00EE423C">
        <w:br/>
      </w:r>
    </w:p>
    <w:sectPr w:rsidR="00173B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208366">
    <w:abstractNumId w:val="8"/>
  </w:num>
  <w:num w:numId="2" w16cid:durableId="1760908265">
    <w:abstractNumId w:val="6"/>
  </w:num>
  <w:num w:numId="3" w16cid:durableId="705833315">
    <w:abstractNumId w:val="5"/>
  </w:num>
  <w:num w:numId="4" w16cid:durableId="1894389765">
    <w:abstractNumId w:val="4"/>
  </w:num>
  <w:num w:numId="5" w16cid:durableId="233778257">
    <w:abstractNumId w:val="7"/>
  </w:num>
  <w:num w:numId="6" w16cid:durableId="614018798">
    <w:abstractNumId w:val="3"/>
  </w:num>
  <w:num w:numId="7" w16cid:durableId="2065906053">
    <w:abstractNumId w:val="2"/>
  </w:num>
  <w:num w:numId="8" w16cid:durableId="1144008535">
    <w:abstractNumId w:val="1"/>
  </w:num>
  <w:num w:numId="9" w16cid:durableId="381563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F14"/>
    <w:rsid w:val="000E6A99"/>
    <w:rsid w:val="00147B3D"/>
    <w:rsid w:val="0015074B"/>
    <w:rsid w:val="001553C6"/>
    <w:rsid w:val="00173B00"/>
    <w:rsid w:val="001A47FA"/>
    <w:rsid w:val="00230DC5"/>
    <w:rsid w:val="0029639D"/>
    <w:rsid w:val="00326F90"/>
    <w:rsid w:val="003B4E63"/>
    <w:rsid w:val="004B6EC4"/>
    <w:rsid w:val="004F58DC"/>
    <w:rsid w:val="006D1F8D"/>
    <w:rsid w:val="007859DA"/>
    <w:rsid w:val="008040F8"/>
    <w:rsid w:val="008A718D"/>
    <w:rsid w:val="00960FFF"/>
    <w:rsid w:val="009A71ED"/>
    <w:rsid w:val="009D63B5"/>
    <w:rsid w:val="00A24C39"/>
    <w:rsid w:val="00A60881"/>
    <w:rsid w:val="00AA1D8D"/>
    <w:rsid w:val="00B446AC"/>
    <w:rsid w:val="00B47730"/>
    <w:rsid w:val="00B860B3"/>
    <w:rsid w:val="00C341D6"/>
    <w:rsid w:val="00CB0664"/>
    <w:rsid w:val="00CE0242"/>
    <w:rsid w:val="00D4199F"/>
    <w:rsid w:val="00E60ACB"/>
    <w:rsid w:val="00E94B44"/>
    <w:rsid w:val="00EC2E3D"/>
    <w:rsid w:val="00EE423C"/>
    <w:rsid w:val="00FB0B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65AE15"/>
  <w14:defaultImageDpi w14:val="300"/>
  <w15:docId w15:val="{3957306B-03BA-432A-8170-B8B31CB69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E423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2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Collins  Mawulolo Agbledzorwu</cp:lastModifiedBy>
  <cp:revision>14</cp:revision>
  <dcterms:created xsi:type="dcterms:W3CDTF">2026-06-16T14:36:00Z</dcterms:created>
  <dcterms:modified xsi:type="dcterms:W3CDTF">2026-07-24T11:27:00Z</dcterms:modified>
  <cp:category/>
</cp:coreProperties>
</file>