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b/>
          <w:bCs/>
          <w:color w:val="000000"/>
          <w:sz w:val="32"/>
          <w:szCs w:val="32"/>
          <w:u w:val="single"/>
          <w:lang w:val="en-US"/>
        </w:rPr>
      </w:pPr>
      <w:r>
        <w:rPr>
          <w:rFonts w:ascii="Times New Roman" w:cs="Times New Roman" w:hAnsi="Times New Roman"/>
          <w:b/>
          <w:bCs/>
          <w:color w:val="000000"/>
          <w:sz w:val="32"/>
          <w:szCs w:val="32"/>
          <w:u w:val="single"/>
          <w:rtl w:val="off"/>
          <w:lang w:val="en-US"/>
        </w:rPr>
        <w:t>Machine Learning Internship Programme</w:t>
      </w:r>
    </w:p>
    <w:p w14:paraId="0000000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b/>
          <w:bCs/>
          <w:color w:val="000000"/>
          <w:sz w:val="44"/>
          <w:u w:val="single"/>
          <w:lang w:val="en-US"/>
        </w:rPr>
      </w:pPr>
      <w:r>
        <w:rPr>
          <w:rFonts w:ascii="Times New Roman" w:cs="Times New Roman" w:hAnsi="Times New Roman"/>
          <w:b/>
          <w:bCs/>
          <w:color w:val="000000"/>
          <w:sz w:val="32"/>
          <w:szCs w:val="32"/>
          <w:u w:val="single"/>
          <w:rtl w:val="off"/>
          <w:lang w:val="en-US"/>
        </w:rPr>
        <w:t>Business Understanding Report</w:t>
      </w:r>
    </w:p>
    <w:p w14:paraId="0000000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32"/>
          <w:szCs w:val="32"/>
          <w:lang w:val="en-US"/>
        </w:rPr>
      </w:pPr>
      <w:r>
        <w:rPr>
          <w:rFonts w:ascii="Times New Roman" w:cs="Times New Roman" w:hAnsi="Times New Roman"/>
          <w:b/>
          <w:bCs/>
          <w:color w:val="000000"/>
          <w:sz w:val="32"/>
          <w:szCs w:val="32"/>
          <w:rtl w:val="off"/>
          <w:lang w:val="en-US"/>
        </w:rPr>
        <w:t>Project Title</w:t>
      </w:r>
    </w:p>
    <w:p w14:paraId="0000000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b/>
          <w:color w:val="000000"/>
          <w:sz w:val="18"/>
          <w:rtl w:val="off"/>
          <w:lang w:val="en-US"/>
        </w:rPr>
        <w:t>Customer Churn Prediction &amp; Retention Strategy</w:t>
      </w:r>
    </w:p>
    <w:p w14:paraId="0000000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36"/>
          <w:lang w:val="en-US"/>
        </w:rPr>
      </w:pPr>
      <w:r>
        <w:rPr>
          <w:rFonts w:ascii="Times New Roman" w:cs="Times New Roman" w:hAnsi="Times New Roman"/>
          <w:b/>
          <w:bCs/>
          <w:color w:val="000000"/>
          <w:sz w:val="32"/>
          <w:szCs w:val="32"/>
          <w:rtl w:val="off"/>
          <w:lang w:val="en-US"/>
        </w:rPr>
        <w:t>Client</w:t>
      </w:r>
    </w:p>
    <w:p w14:paraId="000000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b/>
          <w:color w:val="000000"/>
          <w:sz w:val="18"/>
          <w:rtl w:val="off"/>
          <w:lang w:val="en-US"/>
        </w:rPr>
        <w:t>ABC Communications Ltd.</w:t>
      </w:r>
    </w:p>
    <w:p w14:paraId="000000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32"/>
          <w:szCs w:val="32"/>
          <w:lang w:val="en-US"/>
        </w:rPr>
      </w:pPr>
      <w:r>
        <w:rPr>
          <w:rFonts w:ascii="Times New Roman" w:cs="Times New Roman" w:hAnsi="Times New Roman"/>
          <w:b/>
          <w:bCs/>
          <w:color w:val="000000"/>
          <w:sz w:val="32"/>
          <w:szCs w:val="32"/>
          <w:rtl w:val="off"/>
          <w:lang w:val="en-US"/>
        </w:rPr>
        <w:t>Prepared By</w:t>
      </w:r>
    </w:p>
    <w:p w14:paraId="0000000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b/>
          <w:color w:val="000000"/>
          <w:sz w:val="18"/>
          <w:rtl w:val="off"/>
          <w:lang w:val="en-US"/>
        </w:rPr>
        <w:t>Machine Learning Department, AnalystLab Africa</w:t>
      </w:r>
    </w:p>
    <w:p w14:paraId="0000000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b/>
          <w:bCs/>
          <w:color w:val="000000"/>
          <w:sz w:val="32"/>
          <w:szCs w:val="32"/>
          <w:lang w:val="en-US"/>
        </w:rPr>
      </w:pPr>
      <w:r>
        <w:rPr>
          <w:rFonts w:ascii="Times New Roman" w:cs="Times New Roman" w:hAnsi="Times New Roman"/>
          <w:b/>
          <w:bCs/>
          <w:color w:val="000000"/>
          <w:sz w:val="32"/>
          <w:szCs w:val="32"/>
          <w:rtl w:val="off"/>
          <w:lang w:val="en-US"/>
        </w:rPr>
        <w:t>Framework</w:t>
      </w:r>
    </w:p>
    <w:p w14:paraId="0000000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b/>
          <w:color w:val="000000"/>
          <w:sz w:val="18"/>
          <w:rtl w:val="off"/>
          <w:lang w:val="en-US"/>
        </w:rPr>
        <w:t>CRISP-DM Phase 1 — Business Understanding &amp; Problem Framing</w:t>
      </w:r>
    </w:p>
    <w:p w14:paraId="0000000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p>
    <w:p w14:paraId="0000000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40"/>
          <w:u w:val="single"/>
          <w:lang w:val="en-US"/>
        </w:rPr>
      </w:pPr>
      <w:r>
        <w:rPr>
          <w:rFonts w:ascii="Times New Roman" w:cs="Times New Roman" w:hAnsi="Times New Roman"/>
          <w:color w:val="000000"/>
          <w:sz w:val="40"/>
          <w:u w:val="single"/>
          <w:rtl w:val="off"/>
          <w:lang w:val="en-US"/>
        </w:rPr>
        <w:t>1. Executive Summary</w:t>
      </w:r>
    </w:p>
    <w:p w14:paraId="0000000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ABC Communications Ltd. operates in a competitive telecommunications environment where retaining existing customers is essential for maintaining recurring revenue and sustainable business growth. Customer churn, which occurs when subscribers discontinue a company's services, can negatively affect revenue, customer lifetime value, and long-term business performance.</w:t>
      </w:r>
    </w:p>
    <w:p w14:paraId="0000000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objective of this project is to develop a machine learning solution capable of identifying customers who are at risk of churning before they leave the company. By using historical customer information relating to demographics, account characteristics, services, contracts, billing, and customer tenure, the proposed solution will identify patterns associated with customer churn.</w:t>
      </w:r>
    </w:p>
    <w:p w14:paraId="0000000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project therefore moves the business from a primarily reactive approach to customer retention toward a more proactive, data-driven approach. The Week 1 analysis established the business problem and explored relationships between customer characteristics and churn. The Week 2 work then prepared the dataset for subsequent machine learning model development through data cleaning, feature engineering, encoding, scaling, outlier detection, and feature selection.</w:t>
      </w:r>
    </w:p>
    <w:p w14:paraId="0000001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lang w:val="en-US"/>
        </w:rPr>
        <w:br w:type="textWrapping"/>
      </w:r>
    </w:p>
    <w:p w14:paraId="0000001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40"/>
          <w:u w:val="single"/>
          <w:lang w:val="en-US"/>
        </w:rPr>
      </w:pPr>
      <w:r>
        <w:rPr>
          <w:rFonts w:ascii="Times New Roman" w:cs="Times New Roman" w:hAnsi="Times New Roman"/>
          <w:color w:val="000000"/>
          <w:sz w:val="40"/>
          <w:u w:val="single"/>
          <w:rtl w:val="off"/>
          <w:lang w:val="en-US"/>
        </w:rPr>
        <w:t>2. Business Context</w:t>
      </w:r>
    </w:p>
    <w:p w14:paraId="0000001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Customer churn represents an important business challenge for telecommunications companies because customers who discontinue their services reduce the company's active customer base and recurring revenue.</w:t>
      </w:r>
    </w:p>
    <w:p w14:paraId="0000001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For ABC Communications Ltd., the ability to identify customers who are likely to leave provides an opportunity for the business to intervene before churn occurs. Possible interventions could include targeted retention offers, improved technical support, contract incentives, personalized communication, or other customer-specific interventions.</w:t>
      </w:r>
    </w:p>
    <w:p w14:paraId="0000001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purpose of the machine learning project is therefore not simply to produce predictions. The broader objective is to provide useful information that can support customer retention decisions.</w:t>
      </w:r>
    </w:p>
    <w:p w14:paraId="0000001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01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40"/>
          <w:u w:val="single"/>
          <w:lang w:val="en-US"/>
        </w:rPr>
      </w:pPr>
      <w:r>
        <w:rPr>
          <w:rFonts w:ascii="Times New Roman" w:cs="Times New Roman" w:hAnsi="Times New Roman"/>
          <w:color w:val="000000"/>
          <w:sz w:val="40"/>
          <w:u w:val="single"/>
          <w:rtl w:val="off"/>
          <w:lang w:val="en-US"/>
        </w:rPr>
        <w:t>3. Business Problem</w:t>
      </w:r>
    </w:p>
    <w:p w14:paraId="0000001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ABC Communications Ltd. is experiencing customer attrition and needs a systematic way to identify subscribers who are more likely to leave.</w:t>
      </w:r>
    </w:p>
    <w:p w14:paraId="0000001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business problem can be formulated as follows:</w:t>
      </w:r>
    </w:p>
    <w:p w14:paraId="0000001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How can historical customer data be used to identify customers who are at high risk of churn so that ABC Communications Ltd. can take proactive retention actions before those customers leave?</w:t>
      </w:r>
    </w:p>
    <w:p w14:paraId="0000001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24"/>
          <w:szCs w:val="24"/>
          <w:rtl w:val="off"/>
          <w:lang w:val="en-US"/>
        </w:rPr>
        <w:t>A predictive model can help the company prioritize customers for retention activities instead of applying the same intervention to every subscriber.</w:t>
      </w:r>
    </w:p>
    <w:p w14:paraId="0000001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40"/>
          <w:u w:val="single"/>
          <w:lang w:val="en-US"/>
        </w:rPr>
      </w:pPr>
      <w:r>
        <w:rPr>
          <w:rFonts w:ascii="Times New Roman" w:cs="Times New Roman" w:hAnsi="Times New Roman"/>
          <w:color w:val="000000"/>
          <w:sz w:val="18"/>
          <w:lang w:val="en-US"/>
        </w:rPr>
        <w:br w:type="textWrapping"/>
      </w:r>
      <w:r>
        <w:rPr>
          <w:rFonts w:ascii="Times New Roman" w:cs="Times New Roman" w:hAnsi="Times New Roman"/>
          <w:color w:val="000000"/>
          <w:sz w:val="40"/>
          <w:u w:val="single"/>
          <w:rtl w:val="off"/>
          <w:lang w:val="en-US"/>
        </w:rPr>
        <w:t>4. Business Objective</w:t>
      </w:r>
    </w:p>
    <w:p w14:paraId="0000001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primary objective is to develop a machine learning classification system that predicts whether a customer is likely to churn based on historical customer information.</w:t>
      </w:r>
    </w:p>
    <w:p w14:paraId="0000001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solution should ultimately support the following business outcomes:</w:t>
      </w:r>
    </w:p>
    <w:p w14:paraId="0000001E">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Identify customers at increased risk of churn.</w:t>
      </w:r>
    </w:p>
    <w:p w14:paraId="0000001F">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Support proactive customer retention.</w:t>
      </w:r>
    </w:p>
    <w:p w14:paraId="00000020">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Help the company prioritize retention resources.</w:t>
      </w:r>
    </w:p>
    <w:p w14:paraId="00000021">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Identify customer characteristics associated with churn.</w:t>
      </w:r>
    </w:p>
    <w:p w14:paraId="00000022">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Support data-driven customer retention strategies.</w:t>
      </w:r>
    </w:p>
    <w:p w14:paraId="00000023">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Improve understanding of factors contributing to customer attrition.</w:t>
      </w:r>
    </w:p>
    <w:p w14:paraId="0000002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p>
    <w:p w14:paraId="0000002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lang w:val="en-US"/>
        </w:rPr>
        <w:br w:type="textWrapping"/>
      </w:r>
    </w:p>
    <w:p w14:paraId="0000002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40"/>
          <w:u w:val="single"/>
          <w:lang w:val="en-US"/>
        </w:rPr>
      </w:pPr>
      <w:r>
        <w:rPr>
          <w:rFonts w:ascii="Times New Roman" w:cs="Times New Roman" w:hAnsi="Times New Roman"/>
          <w:color w:val="000000"/>
          <w:sz w:val="40"/>
          <w:u w:val="single"/>
          <w:rtl w:val="off"/>
          <w:lang w:val="en-US"/>
        </w:rPr>
        <w:t>5. Machine Learning Problem Formulation</w:t>
      </w:r>
    </w:p>
    <w:p w14:paraId="0000002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40"/>
          <w:u w:val="single"/>
          <w:lang w:val="en-US"/>
        </w:rPr>
      </w:pPr>
    </w:p>
    <w:p w14:paraId="0000002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36"/>
          <w:lang w:val="en-US"/>
        </w:rPr>
      </w:pPr>
      <w:r>
        <w:rPr>
          <w:rFonts w:ascii="Times New Roman" w:cs="Times New Roman" w:hAnsi="Times New Roman"/>
          <w:color w:val="000000"/>
          <w:sz w:val="36"/>
          <w:rtl w:val="off"/>
          <w:lang w:val="en-US"/>
        </w:rPr>
        <w:t>5.1 Problem Type</w:t>
      </w:r>
    </w:p>
    <w:p w14:paraId="000000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customer churn problem is a </w:t>
      </w:r>
      <w:r>
        <w:rPr>
          <w:rFonts w:ascii="Times New Roman" w:cs="Times New Roman" w:hAnsi="Times New Roman"/>
          <w:b/>
          <w:color w:val="000000"/>
          <w:sz w:val="24"/>
          <w:szCs w:val="24"/>
          <w:rtl w:val="off"/>
          <w:lang w:val="en-US"/>
        </w:rPr>
        <w:t>supervised binary classification problem</w:t>
      </w:r>
      <w:r>
        <w:rPr>
          <w:rFonts w:ascii="Times New Roman" w:cs="Times New Roman" w:hAnsi="Times New Roman"/>
          <w:color w:val="000000"/>
          <w:sz w:val="24"/>
          <w:szCs w:val="24"/>
          <w:rtl w:val="off"/>
          <w:lang w:val="en-US"/>
        </w:rPr>
        <w:t>.</w:t>
      </w:r>
    </w:p>
    <w:p w14:paraId="0000002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24"/>
          <w:szCs w:val="24"/>
          <w:rtl w:val="off"/>
          <w:lang w:val="en-US"/>
        </w:rPr>
        <w:t>The model will learn from historical customer records where the actual churn status is known and use the learned relationships to predict churn for customers whose outcome is unknown.</w:t>
      </w:r>
    </w:p>
    <w:p w14:paraId="0000002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p>
    <w:p w14:paraId="0000002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36"/>
          <w:lang w:val="en-US"/>
        </w:rPr>
      </w:pPr>
      <w:r>
        <w:rPr>
          <w:rFonts w:ascii="Times New Roman" w:cs="Times New Roman" w:hAnsi="Times New Roman"/>
          <w:color w:val="000000"/>
          <w:sz w:val="36"/>
          <w:rtl w:val="off"/>
          <w:lang w:val="en-US"/>
        </w:rPr>
        <w:t>5.2 Target Variable</w:t>
      </w:r>
    </w:p>
    <w:p w14:paraId="0000002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target variable is:</w:t>
      </w:r>
    </w:p>
    <w:p w14:paraId="000000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Churn</w:t>
      </w:r>
    </w:p>
    <w:p w14:paraId="000000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It contains two possible outcomes:</w:t>
      </w:r>
    </w:p>
    <w:p w14:paraId="00000030">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No (0):</w:t>
      </w:r>
      <w:r>
        <w:rPr>
          <w:rFonts w:ascii="Times New Roman" w:cs="Times New Roman" w:hAnsi="Times New Roman"/>
          <w:color w:val="000000"/>
          <w:sz w:val="24"/>
          <w:szCs w:val="24"/>
          <w:rtl w:val="off"/>
          <w:lang w:val="en-US"/>
        </w:rPr>
        <w:t xml:space="preserve"> Customer did not churn.</w:t>
      </w:r>
    </w:p>
    <w:p w14:paraId="00000031">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Yes (1):</w:t>
      </w:r>
      <w:r>
        <w:rPr>
          <w:rFonts w:ascii="Times New Roman" w:cs="Times New Roman" w:hAnsi="Times New Roman"/>
          <w:color w:val="000000"/>
          <w:sz w:val="24"/>
          <w:szCs w:val="24"/>
          <w:rtl w:val="off"/>
          <w:lang w:val="en-US"/>
        </w:rPr>
        <w:t xml:space="preserve"> Customer churned.</w:t>
      </w:r>
    </w:p>
    <w:p w14:paraId="0000003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During preprocessing, the target variable was converted from categorical values to a binary numerical representation of 0 and 1.</w:t>
      </w:r>
    </w:p>
    <w:p w14:paraId="0000003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03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36"/>
          <w:lang w:val="en-US"/>
        </w:rPr>
      </w:pPr>
      <w:r>
        <w:rPr>
          <w:rFonts w:ascii="Times New Roman" w:cs="Times New Roman" w:hAnsi="Times New Roman"/>
          <w:color w:val="000000"/>
          <w:sz w:val="36"/>
          <w:rtl w:val="off"/>
          <w:lang w:val="en-US"/>
        </w:rPr>
        <w:t>5.3 Input Features</w:t>
      </w:r>
    </w:p>
    <w:p w14:paraId="0000003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dataset contains customer information across several domains.</w:t>
      </w:r>
    </w:p>
    <w:p w14:paraId="0000003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32"/>
          <w:lang w:val="en-US"/>
        </w:rPr>
      </w:pPr>
      <w:r>
        <w:rPr>
          <w:rFonts w:ascii="Times New Roman" w:cs="Times New Roman" w:hAnsi="Times New Roman"/>
          <w:color w:val="000000"/>
          <w:sz w:val="32"/>
          <w:rtl w:val="off"/>
          <w:lang w:val="en-US"/>
        </w:rPr>
        <w:t>Demographic and Household Information</w:t>
      </w:r>
    </w:p>
    <w:p w14:paraId="00000037">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Gender</w:t>
      </w:r>
    </w:p>
    <w:p w14:paraId="00000038">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SeniorCitizen</w:t>
      </w:r>
    </w:p>
    <w:p w14:paraId="00000039">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Partner</w:t>
      </w:r>
    </w:p>
    <w:p w14:paraId="0000003A">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18"/>
          <w:lang w:val="en-US"/>
        </w:rPr>
      </w:pPr>
      <w:r>
        <w:rPr>
          <w:rFonts w:ascii="Times New Roman" w:cs="Times New Roman" w:hAnsi="Times New Roman"/>
          <w:color w:val="000000"/>
          <w:sz w:val="24"/>
          <w:szCs w:val="24"/>
          <w:rtl w:val="off"/>
          <w:lang w:val="en-US"/>
        </w:rPr>
        <w:t>Dependents</w:t>
      </w:r>
    </w:p>
    <w:p w14:paraId="0000003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32"/>
          <w:lang w:val="en-US"/>
        </w:rPr>
      </w:pPr>
      <w:r>
        <w:rPr>
          <w:rFonts w:ascii="Times New Roman" w:cs="Times New Roman" w:hAnsi="Times New Roman"/>
          <w:color w:val="000000"/>
          <w:sz w:val="32"/>
          <w:rtl w:val="off"/>
          <w:lang w:val="en-US"/>
        </w:rPr>
        <w:t>Customer Tenure and Billing</w:t>
      </w:r>
    </w:p>
    <w:p w14:paraId="0000003C">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Tenure</w:t>
      </w:r>
    </w:p>
    <w:p w14:paraId="0000003D">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MonthlyCharges</w:t>
      </w:r>
    </w:p>
    <w:p w14:paraId="0000003E">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18"/>
          <w:lang w:val="en-US"/>
        </w:rPr>
      </w:pPr>
      <w:r>
        <w:rPr>
          <w:rFonts w:ascii="Times New Roman" w:cs="Times New Roman" w:hAnsi="Times New Roman"/>
          <w:color w:val="000000"/>
          <w:sz w:val="24"/>
          <w:szCs w:val="24"/>
          <w:rtl w:val="off"/>
          <w:lang w:val="en-US"/>
        </w:rPr>
        <w:t>TotalCharges</w:t>
      </w:r>
    </w:p>
    <w:p w14:paraId="0000003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32"/>
          <w:lang w:val="en-US"/>
        </w:rPr>
      </w:pPr>
      <w:r>
        <w:rPr>
          <w:rFonts w:ascii="Times New Roman" w:cs="Times New Roman" w:hAnsi="Times New Roman"/>
          <w:color w:val="000000"/>
          <w:sz w:val="32"/>
          <w:rtl w:val="off"/>
          <w:lang w:val="en-US"/>
        </w:rPr>
        <w:t>Service Information</w:t>
      </w:r>
    </w:p>
    <w:p w14:paraId="00000040">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PhoneService</w:t>
      </w:r>
    </w:p>
    <w:p w14:paraId="00000041">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MultipleLines</w:t>
      </w:r>
    </w:p>
    <w:p w14:paraId="00000042">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18"/>
          <w:lang w:val="en-US"/>
        </w:rPr>
      </w:pPr>
      <w:r>
        <w:rPr>
          <w:rFonts w:ascii="Times New Roman" w:cs="Times New Roman" w:hAnsi="Times New Roman"/>
          <w:color w:val="000000"/>
          <w:sz w:val="24"/>
          <w:szCs w:val="24"/>
          <w:rtl w:val="off"/>
          <w:lang w:val="en-US"/>
        </w:rPr>
        <w:t>InternetService</w:t>
      </w:r>
    </w:p>
    <w:p w14:paraId="00000043">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OnlineSecurity</w:t>
      </w:r>
    </w:p>
    <w:p w14:paraId="00000044">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OnlineBackup</w:t>
      </w:r>
    </w:p>
    <w:p w14:paraId="00000045">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DeviceProtection</w:t>
      </w:r>
    </w:p>
    <w:p w14:paraId="00000046">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TechSupport</w:t>
      </w:r>
    </w:p>
    <w:p w14:paraId="00000047">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StreamingTV</w:t>
      </w:r>
    </w:p>
    <w:p w14:paraId="00000048">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StreamingMovies</w:t>
      </w:r>
    </w:p>
    <w:p w14:paraId="0000004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32"/>
          <w:lang w:val="en-US"/>
        </w:rPr>
      </w:pPr>
      <w:r>
        <w:rPr>
          <w:rFonts w:ascii="Times New Roman" w:cs="Times New Roman" w:hAnsi="Times New Roman"/>
          <w:color w:val="000000"/>
          <w:sz w:val="32"/>
          <w:rtl w:val="off"/>
          <w:lang w:val="en-US"/>
        </w:rPr>
        <w:t>Account Information</w:t>
      </w:r>
    </w:p>
    <w:p w14:paraId="0000004A">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Contract</w:t>
      </w:r>
    </w:p>
    <w:p w14:paraId="0000004B">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PaperlessBilling</w:t>
      </w:r>
    </w:p>
    <w:p w14:paraId="0000004C">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PaymentMethod</w:t>
      </w:r>
    </w:p>
    <w:p w14:paraId="0000004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These variables provide information about customer relationships, service usage, account structure, and billing behavior.</w:t>
      </w:r>
    </w:p>
    <w:p w14:paraId="0000004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lang w:val="en-US"/>
        </w:rPr>
        <w:br w:type="textWrapping"/>
      </w:r>
      <w:r>
        <w:rPr>
          <w:rFonts w:ascii="Times New Roman" w:cs="Times New Roman" w:hAnsi="Times New Roman"/>
          <w:color w:val="000000"/>
          <w:sz w:val="18"/>
          <w:rtl w:val="off"/>
          <w:lang w:val="en-US"/>
        </w:rPr>
        <w:t>----------------------</w:t>
      </w:r>
      <w:r>
        <w:rPr>
          <w:rFonts w:ascii="Times New Roman" w:cs="Times New Roman" w:hAnsi="Times New Roman"/>
          <w:color w:val="000000"/>
          <w:sz w:val="18"/>
          <w:lang w:val="en-US"/>
        </w:rPr>
        <w:br w:type="textWrapping"/>
      </w:r>
    </w:p>
    <w:p w14:paraId="0000004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40"/>
          <w:u w:val="single"/>
          <w:lang w:val="en-US"/>
        </w:rPr>
      </w:pPr>
      <w:r>
        <w:rPr>
          <w:rFonts w:ascii="Times New Roman" w:cs="Times New Roman" w:hAnsi="Times New Roman"/>
          <w:color w:val="000000"/>
          <w:sz w:val="40"/>
          <w:u w:val="single"/>
          <w:rtl w:val="off"/>
          <w:lang w:val="en-US"/>
        </w:rPr>
        <w:t>6. Findings From Initial Business and Data Analysis</w:t>
      </w:r>
    </w:p>
    <w:p w14:paraId="0000005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exploratory work conducted during the projec</w:t>
      </w:r>
      <w:r>
        <w:rPr>
          <w:rFonts w:ascii="Times New Roman" w:cs="Times New Roman" w:hAnsi="Times New Roman"/>
          <w:color w:val="000000"/>
          <w:sz w:val="24"/>
          <w:szCs w:val="24"/>
          <w:rtl w:val="off"/>
          <w:lang w:val="en-US"/>
        </w:rPr>
        <w:t>t identified several important patterns.</w:t>
      </w:r>
    </w:p>
    <w:p w14:paraId="0000005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05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36"/>
          <w:lang w:val="en-US"/>
        </w:rPr>
      </w:pPr>
      <w:r>
        <w:rPr>
          <w:rFonts w:ascii="Times New Roman" w:cs="Times New Roman" w:hAnsi="Times New Roman"/>
          <w:color w:val="000000"/>
          <w:sz w:val="36"/>
          <w:rtl w:val="off"/>
          <w:lang w:val="en-US"/>
        </w:rPr>
        <w:t>6.1 Customer Tenure</w:t>
      </w:r>
    </w:p>
    <w:p w14:paraId="0000005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Customers who churn tend to have lower tenure than customers who remain with the company. This suggests that the early stages of the customer relationship may represent an important period for retention.</w:t>
      </w:r>
    </w:p>
    <w:p w14:paraId="0000005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p>
    <w:p w14:paraId="0000005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36"/>
          <w:lang w:val="en-US"/>
        </w:rPr>
      </w:pPr>
      <w:r>
        <w:rPr>
          <w:rFonts w:ascii="Times New Roman" w:cs="Times New Roman" w:hAnsi="Times New Roman"/>
          <w:color w:val="000000"/>
          <w:sz w:val="36"/>
          <w:rtl w:val="off"/>
          <w:lang w:val="en-US"/>
        </w:rPr>
        <w:t>6.2 Monthly Charges</w:t>
      </w:r>
    </w:p>
    <w:p w14:paraId="0000005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The analysis showed that churned customers have higher average monthly charges than customers who did not churn. This suggests that pricing or perceived value may be relevant factors in customer attrition.</w:t>
      </w:r>
    </w:p>
    <w:p w14:paraId="0000005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p>
    <w:p w14:paraId="0000005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36"/>
          <w:lang w:val="en-US"/>
        </w:rPr>
      </w:pPr>
      <w:r>
        <w:rPr>
          <w:rFonts w:ascii="Times New Roman" w:cs="Times New Roman" w:hAnsi="Times New Roman"/>
          <w:color w:val="000000"/>
          <w:sz w:val="36"/>
          <w:rtl w:val="off"/>
          <w:lang w:val="en-US"/>
        </w:rPr>
        <w:t>6.3 Contract Type</w:t>
      </w:r>
    </w:p>
    <w:p w14:paraId="0000005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Month-to-month customers represented the group with the strongest churn tendency compared with customers on longer-term contracts.</w:t>
      </w:r>
    </w:p>
    <w:p w14:paraId="0000005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18"/>
          <w:rtl w:val="off"/>
          <w:lang w:val="en-US"/>
        </w:rPr>
        <w:t>These observations suggest that customer tenure, monthly charges, and contract structure should receive particular attention during subsequent modeling.</w:t>
      </w:r>
    </w:p>
    <w:p w14:paraId="0000005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p>
    <w:p w14:paraId="0000005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40"/>
          <w:lang w:val="en-US"/>
        </w:rPr>
      </w:pPr>
      <w:r>
        <w:rPr>
          <w:rFonts w:ascii="Times New Roman" w:cs="Times New Roman" w:hAnsi="Times New Roman"/>
          <w:color w:val="000000"/>
          <w:sz w:val="40"/>
          <w:rtl w:val="off"/>
          <w:lang w:val="en-US"/>
        </w:rPr>
        <w:t>7. Evaluation Strategy</w:t>
      </w:r>
    </w:p>
    <w:p w14:paraId="0000005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Because the purpose of the system is to identify customers who may leave, model evaluation should consider more than overall accuracy.</w:t>
      </w:r>
    </w:p>
    <w:p w14:paraId="0000005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 </w:t>
      </w:r>
      <w:r>
        <w:rPr>
          <w:rFonts w:ascii="Times New Roman" w:cs="Times New Roman" w:hAnsi="Times New Roman"/>
          <w:b/>
          <w:color w:val="000000"/>
          <w:sz w:val="24"/>
          <w:szCs w:val="24"/>
          <w:rtl w:val="off"/>
          <w:lang w:val="en-US"/>
        </w:rPr>
        <w:t>false negative</w:t>
      </w:r>
      <w:r>
        <w:rPr>
          <w:rFonts w:ascii="Times New Roman" w:cs="Times New Roman" w:hAnsi="Times New Roman"/>
          <w:color w:val="000000"/>
          <w:sz w:val="24"/>
          <w:szCs w:val="24"/>
          <w:rtl w:val="off"/>
          <w:lang w:val="en-US"/>
        </w:rPr>
        <w:t xml:space="preserve"> occurs when the model predicts that a customer will remain when the customer actually churns. This represents a potentially missed retention opportunity.</w:t>
      </w:r>
    </w:p>
    <w:p w14:paraId="0000005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 </w:t>
      </w:r>
      <w:r>
        <w:rPr>
          <w:rFonts w:ascii="Times New Roman" w:cs="Times New Roman" w:hAnsi="Times New Roman"/>
          <w:b/>
          <w:color w:val="000000"/>
          <w:sz w:val="24"/>
          <w:szCs w:val="24"/>
          <w:rtl w:val="off"/>
          <w:lang w:val="en-US"/>
        </w:rPr>
        <w:t>false positive</w:t>
      </w:r>
      <w:r>
        <w:rPr>
          <w:rFonts w:ascii="Times New Roman" w:cs="Times New Roman" w:hAnsi="Times New Roman"/>
          <w:color w:val="000000"/>
          <w:sz w:val="24"/>
          <w:szCs w:val="24"/>
          <w:rtl w:val="off"/>
          <w:lang w:val="en-US"/>
        </w:rPr>
        <w:t xml:space="preserve"> occurs when the model predicts that a customer will churn when the customer actually remains. This may result in an unnecessary retention intervention.</w:t>
      </w:r>
    </w:p>
    <w:p w14:paraId="0000006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For this business problem, recall is particularly important because the company needs to identify as many genuine churners as possible.</w:t>
      </w:r>
    </w:p>
    <w:p w14:paraId="0000006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planned evaluation metrics for the modeling phase are:</w:t>
      </w:r>
    </w:p>
    <w:p w14:paraId="00000062">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Accuracy</w:t>
      </w:r>
    </w:p>
    <w:p w14:paraId="00000063">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Precision</w:t>
      </w:r>
    </w:p>
    <w:p w14:paraId="00000064">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Recall</w:t>
      </w:r>
    </w:p>
    <w:p w14:paraId="00000065">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F1-score</w:t>
      </w:r>
    </w:p>
    <w:p w14:paraId="00000066">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ROC-AUC</w:t>
      </w:r>
    </w:p>
    <w:p w14:paraId="0000006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Recall will receive particular attention during model evaluation because failing to identify an actual churner may have a greater business consequence than unnecessarily contacting a customer who would have remained.</w:t>
      </w:r>
    </w:p>
    <w:p w14:paraId="0000006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40"/>
          <w:u w:val="single"/>
          <w:lang w:val="en-US"/>
        </w:rPr>
      </w:pPr>
      <w:r>
        <w:rPr>
          <w:rFonts w:ascii="Times New Roman" w:cs="Times New Roman" w:hAnsi="Times New Roman"/>
          <w:color w:val="000000"/>
          <w:sz w:val="40"/>
          <w:u w:val="single"/>
          <w:rtl w:val="off"/>
          <w:lang w:val="en-US"/>
        </w:rPr>
        <w:t>8. Project Assumptions</w:t>
      </w:r>
    </w:p>
    <w:p w14:paraId="0000006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project assumes that:</w:t>
      </w:r>
    </w:p>
    <w:p w14:paraId="0000006A">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Historical customer records contain useful information about customer churn behavior.</w:t>
      </w:r>
    </w:p>
    <w:p w14:paraId="0000006B">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Customer characteristics available in the dataset can provide predictive signals.</w:t>
      </w:r>
    </w:p>
    <w:p w14:paraId="0000006C">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churn label represents the customer's actual observed churn status.</w:t>
      </w:r>
    </w:p>
    <w:p w14:paraId="0000006D">
      <w:pPr>
        <w:framePr w:w="0" w:h="0" w:vAnchor="margin" w:hAnchor="text" w:x="0" w:y="0"/>
        <w:numPr>
          <w:ilvl w:val="0"/>
          <w:numId w:val="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Data preprocessing decisions should preserve the underlying business meaning of the variables.</w:t>
      </w:r>
    </w:p>
    <w:p w14:paraId="0000006E">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Model performance should be evaluated using data that was not used to train the model.</w:t>
      </w:r>
    </w:p>
    <w:p w14:paraId="0000006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40"/>
          <w:u w:val="single"/>
          <w:lang w:val="en-US"/>
        </w:rPr>
      </w:pPr>
      <w:r>
        <w:rPr>
          <w:rFonts w:ascii="Times New Roman" w:cs="Times New Roman" w:hAnsi="Times New Roman"/>
          <w:color w:val="000000"/>
          <w:sz w:val="40"/>
          <w:u w:val="single"/>
          <w:rtl w:val="off"/>
          <w:lang w:val="en-US"/>
        </w:rPr>
        <w:t>9. Project Risks and Mitigation</w:t>
      </w:r>
    </w:p>
    <w:p w14:paraId="0000007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36"/>
          <w:u w:val="single"/>
          <w:lang w:val="en-US"/>
        </w:rPr>
      </w:pPr>
      <w:r>
        <w:rPr>
          <w:rFonts w:ascii="Times New Roman" w:cs="Times New Roman" w:hAnsi="Times New Roman"/>
          <w:color w:val="000000"/>
          <w:sz w:val="36"/>
          <w:u w:val="single"/>
          <w:rtl w:val="off"/>
          <w:lang w:val="en-US"/>
        </w:rPr>
        <w:t>Class Imbalance</w:t>
      </w:r>
    </w:p>
    <w:p w14:paraId="0000007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If the number of retained customers is substantially greater than the number of churned customers, a model may favor the majority class.</w:t>
      </w:r>
    </w:p>
    <w:p w14:paraId="0000007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b/>
          <w:color w:val="000000"/>
          <w:sz w:val="24"/>
          <w:szCs w:val="24"/>
          <w:rtl w:val="off"/>
          <w:lang w:val="en-US"/>
        </w:rPr>
        <w:t>Mitigation:</w:t>
      </w:r>
      <w:r>
        <w:rPr>
          <w:rFonts w:ascii="Times New Roman" w:cs="Times New Roman" w:hAnsi="Times New Roman"/>
          <w:color w:val="000000"/>
          <w:sz w:val="24"/>
          <w:szCs w:val="24"/>
          <w:rtl w:val="off"/>
          <w:lang w:val="en-US"/>
        </w:rPr>
        <w:t xml:space="preserve"> Evaluate multiple performance metrics, particularly recall, precision, F1-score and ROC-AUC. Class-weighting or other imbalance-handling methods can be considered during model development if required.</w:t>
      </w:r>
    </w:p>
    <w:p w14:paraId="0000007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32"/>
          <w:szCs w:val="32"/>
          <w:lang w:val="en-US"/>
        </w:rPr>
      </w:pPr>
      <w:r>
        <w:rPr>
          <w:rFonts w:ascii="Times New Roman" w:cs="Times New Roman" w:hAnsi="Times New Roman"/>
          <w:color w:val="000000"/>
          <w:sz w:val="32"/>
          <w:szCs w:val="32"/>
          <w:rtl w:val="off"/>
          <w:lang w:val="en-US"/>
        </w:rPr>
        <w:t>Data Leakage</w:t>
      </w:r>
    </w:p>
    <w:p w14:paraId="0000007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Information from the test data must not influence preprocessing or model training.</w:t>
      </w:r>
    </w:p>
    <w:p w14:paraId="0000007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Mitigation:</w:t>
      </w:r>
      <w:r>
        <w:rPr>
          <w:rFonts w:ascii="Times New Roman" w:cs="Times New Roman" w:hAnsi="Times New Roman"/>
          <w:color w:val="000000"/>
          <w:sz w:val="24"/>
          <w:szCs w:val="24"/>
          <w:rtl w:val="off"/>
          <w:lang w:val="en-US"/>
        </w:rPr>
        <w:t xml:space="preserve"> In the model-development phase, preprocessing transformations such as scaling and encoding should be fitted using training data and applied to validation/test data through an appropriate machine learning pipeline.</w:t>
      </w:r>
    </w:p>
    <w:p w14:paraId="0000007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32"/>
          <w:szCs w:val="32"/>
          <w:lang w:val="en-US"/>
        </w:rPr>
      </w:pPr>
      <w:r>
        <w:rPr>
          <w:rFonts w:ascii="Times New Roman" w:cs="Times New Roman" w:hAnsi="Times New Roman"/>
          <w:color w:val="000000"/>
          <w:sz w:val="32"/>
          <w:szCs w:val="32"/>
          <w:rtl w:val="off"/>
          <w:lang w:val="en-US"/>
        </w:rPr>
        <w:t>Data Quality</w:t>
      </w:r>
    </w:p>
    <w:p w14:paraId="0000007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Real-world datasets may contain incorrect data types, missing values, inconsistent representations, or irrelevant identifiers.</w:t>
      </w:r>
    </w:p>
    <w:p w14:paraId="0000007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Mitigation:</w:t>
      </w:r>
      <w:r>
        <w:rPr>
          <w:rFonts w:ascii="Times New Roman" w:cs="Times New Roman" w:hAnsi="Times New Roman"/>
          <w:color w:val="000000"/>
          <w:sz w:val="24"/>
          <w:szCs w:val="24"/>
          <w:rtl w:val="off"/>
          <w:lang w:val="en-US"/>
        </w:rPr>
        <w:t xml:space="preserve"> Conduct systematic data inspection and cleaning before model development. The Week 2 preprocessing phase specifically addressed these issues.</w:t>
      </w:r>
    </w:p>
    <w:p w14:paraId="0000007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32"/>
          <w:szCs w:val="32"/>
          <w:lang w:val="en-US"/>
        </w:rPr>
      </w:pPr>
      <w:r>
        <w:rPr>
          <w:rFonts w:ascii="Times New Roman" w:cs="Times New Roman" w:hAnsi="Times New Roman"/>
          <w:color w:val="000000"/>
          <w:sz w:val="32"/>
          <w:szCs w:val="32"/>
          <w:rtl w:val="off"/>
          <w:lang w:val="en-US"/>
        </w:rPr>
        <w:t>Model Interpretability</w:t>
      </w:r>
    </w:p>
    <w:p w14:paraId="0000007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Business users may need to understand why customers are classified as high-risk.</w:t>
      </w:r>
    </w:p>
    <w:p w14:paraId="0000007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b/>
          <w:color w:val="000000"/>
          <w:sz w:val="24"/>
          <w:szCs w:val="24"/>
          <w:rtl w:val="off"/>
          <w:lang w:val="en-US"/>
        </w:rPr>
        <w:t>Mitigation:</w:t>
      </w:r>
      <w:r>
        <w:rPr>
          <w:rFonts w:ascii="Times New Roman" w:cs="Times New Roman" w:hAnsi="Times New Roman"/>
          <w:color w:val="000000"/>
          <w:sz w:val="24"/>
          <w:szCs w:val="24"/>
          <w:rtl w:val="off"/>
          <w:lang w:val="en-US"/>
        </w:rPr>
        <w:t xml:space="preserve"> Feature importance and appropriate model interpretation techniques can be considered during the modeling phase.</w:t>
      </w:r>
    </w:p>
    <w:p w14:paraId="0000007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40"/>
          <w:lang w:val="en-US"/>
        </w:rPr>
      </w:pPr>
      <w:r>
        <w:rPr>
          <w:rFonts w:ascii="Times New Roman" w:cs="Times New Roman" w:hAnsi="Times New Roman"/>
          <w:color w:val="000000"/>
          <w:sz w:val="32"/>
          <w:szCs w:val="32"/>
          <w:rtl w:val="off"/>
          <w:lang w:val="en-US"/>
        </w:rPr>
        <w:t>10. Expected Business Value</w:t>
      </w:r>
    </w:p>
    <w:p w14:paraId="0000007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 successful churn prediction system could enable ABC Communications Ltd. to:</w:t>
      </w:r>
    </w:p>
    <w:p w14:paraId="0000007E">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Detect customers at risk of leaving earlier.</w:t>
      </w:r>
    </w:p>
    <w:p w14:paraId="0000007F">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Prioritize retention campaigns.</w:t>
      </w:r>
    </w:p>
    <w:p w14:paraId="00000080">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Better understand customer churn drivers.</w:t>
      </w:r>
    </w:p>
    <w:p w14:paraId="00000081">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Improve customer retention decisions.</w:t>
      </w:r>
    </w:p>
    <w:p w14:paraId="00000082">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Allocate customer-service resources more effectively.</w:t>
      </w:r>
    </w:p>
    <w:p w14:paraId="00000083">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Develop targeted retention strategies based on customer characteristics.</w:t>
      </w:r>
    </w:p>
    <w:p w14:paraId="0000008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ultimate goal is to transform customer churn management from a reactive process into a proactive, evidence-based decision-making process.</w:t>
      </w:r>
    </w:p>
    <w:p w14:paraId="0000008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18"/>
          <w:lang w:val="en-US"/>
        </w:rPr>
      </w:pPr>
      <w:r>
        <w:rPr>
          <w:rFonts w:ascii="Times New Roman" w:cs="Times New Roman" w:hAnsi="Times New Roman"/>
          <w:color w:val="000000"/>
          <w:sz w:val="24"/>
          <w:szCs w:val="24"/>
          <w:lang w:val="en-US"/>
        </w:rPr>
        <w:br w:type="textWrapping"/>
      </w:r>
    </w:p>
    <w:p w14:paraId="0000008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32"/>
          <w:szCs w:val="32"/>
          <w:lang w:val="en-US"/>
        </w:rPr>
      </w:pPr>
      <w:r>
        <w:rPr>
          <w:rFonts w:ascii="Times New Roman" w:cs="Times New Roman" w:hAnsi="Times New Roman"/>
          <w:color w:val="000000"/>
          <w:sz w:val="32"/>
          <w:szCs w:val="32"/>
          <w:rtl w:val="off"/>
          <w:lang w:val="en-US"/>
        </w:rPr>
        <w:t>11. Project Conclusion</w:t>
      </w:r>
    </w:p>
    <w:p w14:paraId="0000008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Customer churn prediction represents a suitable machine learning application for ABC Communications Ltd. because the business has historical customer records containing demographic, account, service, contract, tenure, and billing information.</w:t>
      </w:r>
    </w:p>
    <w:p w14:paraId="0000008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problem has been defined as a supervised binary classification task with </w:t>
      </w:r>
      <w:r>
        <w:rPr>
          <w:rFonts w:ascii="Times New Roman" w:cs="Times New Roman" w:hAnsi="Times New Roman"/>
          <w:color w:val="000000"/>
          <w:sz w:val="24"/>
          <w:szCs w:val="24"/>
          <w:rtl w:val="off"/>
          <w:lang w:val="en-US"/>
        </w:rPr>
        <w:t>Churn</w:t>
      </w:r>
      <w:r>
        <w:rPr>
          <w:rFonts w:ascii="Times New Roman" w:cs="Times New Roman" w:hAnsi="Times New Roman"/>
          <w:color w:val="000000"/>
          <w:sz w:val="24"/>
          <w:szCs w:val="24"/>
          <w:rtl w:val="off"/>
          <w:lang w:val="en-US"/>
        </w:rPr>
        <w:t xml:space="preserve"> as the target variable. Initial analysis identified meaningful relationships between churn and variables such as tenure, monthly charges, and contract type.</w:t>
      </w:r>
    </w:p>
    <w:p w14:paraId="0000008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subsequent data preprocessing phase transformed the raw dataset into a machine-learning-ready representation. This provides the foundation for the next stage of the project: model development, evaluation, and optimization.</w:t>
      </w:r>
    </w:p>
    <w:p w14:paraId="0000008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proposed machine learning solution should ultimately provide actionable churn-risk information that can support proactive customer retention strategies.</w:t>
      </w:r>
    </w:p>
    <w:p w14:paraId="0000008B">
      <w:pPr>
        <w:rPr>
          <w:rFonts w:ascii="Times New Roman" w:cs="Times New Roman" w:hAnsi="Times New Roman"/>
        </w:rPr>
      </w:pPr>
    </w:p>
    <w:sectPr>
      <w:headerReference w:type="default" r:id="rId5"/>
      <w:footerReference w:type="default" r:id="rId6"/>
      <w:footnotePr/>
      <w:footnotePr/>
      <w:type w:val="nextPage"/>
      <w:pgSz w:w="11906" w:h="16838" w:orient="portrait"/>
      <w:pgMar w:top="615" w:right="1440" w:bottom="122" w:left="1440" w:header="294"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footer1.xml><?xml version="1.0" encoding="utf-8"?>
<w:ft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p w14:paraId="0000008E">
    <w:pPr>
      <w:spacing w:after="0" w:line="240" w:lineRule="auto"/>
      <w:rPr/>
    </w:pPr>
  </w:p>
</w:ftr>
</file>

<file path=word/header1.xml><?xml version="1.0" encoding="utf-8"?>
<w:hd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p w14:paraId="0000008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Times New Roman" w:cs="Times New Roman" w:hAnsi="Times New Roman"/>
        <w:color w:val="000000"/>
        <w:sz w:val="36"/>
        <w:szCs w:val="36"/>
        <w:u w:val="single"/>
        <w:lang w:val="en-US"/>
      </w:rPr>
    </w:pPr>
    <w:r>
      <w:rPr>
        <w:rFonts w:ascii="Times New Roman" w:cs="Times New Roman" w:hAnsi="Times New Roman"/>
        <w:color w:val="000000"/>
        <w:sz w:val="36"/>
        <w:szCs w:val="36"/>
        <w:u w:val="single"/>
        <w:rtl w:val="off"/>
        <w:lang w:val="en-US"/>
      </w:rPr>
      <w:t>ANALYSTLAB AFRICA</w:t>
    </w:r>
  </w:p>
  <w:p w14:paraId="0000008D">
    <w:pPr>
      <w:spacing w:after="0" w:line="240" w:lineRule="auto"/>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abstractNum w:abstractNumId="1"/>
  <w:abstractNum w:abstractNumId="2"/>
  <w:abstractNum w:abstractNumId="3"/>
  <w:abstractNum w:abstractNumId="4"/>
  <w:abstractNum w:abstractNumId="5"/>
  <w:num w:numId="1">
    <w:abstractNumId w:val="0"/>
    <w:lvlOverride w:ilvl="0">
      <w:lvl w:ilvl="0" w:tentative="1">
        <w:numFmt w:val="bullet"/>
        <w:suff w:val="tab"/>
        <w:lvlText w:val="·"/>
        <w:rPr/>
      </w:lvl>
    </w:lvlOverride>
  </w:num>
  <w:num w:numId="2">
    <w:abstractNumId w:val="1"/>
    <w:lvlOverride w:ilvl="0">
      <w:lvl w:ilvl="0" w:tentative="1">
        <w:numFmt w:val="bullet"/>
        <w:suff w:val="tab"/>
        <w:lvlText w:val="1."/>
        <w:rPr/>
      </w:lvl>
    </w:lvlOverride>
  </w:num>
  <w:num w:numId="3">
    <w:abstractNumId w:val="2"/>
    <w:lvlOverride w:ilvl="0">
      <w:lvl w:ilvl="0" w:tentative="1">
        <w:numFmt w:val="bullet"/>
        <w:suff w:val="tab"/>
        <w:lvlText w:val="2."/>
        <w:rPr/>
      </w:lvl>
    </w:lvlOverride>
  </w:num>
  <w:num w:numId="4">
    <w:abstractNumId w:val="3"/>
    <w:lvlOverride w:ilvl="0">
      <w:lvl w:ilvl="0" w:tentative="1">
        <w:numFmt w:val="bullet"/>
        <w:suff w:val="tab"/>
        <w:lvlText w:val="3."/>
        <w:rPr/>
      </w:lvl>
    </w:lvlOverride>
  </w:num>
  <w:num w:numId="5">
    <w:abstractNumId w:val="4"/>
    <w:lvlOverride w:ilvl="0">
      <w:lvl w:ilvl="0" w:tentative="1">
        <w:numFmt w:val="bullet"/>
        <w:suff w:val="tab"/>
        <w:lvlText w:val="4."/>
        <w:rPr/>
      </w:lvl>
    </w:lvlOverride>
  </w:num>
  <w:num w:numId="6">
    <w:abstractNumId w:val="5"/>
    <w:lvlOverride w:ilvl="0">
      <w:lvl w:ilvl="0" w:tentative="1">
        <w:numFmt w:val="bullet"/>
        <w:suff w:val="tab"/>
        <w:lvlText w:val="5."/>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footnotePr/>
  <w:endnotePr/>
  <w:themeFontLang w:val="en-US" w:eastAsia="zh-CN" w:bidi="ar-SA"/>
  <w:clrSchemeMapping w:accent1="accent1" w:accent2="accent2" w:accent3="accent3" w:accent4="accent4" w:accent5="accent5" w:accent6="accent6" w:bg1="light1" w:bg2="light2" w:followedHyperlink="followedHyperlink" w:hyperlink="hyperlink" w:text1="dark1" w:tex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settings" Target="settings.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Collins Adu</dc:creator>
  <cp:lastModifiedBy>Collins Adu</cp:lastModifiedBy>
</cp:coreProperties>
</file>