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40E1" w14:textId="368C85EF" w:rsidR="00617ADC" w:rsidRDefault="00617ADC" w:rsidP="00617ADC">
      <w:pPr>
        <w:tabs>
          <w:tab w:val="right" w:pos="9360"/>
        </w:tabs>
      </w:pPr>
      <w:r>
        <w:t>Mohammed Mowla</w:t>
      </w:r>
      <w:r>
        <w:tab/>
        <w:t>Probability and Applied Statistics</w:t>
      </w:r>
    </w:p>
    <w:p w14:paraId="072C753C" w14:textId="2D538B4E" w:rsidR="00617ADC" w:rsidRDefault="00617ADC" w:rsidP="00617ADC">
      <w:pPr>
        <w:jc w:val="center"/>
      </w:pPr>
      <w:r>
        <w:t>Textbook Formulas</w:t>
      </w:r>
      <w:r w:rsidR="00D16436">
        <w:t>/</w:t>
      </w:r>
      <w:r w:rsidR="00F518CE">
        <w:t>Definitions</w:t>
      </w:r>
      <w:r>
        <w:t>:</w:t>
      </w:r>
    </w:p>
    <w:p w14:paraId="0EC99FE3" w14:textId="75903FAA" w:rsidR="00CA2139" w:rsidRPr="00772199" w:rsidRDefault="00CA2139" w:rsidP="00CA2139">
      <w:r w:rsidRPr="00D857F6">
        <w:rPr>
          <w:b/>
          <w:bCs/>
          <w:u w:val="single"/>
        </w:rPr>
        <w:t>Chapter</w:t>
      </w:r>
      <w:r w:rsidR="00D224F1" w:rsidRPr="00D857F6">
        <w:rPr>
          <w:b/>
          <w:bCs/>
          <w:u w:val="single"/>
        </w:rPr>
        <w:t xml:space="preserve"> 1</w:t>
      </w:r>
      <w:r w:rsidR="00C85BFD" w:rsidRPr="00D857F6">
        <w:rPr>
          <w:b/>
          <w:bCs/>
          <w:u w:val="single"/>
        </w:rPr>
        <w:t>:</w:t>
      </w:r>
      <w:r w:rsidR="00772199">
        <w:t xml:space="preserve"> What Is Statistics?</w:t>
      </w:r>
    </w:p>
    <w:p w14:paraId="309302F2" w14:textId="77777777" w:rsidR="00F518CE" w:rsidRDefault="00F518CE" w:rsidP="00617ADC">
      <w:pPr>
        <w:spacing w:line="360" w:lineRule="auto"/>
      </w:pPr>
      <w:r w:rsidRPr="00D857F6">
        <w:rPr>
          <w:u w:val="single"/>
        </w:rPr>
        <w:t>Definition</w:t>
      </w:r>
      <w:r>
        <w:t xml:space="preserve"> </w:t>
      </w:r>
      <w:r w:rsidR="008B1AC5">
        <w:t xml:space="preserve">1.1) </w:t>
      </w:r>
    </w:p>
    <w:p w14:paraId="333341E5" w14:textId="188B3C3F" w:rsidR="00E81166" w:rsidRDefault="00BF3B29" w:rsidP="00617ADC">
      <w:pPr>
        <w:spacing w:line="360" w:lineRule="auto"/>
      </w:pPr>
      <w:r>
        <w:t xml:space="preserve">The </w:t>
      </w:r>
      <w:r w:rsidRPr="00BF3B29">
        <w:rPr>
          <w:i/>
          <w:iCs/>
        </w:rPr>
        <w:t>mean</w:t>
      </w:r>
      <w:r>
        <w:t xml:space="preserve"> of a sample of n measured responses</w:t>
      </w:r>
    </w:p>
    <w:p w14:paraId="3B9B02F3" w14:textId="30006113" w:rsidR="001D4042" w:rsidRPr="009C6B2B" w:rsidRDefault="002E4D4F" w:rsidP="00617ADC">
      <w:pPr>
        <w:spacing w:line="360" w:lineRule="auto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998D452" w14:textId="6025576A" w:rsidR="009C6B2B" w:rsidRPr="009C6B2B" w:rsidRDefault="009C6B2B" w:rsidP="009C6B2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The corresponding population is denoted </w:t>
      </w:r>
      <w:r w:rsidRPr="009C6B2B">
        <w:rPr>
          <w:i/>
          <w:iCs/>
        </w:rPr>
        <w:t>µ</w:t>
      </w:r>
      <w:r>
        <w:t>.</w:t>
      </w:r>
    </w:p>
    <w:p w14:paraId="3BAF64F3" w14:textId="2413DA64" w:rsidR="00617ADC" w:rsidRPr="00617ADC" w:rsidRDefault="00617ADC" w:rsidP="00617ADC">
      <w:pPr>
        <w:spacing w:line="360" w:lineRule="auto"/>
        <w:rPr>
          <w:rFonts w:ascii="Segoe UI Historic" w:eastAsiaTheme="minorEastAsia" w:hAnsi="Segoe UI Historic" w:cs="Segoe UI Historic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F4183C6" w14:textId="77777777" w:rsidR="00F518CE" w:rsidRDefault="00F518CE" w:rsidP="00617ADC">
      <w:pPr>
        <w:spacing w:line="360" w:lineRule="auto"/>
      </w:pPr>
      <w:r w:rsidRPr="00D857F6">
        <w:rPr>
          <w:u w:val="single"/>
        </w:rPr>
        <w:t>Definition</w:t>
      </w:r>
      <w:r>
        <w:t xml:space="preserve"> </w:t>
      </w:r>
      <w:r w:rsidR="008B1AC5">
        <w:t xml:space="preserve">1.2) </w:t>
      </w:r>
    </w:p>
    <w:p w14:paraId="5D557F48" w14:textId="12E4D163" w:rsidR="00BF3B29" w:rsidRDefault="00BF3B29" w:rsidP="0082518B">
      <w:pPr>
        <w:spacing w:line="276" w:lineRule="auto"/>
      </w:pPr>
      <w:r>
        <w:t xml:space="preserve">The </w:t>
      </w:r>
      <w:r>
        <w:rPr>
          <w:i/>
          <w:iCs/>
        </w:rPr>
        <w:t>variance</w:t>
      </w:r>
      <w:r>
        <w:t xml:space="preserve"> of a sample of measurements</w:t>
      </w:r>
    </w:p>
    <w:p w14:paraId="443F386E" w14:textId="057F170C" w:rsidR="00BF3B29" w:rsidRPr="00A71A16" w:rsidRDefault="002E4D4F" w:rsidP="00617ADC">
      <w:pPr>
        <w:spacing w:line="36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7A3E1BA" w14:textId="3B53BF44" w:rsidR="00A71A16" w:rsidRDefault="00A71A16" w:rsidP="00C21FD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The corresponding </w:t>
      </w:r>
      <w:r>
        <w:rPr>
          <w:rFonts w:eastAsiaTheme="minorEastAsia"/>
          <w:i/>
          <w:iCs/>
        </w:rPr>
        <w:t>population</w:t>
      </w:r>
      <w:r>
        <w:rPr>
          <w:rFonts w:eastAsiaTheme="minorEastAsia"/>
        </w:rPr>
        <w:t xml:space="preserve"> is variance is denoted by the symbol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21FDB">
        <w:rPr>
          <w:rFonts w:eastAsiaTheme="minorEastAsia"/>
        </w:rPr>
        <w:t>.</w:t>
      </w:r>
    </w:p>
    <w:p w14:paraId="3F486336" w14:textId="31D5D426" w:rsidR="00617ADC" w:rsidRPr="00A71A16" w:rsidRDefault="00617ADC" w:rsidP="00617A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71FC39" w14:textId="77777777" w:rsidR="009C6B2B" w:rsidRDefault="009C6B2B" w:rsidP="009C6B2B">
      <w:pPr>
        <w:spacing w:line="360" w:lineRule="auto"/>
        <w:rPr>
          <w:rFonts w:eastAsiaTheme="minorEastAsia"/>
        </w:rPr>
      </w:pPr>
      <w:r w:rsidRPr="00D857F6">
        <w:rPr>
          <w:u w:val="single"/>
        </w:rPr>
        <w:t>Definition</w:t>
      </w:r>
      <w:r>
        <w:t xml:space="preserve"> </w:t>
      </w:r>
      <w:r>
        <w:rPr>
          <w:rFonts w:eastAsiaTheme="minorEastAsia"/>
        </w:rPr>
        <w:t>1.3)</w:t>
      </w:r>
    </w:p>
    <w:p w14:paraId="1FE5EC81" w14:textId="77777777" w:rsidR="009C6B2B" w:rsidRDefault="009C6B2B" w:rsidP="009C6B2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 of measurements</w:t>
      </w:r>
    </w:p>
    <w:p w14:paraId="203A8A86" w14:textId="6FE33CCC" w:rsidR="009C6B2B" w:rsidRPr="009C6B2B" w:rsidRDefault="009C6B2B" w:rsidP="00617ADC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DB8EE2E" w14:textId="561DC830" w:rsidR="009C6B2B" w:rsidRDefault="009C6B2B" w:rsidP="00C21FDB">
      <w:pPr>
        <w:spacing w:line="360" w:lineRule="auto"/>
        <w:jc w:val="center"/>
      </w:pPr>
      <w:r>
        <w:rPr>
          <w:rFonts w:eastAsiaTheme="minorEastAsia"/>
        </w:rPr>
        <w:t xml:space="preserve">The corresponding </w:t>
      </w:r>
      <w:r>
        <w:rPr>
          <w:rFonts w:eastAsiaTheme="minorEastAsia"/>
          <w:i/>
          <w:iCs/>
        </w:rPr>
        <w:t xml:space="preserve">population </w:t>
      </w:r>
      <w:r>
        <w:rPr>
          <w:rFonts w:eastAsiaTheme="minorEastAsia"/>
        </w:rPr>
        <w:t xml:space="preserve">standard deviation is denoted by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21FDB">
        <w:rPr>
          <w:rFonts w:eastAsiaTheme="minorEastAsia"/>
        </w:rPr>
        <w:t>.</w:t>
      </w:r>
    </w:p>
    <w:p w14:paraId="508C464E" w14:textId="4B705882" w:rsidR="009C6B2B" w:rsidRPr="009C6B2B" w:rsidRDefault="009C6B2B" w:rsidP="00617A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29D1207" w14:textId="573DB161" w:rsidR="00AB7869" w:rsidRPr="00772199" w:rsidRDefault="00D16436" w:rsidP="00617ADC">
      <w:pPr>
        <w:spacing w:line="360" w:lineRule="auto"/>
        <w:rPr>
          <w:rFonts w:eastAsiaTheme="minorEastAsia"/>
        </w:rPr>
      </w:pPr>
      <w:r w:rsidRPr="00D857F6">
        <w:rPr>
          <w:rFonts w:eastAsiaTheme="minorEastAsia"/>
          <w:b/>
          <w:bCs/>
          <w:u w:val="single"/>
        </w:rPr>
        <w:t>Chapter 2:</w:t>
      </w:r>
      <w:r w:rsidR="00772199">
        <w:rPr>
          <w:rFonts w:eastAsiaTheme="minorEastAsia"/>
        </w:rPr>
        <w:t xml:space="preserve"> Probability</w:t>
      </w:r>
    </w:p>
    <w:p w14:paraId="1FEB14D7" w14:textId="77777777" w:rsidR="00F518CE" w:rsidRDefault="00F518CE" w:rsidP="00617ADC">
      <w:pPr>
        <w:spacing w:line="360" w:lineRule="auto"/>
        <w:rPr>
          <w:rFonts w:eastAsiaTheme="minorEastAsia"/>
        </w:rPr>
      </w:pPr>
      <w:r w:rsidRPr="00D857F6">
        <w:rPr>
          <w:u w:val="single"/>
        </w:rPr>
        <w:t>Definition</w:t>
      </w:r>
      <w:r>
        <w:t xml:space="preserve"> </w:t>
      </w:r>
      <w:r w:rsidR="00D16436">
        <w:rPr>
          <w:rFonts w:eastAsiaTheme="minorEastAsia"/>
        </w:rPr>
        <w:t>2.1)</w:t>
      </w:r>
    </w:p>
    <w:p w14:paraId="44AD4125" w14:textId="05E337A3" w:rsidR="00D16436" w:rsidRDefault="00D16436" w:rsidP="00617A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An </w:t>
      </w:r>
      <w:r w:rsidRPr="00D16436">
        <w:rPr>
          <w:rFonts w:eastAsiaTheme="minorEastAsia"/>
          <w:i/>
          <w:iCs/>
        </w:rPr>
        <w:t>experiment</w:t>
      </w:r>
      <w:r>
        <w:rPr>
          <w:rFonts w:eastAsiaTheme="minorEastAsia"/>
        </w:rPr>
        <w:t xml:space="preserve"> is the process by which an observation is made.</w:t>
      </w:r>
    </w:p>
    <w:p w14:paraId="4B3A6534" w14:textId="0CD79CAD" w:rsidR="00D16436" w:rsidRDefault="00D16436" w:rsidP="00617A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F814EB" w14:textId="0BC6D231" w:rsidR="00F518CE" w:rsidRDefault="00D857F6" w:rsidP="00617ADC">
      <w:pPr>
        <w:spacing w:line="360" w:lineRule="auto"/>
        <w:rPr>
          <w:rFonts w:eastAsiaTheme="minorEastAsia"/>
        </w:rPr>
      </w:pPr>
      <w:r w:rsidRPr="00D857F6">
        <w:rPr>
          <w:u w:val="single"/>
        </w:rPr>
        <w:t>Definition</w:t>
      </w:r>
      <w:r>
        <w:rPr>
          <w:rFonts w:eastAsiaTheme="minorEastAsia"/>
        </w:rPr>
        <w:t xml:space="preserve"> </w:t>
      </w:r>
      <w:r w:rsidR="00D16436">
        <w:rPr>
          <w:rFonts w:eastAsiaTheme="minorEastAsia"/>
        </w:rPr>
        <w:t xml:space="preserve">2.2) </w:t>
      </w:r>
    </w:p>
    <w:p w14:paraId="3810B941" w14:textId="3CA8C0C5" w:rsidR="00D16436" w:rsidRDefault="00D16436" w:rsidP="008251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D16436">
        <w:rPr>
          <w:rFonts w:eastAsiaTheme="minorEastAsia"/>
          <w:i/>
          <w:iCs/>
        </w:rPr>
        <w:t>simp</w:t>
      </w:r>
      <w:r>
        <w:rPr>
          <w:rFonts w:eastAsiaTheme="minorEastAsia"/>
          <w:i/>
          <w:iCs/>
        </w:rPr>
        <w:t>le event</w:t>
      </w:r>
      <w:r>
        <w:rPr>
          <w:rFonts w:eastAsiaTheme="minorEastAsia"/>
        </w:rPr>
        <w:t xml:space="preserve"> is an event that cannot be decomposed. Each simple event corresponds to one and only one </w:t>
      </w:r>
      <w:r>
        <w:rPr>
          <w:rFonts w:eastAsiaTheme="minorEastAsia"/>
          <w:i/>
          <w:iCs/>
        </w:rPr>
        <w:t>sample point</w:t>
      </w:r>
      <w:r>
        <w:rPr>
          <w:rFonts w:eastAsiaTheme="minorEastAsia"/>
        </w:rPr>
        <w:t xml:space="preserve">. </w:t>
      </w:r>
    </w:p>
    <w:p w14:paraId="7A9467BD" w14:textId="5F0D6F85" w:rsidR="00D16436" w:rsidRPr="00D16436" w:rsidRDefault="002E4D4F" w:rsidP="0082518B">
      <w:pPr>
        <w:spacing w:line="276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217C2546" w14:textId="661FCBCA" w:rsidR="00D16436" w:rsidRDefault="00D16436" w:rsidP="0082518B">
      <w:pPr>
        <w:spacing w:line="276" w:lineRule="auto"/>
        <w:jc w:val="center"/>
      </w:pPr>
      <w:r>
        <w:t xml:space="preserve">A simple event </w:t>
      </w:r>
      <w:r>
        <w:rPr>
          <w:i/>
          <w:iCs/>
        </w:rPr>
        <w:t>E</w:t>
      </w:r>
      <w:r>
        <w:t xml:space="preserve"> with the subscript </w:t>
      </w:r>
      <w:r>
        <w:rPr>
          <w:i/>
          <w:iCs/>
        </w:rPr>
        <w:t>x</w:t>
      </w:r>
      <w:r>
        <w:t xml:space="preserve"> where </w:t>
      </w:r>
      <w:r>
        <w:rPr>
          <w:i/>
          <w:iCs/>
        </w:rPr>
        <w:t>x</w:t>
      </w:r>
      <w:r>
        <w:t xml:space="preserve"> will start at 1 and for every </w:t>
      </w:r>
      <w:r w:rsidR="00C46550">
        <w:t xml:space="preserve">new </w:t>
      </w:r>
      <w:r>
        <w:t xml:space="preserve">simple event will be incremented by </w:t>
      </w:r>
      <w:r w:rsidR="00C46550">
        <w:t>one.</w:t>
      </w:r>
    </w:p>
    <w:p w14:paraId="58E1FBF5" w14:textId="7B701E3C" w:rsidR="00C46550" w:rsidRPr="00A71A16" w:rsidRDefault="00C46550" w:rsidP="00C4655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C7F59E6" w14:textId="1B9126C8" w:rsidR="00F518CE" w:rsidRDefault="00D857F6" w:rsidP="00D857F6">
      <w:pPr>
        <w:spacing w:line="360" w:lineRule="auto"/>
      </w:pPr>
      <w:r w:rsidRPr="00D857F6">
        <w:rPr>
          <w:u w:val="single"/>
        </w:rPr>
        <w:lastRenderedPageBreak/>
        <w:t>Definition</w:t>
      </w:r>
      <w:r>
        <w:t xml:space="preserve"> </w:t>
      </w:r>
      <w:r w:rsidR="00C46550">
        <w:t xml:space="preserve">2.3) </w:t>
      </w:r>
    </w:p>
    <w:p w14:paraId="12B22FD7" w14:textId="1C97FDB0" w:rsidR="00C46550" w:rsidRDefault="00C46550" w:rsidP="00D857F6">
      <w:pPr>
        <w:spacing w:line="276" w:lineRule="auto"/>
      </w:pPr>
      <w:r>
        <w:t xml:space="preserve">The </w:t>
      </w:r>
      <w:r>
        <w:rPr>
          <w:i/>
          <w:iCs/>
        </w:rPr>
        <w:t>sample space</w:t>
      </w:r>
      <w:r>
        <w:t xml:space="preserve"> associated with an experiment is the set consisting of all possible sample points. A sample space will be denoted by S.</w:t>
      </w:r>
    </w:p>
    <w:p w14:paraId="7037271A" w14:textId="489008C4" w:rsidR="00C46550" w:rsidRDefault="002E4D4F" w:rsidP="00C46550">
      <w:pPr>
        <w:spacing w:line="240" w:lineRule="auto"/>
      </w:pPr>
      <w:r>
        <w:rPr>
          <w:noProof/>
        </w:rPr>
        <w:pict w14:anchorId="5F1BCCE3">
          <v:group id="Group 11" o:spid="_x0000_s1026" style="position:absolute;margin-left:386.6pt;margin-top:5.6pt;width:244.5pt;height:79.5pt;z-index:251675648;mso-position-horizontal:right;mso-position-horizontal-relative:margin" coordsize="31051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">
            <v:group id="Group 9" o:spid="_x0000_s1027" style="position:absolute;width:31051;height:10096" coordsize="31051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oval id="Oval 1" o:spid="_x0000_s1028" style="position:absolute;width:31051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<v:stroke joinstyle="miter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6667;top:1714;width:333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2BD6A1E8" w14:textId="17145BD7" w:rsidR="00C46550" w:rsidRDefault="002E4D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Text Box 2" o:spid="_x0000_s1030" type="#_x0000_t202" style="position:absolute;left:19335;top:381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34B5A464" w14:textId="45D345F6" w:rsidR="00C46550" w:rsidRDefault="002E4D4F" w:rsidP="00C465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Text Box 2" o:spid="_x0000_s1031" type="#_x0000_t202" style="position:absolute;left:13716;top:4572;width:333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527DD490" w14:textId="05232EDF" w:rsidR="00C46550" w:rsidRDefault="002E4D4F" w:rsidP="00C465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Text Box 2" o:spid="_x0000_s1032" type="#_x0000_t202" style="position:absolute;left:23431;top:3333;width:333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0758DFEB" w14:textId="2309C2FC" w:rsidR="00C46550" w:rsidRDefault="002E4D4F" w:rsidP="00C465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v:group>
            <v:group id="Group 10" o:spid="_x0000_s1033" style="position:absolute;left:7429;top:2762;width:18098;height:5334" coordsize="18097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oval id="Oval 2" o:spid="_x0000_s1034" style="position:absolute;top:1333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" fillcolor="black [3200]" strokecolor="black [1600]" strokeweight="1pt">
                <v:stroke joinstyle="miter"/>
              </v:oval>
              <v:oval id="Oval 3" o:spid="_x0000_s1035" style="position:absolute;left:12763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" fillcolor="black [3200]" strokecolor="black [1600]" strokeweight="1pt">
                <v:stroke joinstyle="miter"/>
              </v:oval>
              <v:oval id="Oval 4" o:spid="_x0000_s1036" style="position:absolute;left:16954;top:3048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" fillcolor="black [3200]" strokecolor="black [1600]" strokeweight="1pt">
                <v:stroke joinstyle="miter"/>
              </v:oval>
              <v:oval id="Oval 5" o:spid="_x0000_s1037" style="position:absolute;left:7239;top:4191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" fillcolor="black [3200]" strokecolor="black [1600]" strokeweight="1pt">
                <v:stroke joinstyle="miter"/>
              </v:oval>
            </v:group>
            <w10:wrap anchorx="margin"/>
          </v:group>
        </w:pict>
      </w:r>
    </w:p>
    <w:p w14:paraId="53AFDBFB" w14:textId="6B1C0E08" w:rsidR="00C46550" w:rsidRPr="007E7995" w:rsidRDefault="007E7995" w:rsidP="007E7995">
      <w:pPr>
        <w:tabs>
          <w:tab w:val="left" w:pos="6480"/>
        </w:tabs>
        <w:spacing w:line="240" w:lineRule="auto"/>
        <w:rPr>
          <w:i/>
          <w:iCs/>
        </w:rPr>
      </w:pPr>
      <w:r>
        <w:tab/>
      </w:r>
      <w:r>
        <w:rPr>
          <w:i/>
          <w:iCs/>
        </w:rPr>
        <w:t>S</w:t>
      </w:r>
    </w:p>
    <w:p w14:paraId="5DBA97B5" w14:textId="25C3671D" w:rsidR="007E7995" w:rsidRDefault="007E7995" w:rsidP="00C46550">
      <w:pPr>
        <w:spacing w:line="240" w:lineRule="auto"/>
      </w:pPr>
    </w:p>
    <w:p w14:paraId="6D7A5045" w14:textId="38AA257A" w:rsidR="007E7995" w:rsidRPr="007E7995" w:rsidRDefault="007E7995" w:rsidP="007E7995">
      <w:pPr>
        <w:spacing w:line="240" w:lineRule="auto"/>
      </w:pPr>
      <w:r>
        <w:t xml:space="preserve">       Sample space </w:t>
      </w:r>
      <w:r>
        <w:rPr>
          <w:i/>
          <w:iCs/>
        </w:rPr>
        <w:t>S</w:t>
      </w:r>
      <w:r>
        <w:t xml:space="preserve"> with 4 simple events.</w:t>
      </w:r>
    </w:p>
    <w:p w14:paraId="5A96CDB5" w14:textId="726C891E" w:rsidR="00C46550" w:rsidRDefault="00C46550" w:rsidP="00C46550">
      <w:pPr>
        <w:spacing w:line="240" w:lineRule="auto"/>
      </w:pPr>
    </w:p>
    <w:p w14:paraId="10E2A6AE" w14:textId="7774A338" w:rsidR="00F518CE" w:rsidRDefault="00F518CE" w:rsidP="00C46550">
      <w:pPr>
        <w:spacing w:line="240" w:lineRule="auto"/>
      </w:pPr>
    </w:p>
    <w:p w14:paraId="50A691A8" w14:textId="77777777" w:rsidR="00F518CE" w:rsidRDefault="00F518CE" w:rsidP="00C46550">
      <w:pPr>
        <w:spacing w:line="240" w:lineRule="auto"/>
      </w:pPr>
    </w:p>
    <w:p w14:paraId="66B252B2" w14:textId="1E2B2F49" w:rsidR="00F518CE" w:rsidRPr="009C6B2B" w:rsidRDefault="00F518CE" w:rsidP="009C6B2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5819901" w14:textId="42FBFFCA" w:rsidR="00F518CE" w:rsidRDefault="00566B38" w:rsidP="00D857F6">
      <w:pPr>
        <w:spacing w:line="360" w:lineRule="auto"/>
      </w:pPr>
      <w:r w:rsidRPr="00D857F6">
        <w:rPr>
          <w:u w:val="single"/>
        </w:rPr>
        <w:t>Definition</w:t>
      </w:r>
      <w:r>
        <w:t xml:space="preserve"> </w:t>
      </w:r>
      <w:r w:rsidR="007E7995">
        <w:t xml:space="preserve">2.4) </w:t>
      </w:r>
    </w:p>
    <w:p w14:paraId="48D52EE5" w14:textId="328DD06C" w:rsidR="007E7995" w:rsidRDefault="007E7995" w:rsidP="00566B38">
      <w:pPr>
        <w:spacing w:line="276" w:lineRule="auto"/>
      </w:pPr>
      <w:r>
        <w:t xml:space="preserve">A </w:t>
      </w:r>
      <w:r>
        <w:rPr>
          <w:i/>
          <w:iCs/>
        </w:rPr>
        <w:t>discrete sample space</w:t>
      </w:r>
      <w:r>
        <w:t xml:space="preserve"> is one that contains either a finite or a countable number of distinct sample points.</w:t>
      </w:r>
    </w:p>
    <w:p w14:paraId="29BB2427" w14:textId="351D6B89" w:rsidR="007E7995" w:rsidRPr="00C958D6" w:rsidRDefault="00C958D6" w:rsidP="00C958D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F1426B" w14:textId="2C5E4CCB" w:rsidR="00F518CE" w:rsidRDefault="00566B38" w:rsidP="00D857F6">
      <w:pPr>
        <w:spacing w:line="360" w:lineRule="auto"/>
      </w:pPr>
      <w:r w:rsidRPr="00D857F6">
        <w:rPr>
          <w:u w:val="single"/>
        </w:rPr>
        <w:t>Definition</w:t>
      </w:r>
      <w:r>
        <w:t xml:space="preserve"> </w:t>
      </w:r>
      <w:r w:rsidR="007E7995">
        <w:t xml:space="preserve">2.5) </w:t>
      </w:r>
    </w:p>
    <w:p w14:paraId="00DB2B7F" w14:textId="79F1164B" w:rsidR="007E7995" w:rsidRDefault="007E7995" w:rsidP="00566B38">
      <w:pPr>
        <w:spacing w:line="276" w:lineRule="auto"/>
      </w:pPr>
      <w:r>
        <w:t xml:space="preserve">An </w:t>
      </w:r>
      <w:r>
        <w:rPr>
          <w:i/>
          <w:iCs/>
        </w:rPr>
        <w:t>event</w:t>
      </w:r>
      <w:r>
        <w:t xml:space="preserve"> in a discrete sample space </w:t>
      </w:r>
      <w:r>
        <w:rPr>
          <w:i/>
          <w:iCs/>
        </w:rPr>
        <w:t xml:space="preserve">S </w:t>
      </w:r>
      <w:r>
        <w:t xml:space="preserve">is a collection of sample points—that is, any subset of </w:t>
      </w:r>
      <w:r>
        <w:rPr>
          <w:i/>
          <w:iCs/>
        </w:rPr>
        <w:t>S</w:t>
      </w:r>
      <w:r>
        <w:t>.</w:t>
      </w:r>
    </w:p>
    <w:p w14:paraId="45DDD9BD" w14:textId="77777777" w:rsidR="00C958D6" w:rsidRPr="00A71A16" w:rsidRDefault="00C958D6" w:rsidP="00C958D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0DA810C" w14:textId="4CD49961" w:rsidR="00F518CE" w:rsidRDefault="00566B38" w:rsidP="00D857F6">
      <w:pPr>
        <w:spacing w:line="360" w:lineRule="auto"/>
      </w:pPr>
      <w:r w:rsidRPr="00D857F6">
        <w:rPr>
          <w:u w:val="single"/>
        </w:rPr>
        <w:t>Definition</w:t>
      </w:r>
      <w:r>
        <w:t xml:space="preserve"> </w:t>
      </w:r>
      <w:r w:rsidR="00C958D6">
        <w:t xml:space="preserve">2.6) </w:t>
      </w:r>
    </w:p>
    <w:p w14:paraId="2CBF66F7" w14:textId="69958E96" w:rsidR="00C958D6" w:rsidRDefault="00C958D6" w:rsidP="00566B38">
      <w:pPr>
        <w:spacing w:line="276" w:lineRule="auto"/>
      </w:pPr>
      <w:r>
        <w:t xml:space="preserve">Suppose </w:t>
      </w:r>
      <w:r>
        <w:rPr>
          <w:i/>
          <w:iCs/>
        </w:rPr>
        <w:t>S</w:t>
      </w:r>
      <w:r>
        <w:t xml:space="preserve"> is a sample space associated with an experiment. To every event </w:t>
      </w:r>
      <w:r>
        <w:rPr>
          <w:i/>
          <w:iCs/>
        </w:rPr>
        <w:t xml:space="preserve">A </w:t>
      </w:r>
      <w:r>
        <w:t xml:space="preserve">in </w:t>
      </w:r>
      <w:r>
        <w:rPr>
          <w:i/>
          <w:iCs/>
        </w:rPr>
        <w:t xml:space="preserve">S </w:t>
      </w:r>
      <w:r>
        <w:t>(A is a subset of S), we assign a number,</w:t>
      </w:r>
      <w:r>
        <w:rPr>
          <w:i/>
          <w:iCs/>
        </w:rPr>
        <w:t xml:space="preserve"> P</w:t>
      </w:r>
      <w:r>
        <w:t>(</w:t>
      </w:r>
      <w:r>
        <w:rPr>
          <w:i/>
          <w:iCs/>
        </w:rPr>
        <w:t>A</w:t>
      </w:r>
      <w:r>
        <w:t xml:space="preserve">), called the </w:t>
      </w:r>
      <w:r>
        <w:rPr>
          <w:i/>
          <w:iCs/>
        </w:rPr>
        <w:t>probability</w:t>
      </w:r>
      <w:r>
        <w:t xml:space="preserve"> of </w:t>
      </w:r>
      <w:r>
        <w:rPr>
          <w:i/>
          <w:iCs/>
        </w:rPr>
        <w:t>A</w:t>
      </w:r>
      <w:r>
        <w:t>, so that the following axioms hold:</w:t>
      </w:r>
    </w:p>
    <w:p w14:paraId="298BF98B" w14:textId="77777777" w:rsidR="00F518CE" w:rsidRDefault="00F518CE" w:rsidP="00C46550">
      <w:pPr>
        <w:spacing w:line="240" w:lineRule="auto"/>
      </w:pPr>
    </w:p>
    <w:p w14:paraId="239A06C4" w14:textId="2123F30E" w:rsidR="00C958D6" w:rsidRDefault="00C958D6" w:rsidP="00C46550">
      <w:pPr>
        <w:spacing w:line="240" w:lineRule="auto"/>
      </w:pPr>
      <w:r>
        <w:tab/>
        <w:t>Axiom 1:</w:t>
      </w:r>
      <w:r>
        <w:rPr>
          <w:i/>
          <w:iCs/>
        </w:rPr>
        <w:t xml:space="preserve"> P</w:t>
      </w:r>
      <w:r>
        <w:t>(</w:t>
      </w:r>
      <w:r>
        <w:rPr>
          <w:i/>
          <w:iCs/>
        </w:rPr>
        <w:t>A</w:t>
      </w:r>
      <w:r>
        <w:t>) ≥ 0.</w:t>
      </w:r>
    </w:p>
    <w:p w14:paraId="7B3020D2" w14:textId="185CBDAE" w:rsidR="00C958D6" w:rsidRDefault="00C958D6" w:rsidP="00C46550">
      <w:pPr>
        <w:spacing w:line="240" w:lineRule="auto"/>
      </w:pPr>
      <w:r>
        <w:tab/>
        <w:t xml:space="preserve">Axiom 2: </w:t>
      </w:r>
      <w:r w:rsidRPr="00C958D6">
        <w:rPr>
          <w:i/>
          <w:iCs/>
        </w:rPr>
        <w:t>P</w:t>
      </w:r>
      <w:r>
        <w:t>(</w:t>
      </w:r>
      <w:r w:rsidRPr="00C958D6">
        <w:rPr>
          <w:i/>
          <w:iCs/>
        </w:rPr>
        <w:t>S</w:t>
      </w:r>
      <w:r>
        <w:t>) = 1.</w:t>
      </w:r>
    </w:p>
    <w:p w14:paraId="361D0A9F" w14:textId="0C6C862B" w:rsidR="00C958D6" w:rsidRDefault="002E412D" w:rsidP="002E412D">
      <w:pPr>
        <w:spacing w:line="240" w:lineRule="auto"/>
        <w:ind w:left="1440" w:hanging="1530"/>
      </w:pPr>
      <w:r>
        <w:t xml:space="preserve">             </w:t>
      </w:r>
      <w:r w:rsidR="00F518CE">
        <w:t xml:space="preserve"> </w:t>
      </w:r>
      <w:r w:rsidR="00C958D6">
        <w:t xml:space="preserve">Axiom 3: If </w:t>
      </w:r>
      <w:r w:rsidR="00C958D6" w:rsidRPr="00C958D6">
        <w:rPr>
          <w:i/>
          <w:iCs/>
        </w:rPr>
        <w:t>A</w:t>
      </w:r>
      <w:r w:rsidR="00C958D6" w:rsidRPr="00C958D6">
        <w:rPr>
          <w:i/>
          <w:iCs/>
          <w:vertAlign w:val="subscript"/>
        </w:rPr>
        <w:t>1</w:t>
      </w:r>
      <w:r w:rsidR="00C958D6" w:rsidRPr="00C958D6">
        <w:rPr>
          <w:i/>
          <w:iCs/>
        </w:rPr>
        <w:t>, A</w:t>
      </w:r>
      <w:r w:rsidR="00C958D6" w:rsidRPr="00C958D6">
        <w:rPr>
          <w:i/>
          <w:iCs/>
          <w:vertAlign w:val="subscript"/>
        </w:rPr>
        <w:t>2</w:t>
      </w:r>
      <w:r w:rsidR="00C958D6" w:rsidRPr="00C958D6">
        <w:rPr>
          <w:i/>
          <w:iCs/>
        </w:rPr>
        <w:t>, A</w:t>
      </w:r>
      <w:r w:rsidR="00C958D6" w:rsidRPr="00C958D6">
        <w:rPr>
          <w:i/>
          <w:iCs/>
          <w:vertAlign w:val="subscript"/>
        </w:rPr>
        <w:t>3</w:t>
      </w:r>
      <w:r w:rsidR="00C958D6">
        <w:t xml:space="preserve">, … form a sequence of pairwise mutually exclusive events in </w:t>
      </w:r>
      <w:r w:rsidR="00C958D6">
        <w:rPr>
          <w:i/>
          <w:iCs/>
        </w:rPr>
        <w:t>S</w:t>
      </w:r>
      <w:r w:rsidR="00C958D6">
        <w:t xml:space="preserve"> (that is, </w:t>
      </w:r>
      <w:r w:rsidR="00C958D6">
        <w:rPr>
          <w:i/>
          <w:iCs/>
        </w:rPr>
        <w:t>A</w:t>
      </w:r>
      <w:r>
        <w:rPr>
          <w:i/>
          <w:iCs/>
          <w:vertAlign w:val="subscript"/>
        </w:rPr>
        <w:t>i</w:t>
      </w:r>
      <w:r>
        <w:t xml:space="preserve"> ∩ </w:t>
      </w:r>
      <w:r>
        <w:rPr>
          <w:i/>
          <w:iCs/>
        </w:rPr>
        <w:t>A</w:t>
      </w:r>
      <w:r>
        <w:rPr>
          <w:i/>
          <w:iCs/>
          <w:vertAlign w:val="subscript"/>
        </w:rPr>
        <w:t xml:space="preserve">j = </w:t>
      </w:r>
      <w:r>
        <w:rPr>
          <w:rFonts w:ascii="Cambria Math" w:hAnsi="Cambria Math" w:cs="Cambria Math"/>
        </w:rPr>
        <w:t>∅</w:t>
      </w:r>
      <w:r>
        <w:t xml:space="preserve"> if i = j), then </w:t>
      </w:r>
    </w:p>
    <w:p w14:paraId="5C76923D" w14:textId="4BD508E6" w:rsidR="002E412D" w:rsidRDefault="002E412D" w:rsidP="00C46550">
      <w:pPr>
        <w:spacing w:line="240" w:lineRule="auto"/>
      </w:pPr>
    </w:p>
    <w:p w14:paraId="46C3381F" w14:textId="3A63CBE8" w:rsidR="002E412D" w:rsidRPr="00F518CE" w:rsidRDefault="002E412D" w:rsidP="002E412D">
      <w:pPr>
        <w:spacing w:line="240" w:lineRule="auto"/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⋃A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⋅⋅⋅⋃A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8555946" w14:textId="77777777" w:rsidR="00F518CE" w:rsidRPr="00A71A16" w:rsidRDefault="00F518CE" w:rsidP="00F518C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192442C" w14:textId="2B092C1A" w:rsidR="00F518CE" w:rsidRDefault="00F518CE" w:rsidP="00D857F6">
      <w:pPr>
        <w:spacing w:line="360" w:lineRule="auto"/>
      </w:pPr>
      <w:r>
        <w:t>Theorem 2.1)</w:t>
      </w:r>
    </w:p>
    <w:p w14:paraId="5328CCFF" w14:textId="3C651E3D" w:rsidR="00F518CE" w:rsidRDefault="00D857F6" w:rsidP="00F518CE">
      <w:pPr>
        <w:spacing w:line="240" w:lineRule="auto"/>
        <w:rPr>
          <w:rFonts w:eastAsiaTheme="minorEastAsia"/>
        </w:rPr>
      </w:pPr>
      <w:r>
        <w:t xml:space="preserve">With </w:t>
      </w:r>
      <w:r>
        <w:rPr>
          <w:i/>
          <w:iCs/>
        </w:rPr>
        <w:t xml:space="preserve">m </w:t>
      </w:r>
      <w:r>
        <w:t xml:space="preserve">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elements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b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…, b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, it is possible to form </w:t>
      </w:r>
      <m:oMath>
        <m:r>
          <w:rPr>
            <w:rFonts w:ascii="Cambria Math" w:eastAsiaTheme="minorEastAsia" w:hAnsi="Cambria Math"/>
          </w:rPr>
          <m:t>mn=m×n</m:t>
        </m:r>
      </m:oMath>
      <w:r>
        <w:rPr>
          <w:rFonts w:eastAsiaTheme="minorEastAsia"/>
        </w:rPr>
        <w:t xml:space="preserve"> pairs containing one element from each group.</w:t>
      </w:r>
    </w:p>
    <w:p w14:paraId="4E1A2574" w14:textId="77777777" w:rsidR="00F518CE" w:rsidRPr="00A71A16" w:rsidRDefault="00F518CE" w:rsidP="00F518C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D5FC520" w14:textId="7298F451" w:rsidR="00F518CE" w:rsidRDefault="00566B38" w:rsidP="00566B38">
      <w:pPr>
        <w:spacing w:line="360" w:lineRule="auto"/>
      </w:pPr>
      <w:r w:rsidRPr="00D857F6">
        <w:rPr>
          <w:u w:val="single"/>
        </w:rPr>
        <w:t>Definition</w:t>
      </w:r>
      <w:r w:rsidR="009C6B2B">
        <w:t xml:space="preserve"> </w:t>
      </w:r>
      <w:r w:rsidR="00F518CE">
        <w:t>2.</w:t>
      </w:r>
      <w:r w:rsidR="009C6B2B">
        <w:t>7</w:t>
      </w:r>
      <w:r w:rsidR="00F518CE">
        <w:t>)</w:t>
      </w:r>
    </w:p>
    <w:p w14:paraId="376B7750" w14:textId="39DD3528" w:rsidR="009C6B2B" w:rsidRPr="00566B38" w:rsidRDefault="00566B38" w:rsidP="00F518CE">
      <w:pPr>
        <w:spacing w:line="240" w:lineRule="auto"/>
      </w:pPr>
      <w:r>
        <w:t xml:space="preserve">An ordered arrangement or </w:t>
      </w:r>
      <w:r>
        <w:rPr>
          <w:i/>
          <w:iCs/>
        </w:rPr>
        <w:t xml:space="preserve">r </w:t>
      </w:r>
      <w:r>
        <w:t xml:space="preserve">objects is called a </w:t>
      </w:r>
      <w:r>
        <w:rPr>
          <w:i/>
          <w:iCs/>
        </w:rPr>
        <w:t>permutation</w:t>
      </w:r>
      <w:r>
        <w:t xml:space="preserve">. The number of ways of ordering </w:t>
      </w:r>
      <w:r>
        <w:rPr>
          <w:i/>
          <w:iCs/>
        </w:rPr>
        <w:t xml:space="preserve">n </w:t>
      </w:r>
      <w:r>
        <w:t xml:space="preserve">distinct objects take r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3C6">
        <w:rPr>
          <w:rFonts w:eastAsiaTheme="minorEastAsia"/>
        </w:rPr>
        <w:t xml:space="preserve"> </w:t>
      </w:r>
    </w:p>
    <w:p w14:paraId="6BE23AB1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91372E6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3D7A79E2" w14:textId="018A7E14" w:rsidR="009C6B2B" w:rsidRDefault="009C6B2B" w:rsidP="00566B38">
      <w:pPr>
        <w:spacing w:line="360" w:lineRule="auto"/>
        <w:rPr>
          <w:rFonts w:eastAsiaTheme="minorEastAsia"/>
        </w:rPr>
      </w:pPr>
      <w:r w:rsidRPr="00FA43C6"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2.2) </w:t>
      </w:r>
    </w:p>
    <w:p w14:paraId="06DBC2CD" w14:textId="03D12828" w:rsidR="00FA43C6" w:rsidRPr="00FA43C6" w:rsidRDefault="002E4D4F" w:rsidP="00FA43C6">
      <w:pPr>
        <w:spacing w:line="36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∙ ∙ 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9FE4074" w14:textId="53878CBD" w:rsidR="00FA43C6" w:rsidRDefault="00FA43C6" w:rsidP="000F3E17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We are concerned with the number of ways of filling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positions with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distinct objects. Applying the extension of the </w:t>
      </w:r>
      <w:r>
        <w:rPr>
          <w:rFonts w:eastAsiaTheme="minorEastAsia"/>
          <w:i/>
          <w:iCs/>
        </w:rPr>
        <w:t xml:space="preserve">mn </w:t>
      </w:r>
      <w:r>
        <w:rPr>
          <w:rFonts w:eastAsiaTheme="minorEastAsia"/>
        </w:rPr>
        <w:t xml:space="preserve">rule, we see that the first object can be chosen in one of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>ways. After the first is chosen, the second can be chosen in (</w:t>
      </w:r>
      <w:r w:rsidRPr="00FA43C6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1) ways, the third in (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2), and the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>th in the (</w:t>
      </w:r>
      <w:r>
        <w:rPr>
          <w:rFonts w:eastAsiaTheme="minorEastAsia"/>
          <w:i/>
          <w:iCs/>
        </w:rPr>
        <w:t xml:space="preserve">n – r + </w:t>
      </w:r>
      <w:r>
        <w:rPr>
          <w:rFonts w:eastAsiaTheme="minorEastAsia"/>
        </w:rPr>
        <w:t>1</w:t>
      </w:r>
      <w:r>
        <w:rPr>
          <w:rFonts w:eastAsiaTheme="minorEastAsia"/>
        </w:rPr>
        <w:softHyphen/>
        <w:t xml:space="preserve">) ways. Hence, the total number of distinct arrangements is </w:t>
      </w:r>
    </w:p>
    <w:p w14:paraId="122F0F05" w14:textId="26C879AC" w:rsidR="00FA43C6" w:rsidRDefault="002E4D4F" w:rsidP="00FA43C6">
      <w:pPr>
        <w:spacing w:line="360" w:lineRule="auto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∙ ∙ 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n-r+1</m:t>
            </m:r>
          </m:e>
        </m:d>
      </m:oMath>
      <w:r w:rsidR="00FA43C6">
        <w:rPr>
          <w:rFonts w:eastAsiaTheme="minorEastAsia"/>
        </w:rPr>
        <w:t>.</w:t>
      </w:r>
    </w:p>
    <w:p w14:paraId="2776B5DD" w14:textId="352B5BF5" w:rsidR="00FA43C6" w:rsidRDefault="00FA43C6" w:rsidP="00FA43C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Expressed in terms of factorials,</w:t>
      </w:r>
    </w:p>
    <w:p w14:paraId="747D6341" w14:textId="5B7383AB" w:rsidR="00FA43C6" w:rsidRPr="00FA43C6" w:rsidRDefault="002E4D4F" w:rsidP="00FA43C6">
      <w:pPr>
        <w:spacing w:line="36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∙ ∙ 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8F23C4" w14:textId="03876C01" w:rsidR="00FA43C6" w:rsidRPr="00FA43C6" w:rsidRDefault="00FA43C6" w:rsidP="00FA43C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! =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∙ ∙ 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F3E17">
        <w:rPr>
          <w:rFonts w:eastAsiaTheme="minorEastAsia"/>
        </w:rPr>
        <w:t>and 0! = 1.</w:t>
      </w:r>
    </w:p>
    <w:p w14:paraId="475E8391" w14:textId="564CF91F" w:rsidR="00C21FDB" w:rsidRDefault="00C21FDB" w:rsidP="009C6B2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E4F3162" w14:textId="614DE5AF" w:rsidR="00C21FDB" w:rsidRDefault="00C21FDB" w:rsidP="00566B38">
      <w:pPr>
        <w:spacing w:line="360" w:lineRule="auto"/>
        <w:rPr>
          <w:rFonts w:eastAsiaTheme="minorEastAsia"/>
        </w:rPr>
      </w:pPr>
      <w:r w:rsidRPr="00FA43C6"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2.3)</w:t>
      </w:r>
    </w:p>
    <w:p w14:paraId="04715799" w14:textId="31A7F881" w:rsidR="000F3E17" w:rsidRDefault="000F3E17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</w:rPr>
        <w:t xml:space="preserve">The number of ways of partitioning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distinct objects into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distinct groups containing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∙ ∙ ∙,n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objects, respectively, where each object appears in 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=n</m:t>
            </m:r>
          </m:e>
        </m:nary>
      </m:oMath>
      <w:r>
        <w:rPr>
          <w:rFonts w:eastAsiaTheme="minorEastAsia"/>
          <w:iCs/>
        </w:rPr>
        <w:t xml:space="preserve">, is </w:t>
      </w:r>
    </w:p>
    <w:p w14:paraId="0B34B3FC" w14:textId="6B59636A" w:rsidR="000F3E17" w:rsidRPr="006F2D64" w:rsidRDefault="000F3E17" w:rsidP="00F80EC5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 ∙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!∙ ∙ 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</m:den>
          </m:f>
        </m:oMath>
      </m:oMathPara>
    </w:p>
    <w:p w14:paraId="5F47D656" w14:textId="30AC56B6" w:rsidR="006F2D64" w:rsidRDefault="006F2D64" w:rsidP="00F80EC5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t xml:space="preserve"> N is the number of distinct arrangements of </w:t>
      </w:r>
      <w:r>
        <w:rPr>
          <w:i/>
          <w:iCs/>
        </w:rPr>
        <w:t xml:space="preserve">n </w:t>
      </w:r>
      <w:r>
        <w:t xml:space="preserve">objects in a row for a case in which rearrangement of the objects within a group does not count. For example, the letters </w:t>
      </w:r>
      <w:r>
        <w:rPr>
          <w:i/>
          <w:iCs/>
        </w:rPr>
        <w:t xml:space="preserve">a </w:t>
      </w:r>
      <w:r>
        <w:t xml:space="preserve">to </w:t>
      </w:r>
      <w:r>
        <w:rPr>
          <w:i/>
          <w:iCs/>
        </w:rPr>
        <w:t>l</w:t>
      </w:r>
      <w:r>
        <w:t xml:space="preserve"> are arranged in three groups,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>:</w:t>
      </w:r>
    </w:p>
    <w:p w14:paraId="075EDB18" w14:textId="6CC41055" w:rsidR="006F2D64" w:rsidRPr="006F2D64" w:rsidRDefault="006F2D64" w:rsidP="00F80EC5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defg</m:t>
              </m:r>
            </m:e>
          </m:d>
          <m:r>
            <w:rPr>
              <w:rFonts w:ascii="Cambria Math" w:hAnsi="Cambria Math"/>
            </w:rPr>
            <m:t>hijk|</m:t>
          </m:r>
        </m:oMath>
      </m:oMathPara>
    </w:p>
    <w:p w14:paraId="38B37867" w14:textId="7B86D628" w:rsidR="006F2D64" w:rsidRDefault="006F2D64" w:rsidP="00F80E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Is one such arrangement.</w:t>
      </w:r>
    </w:p>
    <w:p w14:paraId="7ED2AD12" w14:textId="1163A769" w:rsidR="006F2D64" w:rsidRDefault="006F2D64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</w:rPr>
        <w:tab/>
        <w:t xml:space="preserve">The number of distinct arrangements of the n objects, assuming all objects are distinct,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=n!</m:t>
        </m:r>
      </m:oMath>
      <w:r w:rsidR="00F80EC5">
        <w:rPr>
          <w:rFonts w:eastAsiaTheme="minorEastAsia"/>
        </w:rPr>
        <w:t xml:space="preserve"> (from Theorem 2.2).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F80EC5">
        <w:rPr>
          <w:rFonts w:eastAsiaTheme="minorEastAsia"/>
        </w:rPr>
        <w:t xml:space="preserve"> equals the number of ways of partitioning the </w:t>
      </w:r>
      <w:r w:rsidR="00F80EC5">
        <w:rPr>
          <w:rFonts w:eastAsiaTheme="minorEastAsia"/>
          <w:i/>
          <w:iCs/>
        </w:rPr>
        <w:t xml:space="preserve">n </w:t>
      </w:r>
      <w:r w:rsidR="00F80EC5">
        <w:rPr>
          <w:rFonts w:eastAsiaTheme="minorEastAsia"/>
        </w:rPr>
        <w:t xml:space="preserve">objects into </w:t>
      </w:r>
      <w:r w:rsidR="00F80EC5">
        <w:rPr>
          <w:rFonts w:eastAsiaTheme="minorEastAsia"/>
          <w:i/>
          <w:iCs/>
        </w:rPr>
        <w:t xml:space="preserve">k </w:t>
      </w:r>
      <w:r w:rsidR="00F80EC5">
        <w:rPr>
          <w:rFonts w:eastAsiaTheme="minorEastAsia"/>
        </w:rPr>
        <w:t xml:space="preserve">groups (ignoring order within groups) multiplied by the number of ways of ordering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∙ ∙ ∙,n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0EC5">
        <w:rPr>
          <w:rFonts w:eastAsiaTheme="minorEastAsia"/>
          <w:iCs/>
        </w:rPr>
        <w:t xml:space="preserve"> elements withing each group. This application of the extended </w:t>
      </w:r>
      <w:r w:rsidR="00F80EC5">
        <w:rPr>
          <w:rFonts w:eastAsiaTheme="minorEastAsia"/>
          <w:i/>
        </w:rPr>
        <w:t>mn</w:t>
      </w:r>
      <w:r w:rsidR="00F80EC5">
        <w:rPr>
          <w:rFonts w:eastAsiaTheme="minorEastAsia"/>
          <w:iCs/>
        </w:rPr>
        <w:t xml:space="preserve"> rule gives </w:t>
      </w:r>
    </w:p>
    <w:p w14:paraId="371A233D" w14:textId="20842553" w:rsidR="00F80EC5" w:rsidRPr="00F80EC5" w:rsidRDefault="002E4D4F" w:rsidP="00F80EC5">
      <w:pPr>
        <w:spacing w:line="276" w:lineRule="auto"/>
        <w:jc w:val="center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 ∙ ∙,n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898A8B6" w14:textId="14D023C6" w:rsidR="00F80EC5" w:rsidRDefault="00F80EC5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  <w:iCs/>
        </w:rPr>
        <w:t xml:space="preserve"> is the number of distinct arrangements of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objects in the group </w:t>
      </w:r>
      <w:r>
        <w:rPr>
          <w:rFonts w:eastAsiaTheme="minorEastAsia"/>
          <w:i/>
        </w:rPr>
        <w:t>i</w:t>
      </w:r>
      <w:r>
        <w:rPr>
          <w:rFonts w:eastAsiaTheme="minorEastAsia"/>
          <w:iCs/>
        </w:rPr>
        <w:t xml:space="preserve">. </w:t>
      </w:r>
    </w:p>
    <w:p w14:paraId="0FF921DF" w14:textId="1722C1C3" w:rsidR="00F80EC5" w:rsidRDefault="00F80EC5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Solving for </w:t>
      </w:r>
      <w:r>
        <w:rPr>
          <w:rFonts w:eastAsiaTheme="minorEastAsia"/>
          <w:i/>
        </w:rPr>
        <w:t>N</w:t>
      </w:r>
      <w:r>
        <w:rPr>
          <w:rFonts w:eastAsiaTheme="minorEastAsia"/>
          <w:iCs/>
        </w:rPr>
        <w:t xml:space="preserve">, we have </w:t>
      </w:r>
    </w:p>
    <w:p w14:paraId="2B7022F1" w14:textId="73F464B0" w:rsidR="00F80EC5" w:rsidRPr="00F80EC5" w:rsidRDefault="00F80EC5" w:rsidP="00F80EC5">
      <w:pPr>
        <w:spacing w:line="36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!∙ ∙ 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 ∙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2A4D69DF" w14:textId="11649234" w:rsidR="00ED6BD6" w:rsidRPr="00ED6BD6" w:rsidRDefault="009C6B2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18B751F" w14:textId="77777777" w:rsidR="00ED6BD6" w:rsidRDefault="00ED6BD6" w:rsidP="00566B38">
      <w:pPr>
        <w:spacing w:line="360" w:lineRule="auto"/>
        <w:rPr>
          <w:u w:val="single"/>
        </w:rPr>
      </w:pPr>
    </w:p>
    <w:p w14:paraId="52677D1F" w14:textId="34961AF4" w:rsidR="00ED6BD6" w:rsidRDefault="00ED6BD6" w:rsidP="00566B38">
      <w:pPr>
        <w:spacing w:line="360" w:lineRule="auto"/>
        <w:rPr>
          <w:u w:val="single"/>
        </w:rPr>
      </w:pPr>
    </w:p>
    <w:p w14:paraId="4EDBF19A" w14:textId="77777777" w:rsidR="00F9693D" w:rsidRDefault="00F9693D" w:rsidP="00566B38">
      <w:pPr>
        <w:spacing w:line="360" w:lineRule="auto"/>
        <w:rPr>
          <w:u w:val="single"/>
        </w:rPr>
      </w:pPr>
    </w:p>
    <w:p w14:paraId="335C280A" w14:textId="6E190F29" w:rsidR="00ED6BD6" w:rsidRDefault="00566B38" w:rsidP="00566B38">
      <w:pPr>
        <w:spacing w:line="360" w:lineRule="auto"/>
      </w:pPr>
      <w:r w:rsidRPr="00D857F6">
        <w:rPr>
          <w:u w:val="single"/>
        </w:rPr>
        <w:lastRenderedPageBreak/>
        <w:t>Definition</w:t>
      </w:r>
      <w:r>
        <w:t xml:space="preserve"> </w:t>
      </w:r>
      <w:r w:rsidR="009C6B2B">
        <w:t>2.8)</w:t>
      </w:r>
    </w:p>
    <w:p w14:paraId="7C846297" w14:textId="04CA045F" w:rsidR="00ED6BD6" w:rsidRPr="00ED6BD6" w:rsidRDefault="00ED6BD6" w:rsidP="00ED6BD6">
      <w:pPr>
        <w:spacing w:line="276" w:lineRule="auto"/>
      </w:pPr>
      <w:r>
        <w:t xml:space="preserve">The number of </w:t>
      </w:r>
      <w:r>
        <w:rPr>
          <w:i/>
          <w:iCs/>
        </w:rPr>
        <w:t>combinations</w:t>
      </w:r>
      <w:r>
        <w:t xml:space="preserve"> of </w:t>
      </w:r>
      <w:r>
        <w:rPr>
          <w:i/>
          <w:iCs/>
        </w:rPr>
        <w:t xml:space="preserve">n </w:t>
      </w:r>
      <w:r>
        <w:t xml:space="preserve">objects take </w:t>
      </w:r>
      <w:r>
        <w:rPr>
          <w:i/>
          <w:iCs/>
        </w:rPr>
        <w:t>r</w:t>
      </w:r>
      <w:r>
        <w:t xml:space="preserve"> at a time is the number of subsets, each of size </w:t>
      </w:r>
      <w:r>
        <w:rPr>
          <w:i/>
          <w:iCs/>
        </w:rPr>
        <w:t>r</w:t>
      </w:r>
      <w:r>
        <w:t>, that can be formed from the</w:t>
      </w:r>
      <w:r>
        <w:rPr>
          <w:i/>
          <w:iCs/>
        </w:rPr>
        <w:t xml:space="preserve"> n</w:t>
      </w:r>
      <w:r>
        <w:t xml:space="preserve"> objects. This number will be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</m:e>
              </m:mr>
            </m:m>
          </m:e>
        </m:d>
      </m:oMath>
    </w:p>
    <w:p w14:paraId="6DFB8449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AC04A9E" w14:textId="6737F762" w:rsidR="00C21FDB" w:rsidRDefault="00C21FDB" w:rsidP="00566B38">
      <w:pPr>
        <w:spacing w:line="360" w:lineRule="auto"/>
      </w:pPr>
      <w:r w:rsidRPr="00FA43C6">
        <w:rPr>
          <w:u w:val="single"/>
        </w:rPr>
        <w:t>Theorem</w:t>
      </w:r>
      <w:r>
        <w:t xml:space="preserve"> 2.4)</w:t>
      </w:r>
    </w:p>
    <w:p w14:paraId="691A64BC" w14:textId="2A566655" w:rsidR="00ED6BD6" w:rsidRDefault="00ED6BD6" w:rsidP="003E7A72">
      <w:pPr>
        <w:spacing w:line="276" w:lineRule="auto"/>
      </w:pPr>
      <w:r>
        <w:t>The number of unordered subsets of size</w:t>
      </w:r>
      <w:r>
        <w:rPr>
          <w:i/>
          <w:iCs/>
        </w:rPr>
        <w:t xml:space="preserve"> r </w:t>
      </w:r>
      <w:r>
        <w:t xml:space="preserve">chosen (without replacement) from </w:t>
      </w:r>
      <w:r>
        <w:rPr>
          <w:i/>
          <w:iCs/>
        </w:rPr>
        <w:t xml:space="preserve">n </w:t>
      </w:r>
      <w:r>
        <w:t xml:space="preserve">available objects is </w:t>
      </w:r>
    </w:p>
    <w:p w14:paraId="4FA0A10C" w14:textId="6D290A55" w:rsidR="00ED6BD6" w:rsidRDefault="002E4D4F" w:rsidP="003E7A72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r!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ED6BD6">
        <w:rPr>
          <w:rFonts w:eastAsiaTheme="minorEastAsia"/>
        </w:rPr>
        <w:t xml:space="preserve"> .</w:t>
      </w:r>
    </w:p>
    <w:p w14:paraId="5A7E478D" w14:textId="057399AD" w:rsidR="00ED6BD6" w:rsidRDefault="00ED6BD6" w:rsidP="003E7A72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The selection of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objects from a total of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is equivalent to partitioning the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objects from </w:t>
      </w:r>
      <w:r>
        <w:rPr>
          <w:rFonts w:eastAsiaTheme="minorEastAsia"/>
          <w:i/>
          <w:iCs/>
        </w:rPr>
        <w:t xml:space="preserve">k = </w:t>
      </w:r>
      <w:r>
        <w:rPr>
          <w:rFonts w:eastAsiaTheme="minorEastAsia"/>
        </w:rPr>
        <w:t xml:space="preserve">2 groups, the </w:t>
      </w:r>
      <w:r>
        <w:rPr>
          <w:rFonts w:eastAsiaTheme="minorEastAsia"/>
          <w:i/>
          <w:iCs/>
        </w:rPr>
        <w:t xml:space="preserve">r </w:t>
      </w:r>
      <w:r>
        <w:rPr>
          <w:rFonts w:eastAsiaTheme="minorEastAsia"/>
        </w:rPr>
        <w:t xml:space="preserve">selected, and the (n – r) remaining. This is a special case of the general partitioning problem dealt with in </w:t>
      </w:r>
      <w:r w:rsidR="00A00DFB">
        <w:rPr>
          <w:rFonts w:eastAsiaTheme="minorEastAsia"/>
        </w:rPr>
        <w:t xml:space="preserve">Theorem 2.3. In the present case, k = 2,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 w:rsidR="00A00DFB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=(n-r)</m:t>
        </m:r>
      </m:oMath>
      <w:r w:rsidR="00A00DFB">
        <w:rPr>
          <w:rFonts w:eastAsiaTheme="minorEastAsia"/>
        </w:rPr>
        <w:t xml:space="preserve"> and therefore,</w:t>
      </w:r>
    </w:p>
    <w:p w14:paraId="3EDB2FB4" w14:textId="771355E4" w:rsidR="00A00DFB" w:rsidRPr="00A00DFB" w:rsidRDefault="002E4D4F" w:rsidP="00A00DFB">
      <w:pPr>
        <w:spacing w:line="360" w:lineRule="auto"/>
        <w:jc w:val="center"/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r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r     n-r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F3060E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40A15CB" w14:textId="5BA3ACCF" w:rsidR="00C21FDB" w:rsidRDefault="00566B38" w:rsidP="00566B38">
      <w:pPr>
        <w:spacing w:line="360" w:lineRule="auto"/>
      </w:pPr>
      <w:r w:rsidRPr="00D857F6">
        <w:rPr>
          <w:u w:val="single"/>
        </w:rPr>
        <w:t>Definition</w:t>
      </w:r>
      <w:r>
        <w:t xml:space="preserve"> </w:t>
      </w:r>
      <w:r w:rsidR="00C21FDB">
        <w:t>2.9)</w:t>
      </w:r>
    </w:p>
    <w:p w14:paraId="312963CE" w14:textId="7B80571E" w:rsidR="003E7A72" w:rsidRDefault="003E7A72" w:rsidP="003E7A72">
      <w:pPr>
        <w:spacing w:line="276" w:lineRule="auto"/>
      </w:pPr>
      <w:r>
        <w:t xml:space="preserve">The </w:t>
      </w:r>
      <w:r>
        <w:rPr>
          <w:i/>
          <w:iCs/>
        </w:rPr>
        <w:t>conditional probability of an event A</w:t>
      </w:r>
      <w:r>
        <w:t>, given that an event B has occurred, is equal to</w:t>
      </w:r>
    </w:p>
    <w:p w14:paraId="059B0726" w14:textId="1DB1E53B" w:rsidR="003E7A72" w:rsidRPr="003E7A72" w:rsidRDefault="003E7A72" w:rsidP="003E7A72">
      <w:pPr>
        <w:spacing w:before="1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CB3C9EC" w14:textId="12327E36" w:rsidR="003E7A72" w:rsidRPr="003E7A72" w:rsidRDefault="003E7A72" w:rsidP="003E7A72">
      <w:pPr>
        <w:spacing w:line="276" w:lineRule="auto"/>
      </w:pPr>
      <w:r>
        <w:rPr>
          <w:rFonts w:eastAsiaTheme="minorEastAsia"/>
        </w:rPr>
        <w:t xml:space="preserve">Providing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&gt;0.</m:t>
        </m:r>
      </m:oMath>
      <w:r>
        <w:rPr>
          <w:rFonts w:eastAsiaTheme="minorEastAsia"/>
        </w:rPr>
        <w:t xml:space="preserve"> [The symbol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is read “probability of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given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>.”]</w:t>
      </w:r>
    </w:p>
    <w:p w14:paraId="440DAE49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544D737" w14:textId="2003481D" w:rsidR="00C21FDB" w:rsidRDefault="00566B38" w:rsidP="00566B38">
      <w:pPr>
        <w:spacing w:line="360" w:lineRule="auto"/>
      </w:pPr>
      <w:r w:rsidRPr="00D857F6">
        <w:rPr>
          <w:u w:val="single"/>
        </w:rPr>
        <w:t>Definition</w:t>
      </w:r>
      <w:r>
        <w:t xml:space="preserve"> </w:t>
      </w:r>
      <w:r w:rsidR="00C21FDB">
        <w:t>2.10)</w:t>
      </w:r>
    </w:p>
    <w:p w14:paraId="38F237C2" w14:textId="0C040940" w:rsidR="003E7A72" w:rsidRDefault="003E7A72" w:rsidP="003E7A72">
      <w:pPr>
        <w:spacing w:line="276" w:lineRule="auto"/>
      </w:pPr>
      <w:r>
        <w:t xml:space="preserve">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said to be </w:t>
      </w:r>
      <w:r>
        <w:rPr>
          <w:i/>
          <w:iCs/>
        </w:rPr>
        <w:t>independent</w:t>
      </w:r>
      <w:r>
        <w:t xml:space="preserve"> if any one of the following holds:</w:t>
      </w:r>
    </w:p>
    <w:p w14:paraId="11E396D9" w14:textId="4B077308" w:rsidR="003E7A72" w:rsidRPr="003E7A72" w:rsidRDefault="003E7A72" w:rsidP="003E7A72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  <w:r>
        <w:rPr>
          <w:rFonts w:eastAsiaTheme="minorEastAsia"/>
        </w:rPr>
        <w:t>,</w:t>
      </w:r>
    </w:p>
    <w:p w14:paraId="2BEC4D53" w14:textId="3DB49690" w:rsidR="003E7A72" w:rsidRDefault="003E7A72" w:rsidP="003E7A72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rPr>
          <w:rFonts w:eastAsiaTheme="minorEastAsia"/>
        </w:rPr>
        <w:t>,</w:t>
      </w:r>
    </w:p>
    <w:p w14:paraId="5400F298" w14:textId="0476F2A1" w:rsidR="003E7A72" w:rsidRDefault="003E7A72" w:rsidP="003E7A72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A⋂B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rPr>
          <w:rFonts w:eastAsiaTheme="minorEastAsia"/>
        </w:rPr>
        <w:t>.</w:t>
      </w:r>
    </w:p>
    <w:p w14:paraId="6246C083" w14:textId="0892541D" w:rsidR="003E7A72" w:rsidRPr="003E7A72" w:rsidRDefault="003E7A72" w:rsidP="003E7A72">
      <w:pPr>
        <w:spacing w:line="276" w:lineRule="auto"/>
      </w:pPr>
      <w:r>
        <w:rPr>
          <w:rFonts w:eastAsiaTheme="minorEastAsia"/>
        </w:rPr>
        <w:t>Otherwise, the events are said to be</w:t>
      </w:r>
      <w:r w:rsidRPr="003E7A72">
        <w:rPr>
          <w:rFonts w:eastAsiaTheme="minorEastAsia"/>
          <w:i/>
          <w:iCs/>
        </w:rPr>
        <w:t xml:space="preserve"> dependent</w:t>
      </w:r>
      <w:r>
        <w:rPr>
          <w:rFonts w:eastAsiaTheme="minorEastAsia"/>
        </w:rPr>
        <w:t>.</w:t>
      </w:r>
    </w:p>
    <w:p w14:paraId="7B990483" w14:textId="384F1904" w:rsidR="00974A93" w:rsidRPr="00974A93" w:rsidRDefault="00C21FD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E52114D" w14:textId="77777777" w:rsidR="00974A93" w:rsidRDefault="00974A93" w:rsidP="00566B38">
      <w:pPr>
        <w:spacing w:line="360" w:lineRule="auto"/>
        <w:rPr>
          <w:u w:val="single"/>
        </w:rPr>
      </w:pPr>
    </w:p>
    <w:p w14:paraId="352693B4" w14:textId="77777777" w:rsidR="00974A93" w:rsidRDefault="00974A93" w:rsidP="00566B38">
      <w:pPr>
        <w:spacing w:line="360" w:lineRule="auto"/>
        <w:rPr>
          <w:u w:val="single"/>
        </w:rPr>
      </w:pPr>
    </w:p>
    <w:p w14:paraId="71A2784F" w14:textId="66D06EB8" w:rsidR="00974A93" w:rsidRDefault="00974A93" w:rsidP="00566B38">
      <w:pPr>
        <w:spacing w:line="360" w:lineRule="auto"/>
        <w:rPr>
          <w:u w:val="single"/>
        </w:rPr>
      </w:pPr>
    </w:p>
    <w:p w14:paraId="65347783" w14:textId="77777777" w:rsidR="00F9693D" w:rsidRDefault="00F9693D" w:rsidP="00566B38">
      <w:pPr>
        <w:spacing w:line="360" w:lineRule="auto"/>
        <w:rPr>
          <w:u w:val="single"/>
        </w:rPr>
      </w:pPr>
    </w:p>
    <w:p w14:paraId="3A32B819" w14:textId="534AA4D6" w:rsidR="00C21FDB" w:rsidRDefault="00C21FDB" w:rsidP="00566B38">
      <w:pPr>
        <w:spacing w:line="360" w:lineRule="auto"/>
      </w:pPr>
      <w:r w:rsidRPr="00FA43C6">
        <w:rPr>
          <w:u w:val="single"/>
        </w:rPr>
        <w:lastRenderedPageBreak/>
        <w:t>Theorem</w:t>
      </w:r>
      <w:r>
        <w:t xml:space="preserve"> 2.5)</w:t>
      </w:r>
    </w:p>
    <w:p w14:paraId="69978BD8" w14:textId="0AF3F526" w:rsidR="0023521D" w:rsidRDefault="0023521D" w:rsidP="0023521D">
      <w:pPr>
        <w:spacing w:line="276" w:lineRule="auto"/>
      </w:pPr>
      <w:r>
        <w:rPr>
          <w:b/>
          <w:bCs/>
        </w:rPr>
        <w:t>The Multiplicative Law of Probability</w:t>
      </w:r>
      <w:r>
        <w:t xml:space="preserve"> The probability of the intersection of two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</w:t>
      </w:r>
      <w:r>
        <w:t xml:space="preserve"> is </w:t>
      </w:r>
    </w:p>
    <w:p w14:paraId="4C107232" w14:textId="3CFB955B" w:rsidR="0023521D" w:rsidRPr="0023521D" w:rsidRDefault="0023521D" w:rsidP="0023521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⋂ 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A)</m:t>
          </m:r>
        </m:oMath>
      </m:oMathPara>
    </w:p>
    <w:p w14:paraId="643084F4" w14:textId="14EC81EF" w:rsidR="0023521D" w:rsidRDefault="0023521D" w:rsidP="0023521D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</m:oMath>
      <w:r>
        <w:rPr>
          <w:rFonts w:eastAsiaTheme="minorEastAsia"/>
        </w:rPr>
        <w:t>.</w:t>
      </w:r>
    </w:p>
    <w:p w14:paraId="50417275" w14:textId="0D0FBFD4" w:rsidR="0023521D" w:rsidRDefault="0023521D" w:rsidP="0023521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are independent, then</w:t>
      </w:r>
    </w:p>
    <w:p w14:paraId="46C2FF99" w14:textId="77777777" w:rsidR="0023521D" w:rsidRDefault="0023521D" w:rsidP="0023521D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A⋂B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rPr>
          <w:rFonts w:eastAsiaTheme="minorEastAsia"/>
        </w:rPr>
        <w:t>.</w:t>
      </w:r>
    </w:p>
    <w:p w14:paraId="303ED7D2" w14:textId="29D8691C" w:rsidR="0023521D" w:rsidRPr="0023521D" w:rsidRDefault="0023521D" w:rsidP="0023521D">
      <w:pPr>
        <w:spacing w:line="276" w:lineRule="auto"/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Proof: </w:t>
      </w:r>
      <w:r>
        <w:rPr>
          <w:rFonts w:eastAsiaTheme="minorEastAsia"/>
        </w:rPr>
        <w:t>The multiplicative law follows directly from Definition 2.9, the definition of conditional probability.</w:t>
      </w:r>
    </w:p>
    <w:p w14:paraId="6EAB3801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857E2F9" w14:textId="37720F8A" w:rsidR="00C21FDB" w:rsidRDefault="00C21FDB" w:rsidP="00566B38">
      <w:pPr>
        <w:spacing w:line="360" w:lineRule="auto"/>
      </w:pPr>
      <w:r w:rsidRPr="00FA43C6">
        <w:rPr>
          <w:u w:val="single"/>
        </w:rPr>
        <w:t>Theorem</w:t>
      </w:r>
      <w:r>
        <w:t xml:space="preserve"> 2.6)</w:t>
      </w:r>
    </w:p>
    <w:p w14:paraId="2DCAFFD8" w14:textId="5CAB8810" w:rsidR="0023521D" w:rsidRDefault="0023521D" w:rsidP="00873C5B">
      <w:pPr>
        <w:spacing w:line="276" w:lineRule="auto"/>
      </w:pPr>
      <w:r>
        <w:rPr>
          <w:b/>
          <w:bCs/>
        </w:rPr>
        <w:t xml:space="preserve">The Additive Law of Probability </w:t>
      </w:r>
      <w:r>
        <w:t xml:space="preserve">The probability of the union of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</w:t>
      </w:r>
    </w:p>
    <w:p w14:paraId="3B8FAE05" w14:textId="52B4F23C" w:rsidR="0023521D" w:rsidRPr="0023521D" w:rsidRDefault="0023521D" w:rsidP="00873C5B">
      <w:pPr>
        <w:spacing w:before="120"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P(A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B) = P(A) + P(B) - P(A ∩ B).</m:t>
          </m:r>
        </m:oMath>
      </m:oMathPara>
    </w:p>
    <w:p w14:paraId="02BDD978" w14:textId="2F48A690" w:rsidR="0023521D" w:rsidRDefault="0023521D" w:rsidP="00873C5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are mutually exclusive events,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A⋃B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  <w:r w:rsidR="00A3452F">
        <w:rPr>
          <w:rFonts w:eastAsiaTheme="minorEastAsia"/>
        </w:rPr>
        <w:t>.</w:t>
      </w:r>
    </w:p>
    <w:p w14:paraId="112A9C63" w14:textId="60318FFE" w:rsidR="00A3452F" w:rsidRDefault="000B5021" w:rsidP="00873C5B">
      <w:pPr>
        <w:spacing w:line="276" w:lineRule="auto"/>
        <w:rPr>
          <w:rFonts w:eastAsiaTheme="minorEastAsia"/>
        </w:rPr>
      </w:pPr>
      <w:r w:rsidRPr="000B5021">
        <w:rPr>
          <w:noProof/>
        </w:rPr>
        <w:drawing>
          <wp:anchor distT="0" distB="0" distL="114300" distR="114300" simplePos="0" relativeHeight="251676672" behindDoc="1" locked="0" layoutInCell="1" allowOverlap="1" wp14:anchorId="1F51DE30" wp14:editId="012203E5">
            <wp:simplePos x="0" y="0"/>
            <wp:positionH relativeFrom="margin">
              <wp:align>center</wp:align>
            </wp:positionH>
            <wp:positionV relativeFrom="paragraph">
              <wp:posOffset>117356</wp:posOffset>
            </wp:positionV>
            <wp:extent cx="2941608" cy="1107878"/>
            <wp:effectExtent l="0" t="0" r="0" b="0"/>
            <wp:wrapNone/>
            <wp:docPr id="12" name="Picture 1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venn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8" cy="110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2F">
        <w:rPr>
          <w:rFonts w:eastAsiaTheme="minorEastAsia"/>
          <w:b/>
          <w:bCs/>
        </w:rPr>
        <w:t>Proof:</w:t>
      </w:r>
      <w:r w:rsidR="00A3452F">
        <w:rPr>
          <w:rFonts w:eastAsiaTheme="minorEastAsia"/>
        </w:rPr>
        <w:t xml:space="preserve"> The proof of the additive law can be followed by inspecting the Venn Diagram in Figure 2.10.</w:t>
      </w:r>
    </w:p>
    <w:p w14:paraId="73AD5A2F" w14:textId="5C69B389" w:rsidR="000B5021" w:rsidRDefault="000B5021" w:rsidP="00873C5B">
      <w:pPr>
        <w:spacing w:line="276" w:lineRule="auto"/>
        <w:rPr>
          <w:rFonts w:eastAsiaTheme="minorEastAsia"/>
        </w:rPr>
      </w:pPr>
    </w:p>
    <w:p w14:paraId="5E196F5A" w14:textId="6EF3EFD3" w:rsidR="000B5021" w:rsidRDefault="000B5021" w:rsidP="00873C5B">
      <w:pPr>
        <w:spacing w:line="276" w:lineRule="auto"/>
        <w:rPr>
          <w:rFonts w:eastAsiaTheme="minorEastAsia"/>
        </w:rPr>
      </w:pPr>
    </w:p>
    <w:p w14:paraId="57281584" w14:textId="1458EBDC" w:rsidR="000B5021" w:rsidRDefault="000B5021" w:rsidP="00873C5B">
      <w:pPr>
        <w:spacing w:line="276" w:lineRule="auto"/>
        <w:rPr>
          <w:rFonts w:eastAsiaTheme="minorEastAsia"/>
        </w:rPr>
      </w:pPr>
    </w:p>
    <w:p w14:paraId="406D2BD2" w14:textId="77777777" w:rsidR="000B5021" w:rsidRDefault="000B5021" w:rsidP="00873C5B">
      <w:pPr>
        <w:spacing w:line="276" w:lineRule="auto"/>
        <w:rPr>
          <w:rFonts w:eastAsiaTheme="minorEastAsia"/>
        </w:rPr>
      </w:pPr>
    </w:p>
    <w:p w14:paraId="1C1CD265" w14:textId="609117B7" w:rsidR="00A3452F" w:rsidRDefault="00A3452F" w:rsidP="00873C5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ab/>
        <w:t xml:space="preserve">Notice that </w:t>
      </w:r>
      <m:oMath>
        <m:r>
          <w:rPr>
            <w:rFonts w:ascii="Cambria Math" w:eastAsiaTheme="minorEastAsia" w:hAnsi="Cambria Math"/>
          </w:rPr>
          <m:t>A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</m:t>
            </m:r>
          </m:e>
        </m:nary>
        <m:r>
          <w:rPr>
            <w:rFonts w:ascii="Cambria Math" w:eastAsiaTheme="minorEastAsia" w:hAnsi="Cambria Math"/>
          </w:rPr>
          <m:t>=A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⋂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,</m:t>
            </m:r>
          </m:e>
        </m:nary>
      </m:oMath>
      <w:r>
        <w:rPr>
          <w:rFonts w:eastAsiaTheme="minorEastAsia"/>
        </w:rPr>
        <w:t xml:space="preserve"> where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</m:oMath>
      <w:r>
        <w:rPr>
          <w:rFonts w:eastAsiaTheme="minorEastAsia"/>
        </w:rPr>
        <w:t xml:space="preserve"> are mutually exclusive events. Further, 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(A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nary>
        <m:r>
          <w:rPr>
            <w:rFonts w:ascii="Cambria Math" w:eastAsiaTheme="minorEastAsia" w:hAnsi="Cambria Math"/>
          </w:rPr>
          <m:t>)</m:t>
        </m:r>
      </m:oMath>
      <w:r w:rsidR="00873C5B">
        <w:rPr>
          <w:rFonts w:eastAsiaTheme="minorEastAsia"/>
        </w:rPr>
        <w:t xml:space="preserve">, where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</m:oMath>
      <w:r w:rsidR="00873C5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(A </m:t>
        </m:r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</m:t>
            </m:r>
          </m:e>
        </m:nary>
      </m:oMath>
      <w:r w:rsidR="00873C5B">
        <w:rPr>
          <w:rFonts w:eastAsiaTheme="minorEastAsia"/>
        </w:rPr>
        <w:t xml:space="preserve"> are mutually exclusive events. Then, by Axiom 3,</w:t>
      </w:r>
    </w:p>
    <w:p w14:paraId="3B551B9C" w14:textId="4B10F714" w:rsidR="000B5021" w:rsidRPr="000B5021" w:rsidRDefault="00873C5B" w:rsidP="000B5021">
      <w:pPr>
        <w:spacing w:before="120" w:line="360" w:lineRule="auto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P(A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B) = P(A) + 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</m:t>
        </m:r>
      </m:oMath>
      <w:r w:rsidR="00FE4DD9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(B) = 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 + P(A ∩ B).</m:t>
        </m:r>
      </m:oMath>
    </w:p>
    <w:p w14:paraId="2399B686" w14:textId="3C032865" w:rsidR="00FE4DD9" w:rsidRDefault="00FE4DD9" w:rsidP="000B5021">
      <w:pPr>
        <w:spacing w:before="12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equality given on the right implies that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</m:t>
        </m:r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P(A ∩ B)</m:t>
        </m:r>
      </m:oMath>
      <w:r>
        <w:rPr>
          <w:rFonts w:eastAsiaTheme="minorEastAsia"/>
          <w:iCs/>
        </w:rPr>
        <w:t xml:space="preserve">. Substituting this expression for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</m:t>
        </m:r>
      </m:oMath>
      <w:r>
        <w:rPr>
          <w:rFonts w:eastAsiaTheme="minorEastAsia"/>
          <w:iCs/>
        </w:rPr>
        <w:t xml:space="preserve"> into the expression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/>
              </w:rPr>
              <m:t xml:space="preserve"> B</m:t>
            </m:r>
          </m:e>
        </m:d>
      </m:oMath>
      <w:r>
        <w:rPr>
          <w:rFonts w:eastAsiaTheme="minorEastAsia"/>
          <w:iCs/>
        </w:rPr>
        <w:t xml:space="preserve"> given in the left-hand equation of the preceding pair, we obtain the desired result:</w:t>
      </w:r>
    </w:p>
    <w:p w14:paraId="6BE41D65" w14:textId="0BC04C2D" w:rsidR="000B5021" w:rsidRPr="000B5021" w:rsidRDefault="00FE4DD9" w:rsidP="000B5021">
      <w:pPr>
        <w:spacing w:before="120" w:line="360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w:rPr>
                  <w:rFonts w:ascii="Cambria Math" w:hAnsi="Cambria Math" w:cs="Cambria Math"/>
                </w:rPr>
                <m:t>⋃</m:t>
              </m:r>
              <m:r>
                <w:rPr>
                  <w:rFonts w:ascii="Cambria Math" w:hAnsi="Cambria Math"/>
                </w:rPr>
                <m:t xml:space="preserve"> 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- P(A </m:t>
          </m:r>
          <m:r>
            <w:rPr>
              <w:rFonts w:ascii="Cambria Math" w:hAnsi="Cambria Math" w:cs="Cambria Math"/>
            </w:rPr>
            <m:t>⋂</m:t>
          </m:r>
          <m:r>
            <w:rPr>
              <w:rFonts w:ascii="Cambria Math" w:hAnsi="Cambria Math"/>
            </w:rPr>
            <m:t xml:space="preserve"> B)</m:t>
          </m:r>
        </m:oMath>
      </m:oMathPara>
    </w:p>
    <w:p w14:paraId="59F25E45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AFAFE17" w14:textId="0A19BC6C" w:rsidR="00C21FDB" w:rsidRDefault="00C21FDB" w:rsidP="000B5021">
      <w:pPr>
        <w:spacing w:line="240" w:lineRule="auto"/>
      </w:pPr>
      <w:r w:rsidRPr="00FA43C6">
        <w:rPr>
          <w:u w:val="single"/>
        </w:rPr>
        <w:t>Theorem</w:t>
      </w:r>
      <w:r>
        <w:t xml:space="preserve"> 2.7)</w:t>
      </w:r>
    </w:p>
    <w:p w14:paraId="185E2BCA" w14:textId="0DEC199A" w:rsidR="000B5021" w:rsidRDefault="000B5021" w:rsidP="000B5021">
      <w:pPr>
        <w:spacing w:line="276" w:lineRule="auto"/>
      </w:pPr>
      <w:r>
        <w:t>If</w:t>
      </w:r>
      <w:r>
        <w:rPr>
          <w:i/>
          <w:iCs/>
        </w:rPr>
        <w:t xml:space="preserve"> A</w:t>
      </w:r>
      <w:r>
        <w:t xml:space="preserve"> is an event, then</w:t>
      </w:r>
    </w:p>
    <w:p w14:paraId="359EE15E" w14:textId="1576EEDC" w:rsidR="000B5021" w:rsidRDefault="000B5021" w:rsidP="000B5021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=1-P(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0EB622F9" w14:textId="37CF9DB9" w:rsidR="000B5021" w:rsidRPr="000B5021" w:rsidRDefault="000B5021" w:rsidP="000B5021">
      <w:pPr>
        <w:spacing w:line="276" w:lineRule="auto"/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Observe that </w:t>
      </w:r>
      <m:oMath>
        <m:r>
          <w:rPr>
            <w:rFonts w:ascii="Cambria Math" w:eastAsiaTheme="minorEastAsia" w:hAnsi="Cambria Math"/>
          </w:rPr>
          <m:t xml:space="preserve">S=A 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nary>
      </m:oMath>
      <w:r>
        <w:rPr>
          <w:rFonts w:eastAsiaTheme="minorEastAsia"/>
        </w:rPr>
        <w:t xml:space="preserve">. Because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are mutually exclusive events, it follows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</m:oMath>
      <w:r>
        <w:rPr>
          <w:rFonts w:eastAsiaTheme="minorEastAsia"/>
        </w:rPr>
        <w:t xml:space="preserve">. Therefore,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the result follows.</w:t>
      </w:r>
    </w:p>
    <w:p w14:paraId="79C4AAD9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B7B71AB" w14:textId="10FC2184" w:rsidR="00C21FDB" w:rsidRDefault="00566B38" w:rsidP="00566B38">
      <w:pPr>
        <w:spacing w:line="360" w:lineRule="auto"/>
      </w:pPr>
      <w:r w:rsidRPr="00D857F6">
        <w:rPr>
          <w:u w:val="single"/>
        </w:rPr>
        <w:lastRenderedPageBreak/>
        <w:t>Definition</w:t>
      </w:r>
      <w:r w:rsidR="00C21FDB">
        <w:t xml:space="preserve"> 2.11)</w:t>
      </w:r>
    </w:p>
    <w:p w14:paraId="339E76B5" w14:textId="4B731071" w:rsidR="000B5021" w:rsidRDefault="00EA7FB7" w:rsidP="005F15C6">
      <w:pPr>
        <w:spacing w:line="276" w:lineRule="auto"/>
        <w:rPr>
          <w:rFonts w:eastAsiaTheme="minorEastAsia"/>
        </w:rPr>
      </w:pPr>
      <w:r>
        <w:t xml:space="preserve">For some positive integer </w:t>
      </w:r>
      <w:r>
        <w:rPr>
          <w:i/>
          <w:iCs/>
        </w:rPr>
        <w:t>k</w:t>
      </w:r>
      <w:r>
        <w:t xml:space="preserve">, let the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 </w:t>
      </w:r>
    </w:p>
    <w:p w14:paraId="5231AC22" w14:textId="283BEE8D" w:rsidR="00EA7FB7" w:rsidRDefault="00EA7FB7" w:rsidP="005F15C6">
      <w:pPr>
        <w:spacing w:before="120" w:line="360" w:lineRule="auto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⋃ ∙ ∙ ∙⋃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1E3B61A1" w14:textId="2B9E4563" w:rsidR="00EA7FB7" w:rsidRDefault="00EA7FB7" w:rsidP="005F15C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</m:e>
        </m:nary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.</w:t>
      </w:r>
    </w:p>
    <w:p w14:paraId="71D8B350" w14:textId="35429FA4" w:rsidR="00EA7FB7" w:rsidRPr="005F15C6" w:rsidRDefault="00EA7FB7" w:rsidP="005F15C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Then the collection of sets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F15C6">
        <w:rPr>
          <w:rFonts w:eastAsiaTheme="minorEastAsia"/>
        </w:rPr>
        <w:t xml:space="preserve">} is said to be a </w:t>
      </w:r>
      <w:r w:rsidR="005F15C6">
        <w:rPr>
          <w:rFonts w:eastAsiaTheme="minorEastAsia"/>
          <w:i/>
          <w:iCs/>
        </w:rPr>
        <w:t>partition</w:t>
      </w:r>
      <w:r w:rsidR="005F15C6">
        <w:rPr>
          <w:rFonts w:eastAsiaTheme="minorEastAsia"/>
        </w:rPr>
        <w:t xml:space="preserve"> of S.</w:t>
      </w:r>
    </w:p>
    <w:p w14:paraId="10FE5017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3522265" w14:textId="5BE3E0A2" w:rsidR="00C21FDB" w:rsidRDefault="00C21FDB" w:rsidP="00566B38">
      <w:pPr>
        <w:spacing w:line="360" w:lineRule="auto"/>
      </w:pPr>
      <w:r w:rsidRPr="00FA43C6">
        <w:rPr>
          <w:u w:val="single"/>
        </w:rPr>
        <w:t>Theorem</w:t>
      </w:r>
      <w:r>
        <w:t xml:space="preserve"> 2.8)</w:t>
      </w:r>
    </w:p>
    <w:p w14:paraId="5A4B7878" w14:textId="77777777" w:rsidR="005F15C6" w:rsidRPr="005F15C6" w:rsidRDefault="005F15C6" w:rsidP="00E87C06">
      <w:pPr>
        <w:spacing w:line="276" w:lineRule="auto"/>
        <w:rPr>
          <w:rFonts w:eastAsiaTheme="minorEastAsia"/>
        </w:rPr>
      </w:pPr>
      <w:r>
        <w:t>Assume that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} is a partition of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(see Definition 2.11)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for </w:t>
      </w:r>
    </w:p>
    <w:p w14:paraId="502D9392" w14:textId="77D9125D" w:rsidR="005F15C6" w:rsidRDefault="005F15C6" w:rsidP="00E87C06">
      <w:p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i=1, 2, . . . , k</m:t>
        </m:r>
      </m:oMath>
      <w:r>
        <w:rPr>
          <w:rFonts w:eastAsiaTheme="minorEastAsia"/>
        </w:rPr>
        <w:t xml:space="preserve">. Then for any event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</w:t>
      </w:r>
    </w:p>
    <w:p w14:paraId="5DA2678E" w14:textId="5ECB850E" w:rsidR="005F15C6" w:rsidRDefault="005F15C6" w:rsidP="005F15C6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0BC4A4B" w14:textId="7F3D0BBE" w:rsidR="005F15C6" w:rsidRDefault="005F15C6" w:rsidP="00E87C06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Any subset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can be written as</w:t>
      </w:r>
    </w:p>
    <w:p w14:paraId="63F87D2B" w14:textId="36A5CCDF" w:rsidR="005F15C6" w:rsidRPr="00B44C72" w:rsidRDefault="005F15C6" w:rsidP="005F15C6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 ⋂ S</m:t>
          </m:r>
          <m:r>
            <w:rPr>
              <w:rFonts w:ascii="Cambria Math" w:eastAsiaTheme="minorEastAsia" w:hAnsi="Cambria Math"/>
            </w:rPr>
            <m:t xml:space="preserve"> =A ⋂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⋃∙ ∙ ∙⋃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608EE6" w14:textId="4127BF29" w:rsidR="00B44C72" w:rsidRDefault="00B44C72" w:rsidP="00B44C7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= (</w:t>
      </w:r>
      <m:oMath>
        <m:r>
          <w:rPr>
            <w:rFonts w:ascii="Cambria Math" w:eastAsiaTheme="minorEastAsia" w:hAnsi="Cambria Math"/>
          </w:rPr>
          <m:t xml:space="preserve">A ⋂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⋃ (A ⋂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) ⋃ ⋅ ⋅ ⋅⋃ (A ⋂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2CDD567F" w14:textId="2EFBC51E" w:rsidR="00B44C72" w:rsidRDefault="00B44C72" w:rsidP="00E87C0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Notice that, because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} is a partition of S, if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,</w:t>
      </w:r>
    </w:p>
    <w:p w14:paraId="0BC5C972" w14:textId="21823A98" w:rsidR="00B44C72" w:rsidRPr="00B44C72" w:rsidRDefault="00B44C72" w:rsidP="00B44C72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(A 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∩ (A 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 = A ∩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 = A ∩</m:t>
          </m:r>
          <m:r>
            <w:rPr>
              <w:rFonts w:ascii="Cambria Math" w:hAnsi="Cambria Math" w:cs="Cambria Math"/>
            </w:rPr>
            <m:t>∅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∅</m:t>
          </m:r>
        </m:oMath>
      </m:oMathPara>
    </w:p>
    <w:p w14:paraId="1C0EB0AA" w14:textId="4C6D7DF5" w:rsidR="00B44C72" w:rsidRDefault="00B17842" w:rsidP="00B44C72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</w:rPr>
        <w:t>a</w:t>
      </w:r>
      <w:r w:rsidR="00B44C72">
        <w:rPr>
          <w:rFonts w:eastAsiaTheme="minorEastAsia"/>
        </w:rPr>
        <w:t xml:space="preserve">nd that </w:t>
      </w:r>
      <m:oMath>
        <m:r>
          <w:rPr>
            <w:rFonts w:ascii="Cambria Math" w:hAnsi="Cambria Math"/>
          </w:rPr>
          <m:t xml:space="preserve">(A ∩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 xml:space="preserve">(A ∩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 are mutually exclusive events. Thus, </w:t>
      </w:r>
    </w:p>
    <w:p w14:paraId="1F86048F" w14:textId="5267488B" w:rsidR="00B17842" w:rsidRPr="008A51E0" w:rsidRDefault="008A51E0" w:rsidP="00B17842">
      <w:pPr>
        <w:spacing w:line="360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 ⋅ ⋅ ⋅ 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F56D12A" w14:textId="03281613" w:rsidR="008A51E0" w:rsidRDefault="008A51E0" w:rsidP="008A51E0">
      <w:pPr>
        <w:tabs>
          <w:tab w:val="left" w:pos="2663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 ⋅ ⋅ ⋅ 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3E378C5" w14:textId="456C6777" w:rsidR="008A51E0" w:rsidRPr="008A51E0" w:rsidRDefault="008A51E0" w:rsidP="008A51E0">
      <w:pPr>
        <w:tabs>
          <w:tab w:val="left" w:pos="2663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2D1A62">
        <w:rPr>
          <w:rFonts w:eastAsiaTheme="minorEastAsia"/>
        </w:rPr>
        <w:t>.</w:t>
      </w:r>
    </w:p>
    <w:p w14:paraId="2F89862E" w14:textId="2FAED4A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3F3EAF5" w14:textId="6ACA248F" w:rsidR="00C21FDB" w:rsidRDefault="00C21FDB" w:rsidP="00566B38">
      <w:pPr>
        <w:spacing w:line="360" w:lineRule="auto"/>
      </w:pPr>
      <w:r w:rsidRPr="00FA43C6">
        <w:rPr>
          <w:u w:val="single"/>
        </w:rPr>
        <w:t>Theorem</w:t>
      </w:r>
      <w:r>
        <w:t xml:space="preserve"> 2.9)</w:t>
      </w:r>
    </w:p>
    <w:p w14:paraId="67E9641A" w14:textId="57A592BC" w:rsidR="002D1A62" w:rsidRDefault="002D1A62" w:rsidP="00E87C06">
      <w:pPr>
        <w:spacing w:line="276" w:lineRule="auto"/>
        <w:rPr>
          <w:rFonts w:eastAsiaTheme="minorEastAsia"/>
        </w:rPr>
      </w:pPr>
      <w:r>
        <w:rPr>
          <w:b/>
          <w:bCs/>
        </w:rPr>
        <w:t>Bayes’ Rule:</w:t>
      </w:r>
      <w:r>
        <w:t xml:space="preserve"> Assume that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} is a partition of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(see Definition 2.11)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. . . ,k</m:t>
        </m:r>
      </m:oMath>
      <w:r>
        <w:rPr>
          <w:rFonts w:eastAsiaTheme="minorEastAsia"/>
        </w:rPr>
        <w:t>. Then</w:t>
      </w:r>
    </w:p>
    <w:p w14:paraId="05FB1516" w14:textId="2906468A" w:rsidR="002D1A62" w:rsidRPr="00E87C06" w:rsidRDefault="002D1A62" w:rsidP="002D1A62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70CCDC1E" w14:textId="4FAA6684" w:rsidR="00E87C06" w:rsidRDefault="00E87C06" w:rsidP="00E87C06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The proof the follows directly from the definition of conditional probability and the law of total probability. Note that </w:t>
      </w:r>
    </w:p>
    <w:p w14:paraId="572BBDBA" w14:textId="441A785D" w:rsidR="00E87C06" w:rsidRPr="00E87C06" w:rsidRDefault="00E87C06" w:rsidP="00E87C06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P(A ⋂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0FBCE87" w14:textId="536DEEE3" w:rsidR="00E87C06" w:rsidRPr="00E87C06" w:rsidRDefault="00C21FD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FDBCF98" w14:textId="772ECFFB" w:rsidR="00C21FDB" w:rsidRDefault="00566B38" w:rsidP="00566B38">
      <w:pPr>
        <w:spacing w:line="360" w:lineRule="auto"/>
      </w:pPr>
      <w:r w:rsidRPr="00D857F6">
        <w:rPr>
          <w:u w:val="single"/>
        </w:rPr>
        <w:t>Definition</w:t>
      </w:r>
      <w:r w:rsidR="00C21FDB">
        <w:t xml:space="preserve"> 2.12)</w:t>
      </w:r>
    </w:p>
    <w:p w14:paraId="59EDC033" w14:textId="6F1B6EB8" w:rsidR="00E87C06" w:rsidRPr="00E87C06" w:rsidRDefault="00E87C06" w:rsidP="00E87C06">
      <w:pPr>
        <w:spacing w:line="276" w:lineRule="auto"/>
      </w:pPr>
      <w:r>
        <w:t xml:space="preserve">A </w:t>
      </w:r>
      <w:r>
        <w:rPr>
          <w:i/>
          <w:iCs/>
        </w:rPr>
        <w:t>random variable</w:t>
      </w:r>
      <w:r>
        <w:t xml:space="preserve"> is a real-valued function for which the domain is a sample space.</w:t>
      </w:r>
    </w:p>
    <w:p w14:paraId="50EE8612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2F80BEF" w14:textId="0A73866D" w:rsidR="00C21FDB" w:rsidRDefault="00566B38" w:rsidP="00566B38">
      <w:pPr>
        <w:spacing w:line="360" w:lineRule="auto"/>
      </w:pPr>
      <w:r w:rsidRPr="00D857F6">
        <w:rPr>
          <w:u w:val="single"/>
        </w:rPr>
        <w:lastRenderedPageBreak/>
        <w:t>Definition</w:t>
      </w:r>
      <w:r w:rsidR="00C21FDB">
        <w:t xml:space="preserve"> 2.13)</w:t>
      </w:r>
    </w:p>
    <w:p w14:paraId="0CF8C790" w14:textId="672A56F1" w:rsidR="00E87C06" w:rsidRPr="00E87C06" w:rsidRDefault="00E87C06" w:rsidP="00E87C06">
      <w:pPr>
        <w:spacing w:line="276" w:lineRule="auto"/>
      </w:pPr>
      <w:r>
        <w:t>Let</w:t>
      </w:r>
      <w:r>
        <w:rPr>
          <w:i/>
          <w:iCs/>
        </w:rPr>
        <w:t xml:space="preserve"> N</w:t>
      </w:r>
      <w:r>
        <w:t xml:space="preserve"> and </w:t>
      </w:r>
      <w:r>
        <w:rPr>
          <w:i/>
          <w:iCs/>
        </w:rPr>
        <w:t>n</w:t>
      </w:r>
      <w: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n </m:t>
                  </m:r>
                </m:e>
              </m:mr>
            </m:m>
          </m:e>
        </m:d>
      </m:oMath>
      <w:r>
        <w:rPr>
          <w:rFonts w:eastAsiaTheme="minorEastAsia"/>
        </w:rPr>
        <w:t xml:space="preserve"> samples has an equal probability of being selected, the sampling is said to be random, and the result is said to be a </w:t>
      </w:r>
      <w:r>
        <w:rPr>
          <w:rFonts w:eastAsiaTheme="minorEastAsia"/>
          <w:i/>
          <w:iCs/>
        </w:rPr>
        <w:t>random sample.</w:t>
      </w:r>
    </w:p>
    <w:p w14:paraId="0E7F13E4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71F1540" w14:textId="2EEDB51A" w:rsidR="00C21FDB" w:rsidRPr="00305E48" w:rsidRDefault="00C21FDB" w:rsidP="00566B38">
      <w:pPr>
        <w:spacing w:line="360" w:lineRule="auto"/>
      </w:pPr>
      <w:r w:rsidRPr="00566B38">
        <w:rPr>
          <w:b/>
          <w:bCs/>
          <w:u w:val="single"/>
        </w:rPr>
        <w:t>Chapter 3:</w:t>
      </w:r>
      <w:r w:rsidR="00305E48">
        <w:t xml:space="preserve"> Discrete Random Variables and Their Probability Distributions</w:t>
      </w:r>
      <w:r w:rsidR="00E3266E">
        <w:t xml:space="preserve"> (Includes only the ones covered in class)</w:t>
      </w:r>
    </w:p>
    <w:p w14:paraId="3CF9171E" w14:textId="42A667DB" w:rsidR="00305E48" w:rsidRDefault="00E3266E" w:rsidP="00566B38">
      <w:pPr>
        <w:spacing w:line="360" w:lineRule="auto"/>
      </w:pPr>
      <w:r>
        <w:rPr>
          <w:u w:val="single"/>
        </w:rPr>
        <w:t>Definition</w:t>
      </w:r>
      <w:r>
        <w:t xml:space="preserve"> 3.1)</w:t>
      </w:r>
    </w:p>
    <w:p w14:paraId="04EB0192" w14:textId="5B581D95" w:rsidR="00E3266E" w:rsidRPr="0082518B" w:rsidRDefault="0082518B" w:rsidP="0082518B">
      <w:pPr>
        <w:spacing w:line="276" w:lineRule="auto"/>
      </w:pPr>
      <w:r>
        <w:t xml:space="preserve">A random variable </w:t>
      </w:r>
      <w:r>
        <w:rPr>
          <w:i/>
          <w:iCs/>
        </w:rPr>
        <w:t>Y</w:t>
      </w:r>
      <w:r>
        <w:t xml:space="preserve"> is said to be </w:t>
      </w:r>
      <w:r>
        <w:rPr>
          <w:i/>
          <w:iCs/>
        </w:rPr>
        <w:t>discrete</w:t>
      </w:r>
      <w:r>
        <w:t xml:space="preserve"> if it can assume only a finite or countably infinite number of distinct values.</w:t>
      </w:r>
    </w:p>
    <w:p w14:paraId="4AD48FD8" w14:textId="5C625010" w:rsidR="00E3266E" w:rsidRP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E05DEE8" w14:textId="46A7FCAE" w:rsidR="00E3266E" w:rsidRDefault="00E3266E" w:rsidP="00E3266E">
      <w:pPr>
        <w:spacing w:line="360" w:lineRule="auto"/>
      </w:pPr>
      <w:r>
        <w:rPr>
          <w:u w:val="single"/>
        </w:rPr>
        <w:t>Definition</w:t>
      </w:r>
      <w:r>
        <w:t xml:space="preserve"> 3.2)</w:t>
      </w:r>
    </w:p>
    <w:p w14:paraId="3595735B" w14:textId="0242E3AF" w:rsidR="00E3266E" w:rsidRPr="0082518B" w:rsidRDefault="0082518B" w:rsidP="002C0E9D">
      <w:pPr>
        <w:spacing w:line="276" w:lineRule="auto"/>
        <w:rPr>
          <w:iCs/>
        </w:rPr>
      </w:pPr>
      <w:r>
        <w:t xml:space="preserve">The probability of </w:t>
      </w:r>
      <w:r>
        <w:rPr>
          <w:i/>
          <w:iCs/>
        </w:rPr>
        <w:t>Y</w:t>
      </w:r>
      <w:r>
        <w:t xml:space="preserve"> takes on the value </w:t>
      </w:r>
      <w:r>
        <w:rPr>
          <w:i/>
          <w:iCs/>
        </w:rPr>
        <w:t>y</w:t>
      </w:r>
      <w:r>
        <w:t xml:space="preserve">, </w:t>
      </w:r>
      <m:oMath>
        <m:r>
          <w:rPr>
            <w:rFonts w:ascii="Cambria Math" w:hAnsi="Cambria Math"/>
          </w:rPr>
          <m:t>P(Y=y)</m:t>
        </m:r>
      </m:oMath>
      <w:r>
        <w:rPr>
          <w:rFonts w:eastAsiaTheme="minorEastAsia"/>
        </w:rPr>
        <w:t xml:space="preserve">, is defined as the </w:t>
      </w:r>
      <w:r>
        <w:rPr>
          <w:rFonts w:eastAsiaTheme="minorEastAsia"/>
          <w:i/>
          <w:iCs/>
        </w:rPr>
        <w:t>sum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of the probabilities of all sample points in S</w:t>
      </w:r>
      <w:r>
        <w:rPr>
          <w:rFonts w:eastAsiaTheme="minorEastAsia"/>
        </w:rPr>
        <w:t xml:space="preserve"> that are assigned the value y. We will sometimes denote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softHyphen/>
        </m:r>
      </m:oMath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p(y)</m:t>
        </m:r>
      </m:oMath>
    </w:p>
    <w:p w14:paraId="237B58AE" w14:textId="07B8ECD5" w:rsidR="00E3266E" w:rsidRP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E822C3A" w14:textId="41774339" w:rsidR="00E3266E" w:rsidRDefault="00E3266E" w:rsidP="00E3266E">
      <w:pPr>
        <w:spacing w:line="360" w:lineRule="auto"/>
      </w:pPr>
      <w:r>
        <w:rPr>
          <w:u w:val="single"/>
        </w:rPr>
        <w:t>Definition</w:t>
      </w:r>
      <w:r>
        <w:t xml:space="preserve"> 3.3)</w:t>
      </w:r>
    </w:p>
    <w:p w14:paraId="175AC165" w14:textId="3395F0D2" w:rsidR="00E3266E" w:rsidRPr="002C0E9D" w:rsidRDefault="002C0E9D" w:rsidP="002C0E9D">
      <w:pPr>
        <w:spacing w:line="276" w:lineRule="auto"/>
        <w:rPr>
          <w:iCs/>
        </w:rPr>
      </w:pPr>
      <w:r>
        <w:t xml:space="preserve">The </w:t>
      </w:r>
      <w:r>
        <w:rPr>
          <w:i/>
          <w:iCs/>
        </w:rPr>
        <w:t xml:space="preserve">probability distribution </w:t>
      </w:r>
      <w:r>
        <w:t xml:space="preserve">for a discrete variable </w:t>
      </w:r>
      <w:r>
        <w:rPr>
          <w:i/>
          <w:iCs/>
        </w:rPr>
        <w:t>Y</w:t>
      </w:r>
      <w:r>
        <w:t xml:space="preserve"> can be represented by a formula, a table, or a graph that provides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eastAsiaTheme="minorEastAsia"/>
          <w:iCs/>
        </w:rPr>
        <w:t xml:space="preserve"> for all </w:t>
      </w:r>
      <w:r>
        <w:rPr>
          <w:rFonts w:eastAsiaTheme="minorEastAsia"/>
          <w:i/>
        </w:rPr>
        <w:t>y</w:t>
      </w:r>
      <w:r>
        <w:rPr>
          <w:rFonts w:eastAsiaTheme="minorEastAsia"/>
          <w:iCs/>
        </w:rPr>
        <w:t>.</w:t>
      </w:r>
    </w:p>
    <w:p w14:paraId="45B5120C" w14:textId="10C1AE99" w:rsid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153DABA" w14:textId="05D1BBAE" w:rsidR="006B20DC" w:rsidRDefault="006B20DC" w:rsidP="00566B38">
      <w:pPr>
        <w:spacing w:line="360" w:lineRule="auto"/>
        <w:rPr>
          <w:rFonts w:eastAsiaTheme="minorEastAsia"/>
        </w:rPr>
      </w:pPr>
      <w:r w:rsidRPr="006B20DC"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3.1)</w:t>
      </w:r>
    </w:p>
    <w:p w14:paraId="5A19AAD2" w14:textId="16A265D3" w:rsidR="006B20DC" w:rsidRDefault="006B20DC" w:rsidP="006B20D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For any discrete probability, the following must be true:</w:t>
      </w:r>
    </w:p>
    <w:p w14:paraId="6F291376" w14:textId="36456674" w:rsidR="006B20DC" w:rsidRDefault="006B20DC" w:rsidP="006B20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for all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p w14:paraId="1F783A66" w14:textId="5A93FD36" w:rsidR="006B20DC" w:rsidRPr="006B20DC" w:rsidRDefault="006B20DC" w:rsidP="006B20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>
        <w:rPr>
          <w:rFonts w:eastAsiaTheme="minorEastAsia"/>
        </w:rPr>
        <w:t xml:space="preserve">, where the summation is over all values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with nonzero probability.</w:t>
      </w:r>
    </w:p>
    <w:p w14:paraId="2585A184" w14:textId="2FDCF915" w:rsidR="006B20DC" w:rsidRPr="006B20DC" w:rsidRDefault="006B20DC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39C69DB" w14:textId="0FB9F172" w:rsidR="00E3266E" w:rsidRDefault="00E3266E" w:rsidP="00E3266E">
      <w:pPr>
        <w:spacing w:line="360" w:lineRule="auto"/>
      </w:pPr>
      <w:r>
        <w:rPr>
          <w:u w:val="single"/>
        </w:rPr>
        <w:t>Definition</w:t>
      </w:r>
      <w:r>
        <w:t xml:space="preserve"> 3.4)</w:t>
      </w:r>
    </w:p>
    <w:p w14:paraId="6B706D44" w14:textId="07518AC2" w:rsidR="00E3266E" w:rsidRDefault="006B20DC" w:rsidP="0027583E">
      <w:pPr>
        <w:spacing w:line="276" w:lineRule="auto"/>
        <w:rPr>
          <w:rFonts w:eastAsiaTheme="minorEastAsia"/>
        </w:rPr>
      </w:pPr>
      <w:r>
        <w:t>Let</w:t>
      </w:r>
      <w:r>
        <w:rPr>
          <w:i/>
          <w:iCs/>
        </w:rPr>
        <w:t xml:space="preserve"> Y</w:t>
      </w:r>
      <w:r>
        <w:t xml:space="preserve"> be a discrete random variable with the probability function </w:t>
      </w:r>
      <m:oMath>
        <m:r>
          <w:rPr>
            <w:rFonts w:ascii="Cambria Math" w:hAnsi="Cambria Math"/>
          </w:rPr>
          <m:t>p(y)</m:t>
        </m:r>
      </m:oMath>
      <w:r>
        <w:rPr>
          <w:rFonts w:eastAsiaTheme="minorEastAsia"/>
        </w:rPr>
        <w:t xml:space="preserve">. Then the </w:t>
      </w:r>
      <w:r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, is defined to be </w:t>
      </w:r>
    </w:p>
    <w:p w14:paraId="5E44E148" w14:textId="26F27C4C" w:rsidR="006B20DC" w:rsidRPr="0027583E" w:rsidRDefault="006B20DC" w:rsidP="006B20DC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|y|p(y)</m:t>
              </m:r>
            </m:e>
          </m:nary>
          <m:r>
            <w:rPr>
              <w:rFonts w:ascii="Cambria Math" w:hAnsi="Cambria Math"/>
            </w:rPr>
            <m:t xml:space="preserve"> &lt;∞</m:t>
          </m:r>
        </m:oMath>
      </m:oMathPara>
    </w:p>
    <w:p w14:paraId="381B1FB6" w14:textId="59DA9800" w:rsid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4D938E1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1BD72927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7F928645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320629AB" w14:textId="28527D02" w:rsidR="0027583E" w:rsidRDefault="0027583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3.2)</w:t>
      </w:r>
    </w:p>
    <w:p w14:paraId="1CC432F3" w14:textId="55F3D248" w:rsidR="0027583E" w:rsidRDefault="0027583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be a real-valued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Then the expected value of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is given by</w:t>
      </w:r>
    </w:p>
    <w:p w14:paraId="05D6FB90" w14:textId="7FF985EC" w:rsidR="0027583E" w:rsidRPr="0027583E" w:rsidRDefault="0027583E" w:rsidP="0027583E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2293BCE0" w14:textId="5653DFCD" w:rsidR="0027583E" w:rsidRDefault="0027583E" w:rsidP="0027583E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We prove the result in the case where 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takes on the finite number of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Because the function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may not be one to-one, suppose that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is a random variable such that for </w:t>
      </w:r>
      <m:oMath>
        <m:r>
          <w:rPr>
            <w:rFonts w:ascii="Cambria Math" w:eastAsiaTheme="minorEastAsia" w:hAnsi="Cambria Math"/>
          </w:rPr>
          <m:t>i=1, 2, …, m,</m:t>
        </m:r>
      </m:oMath>
    </w:p>
    <w:p w14:paraId="6ABD9E00" w14:textId="6FFC4E24" w:rsidR="0027583E" w:rsidRPr="00D77149" w:rsidRDefault="0027583E" w:rsidP="0027583E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all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such that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=p*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D4EA421" w14:textId="3C2CC0D7" w:rsidR="00D77149" w:rsidRDefault="00D77149" w:rsidP="00D7714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Thus, by Definition 3.4,</w:t>
      </w:r>
    </w:p>
    <w:p w14:paraId="1BEEBDA4" w14:textId="280ABB6B" w:rsidR="00D77149" w:rsidRPr="00D77149" w:rsidRDefault="00D77149" w:rsidP="00D77149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EC4B23E" w14:textId="783E9AE7" w:rsidR="00D77149" w:rsidRPr="008D2D05" w:rsidRDefault="00D77149" w:rsidP="00D77149">
      <w:pPr>
        <w:tabs>
          <w:tab w:val="left" w:pos="3804"/>
        </w:tabs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{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all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such that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}</m:t>
              </m:r>
            </m:e>
          </m:nary>
        </m:oMath>
      </m:oMathPara>
    </w:p>
    <w:p w14:paraId="14C981F6" w14:textId="10ED93E8" w:rsidR="008D2D05" w:rsidRPr="008D2D05" w:rsidRDefault="008D2D05" w:rsidP="008D2D05">
      <w:pPr>
        <w:tabs>
          <w:tab w:val="left" w:pos="3804"/>
        </w:tabs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all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such that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6886C0C" w14:textId="377CF5E5" w:rsidR="008D2D05" w:rsidRPr="00D77149" w:rsidRDefault="008D2D05" w:rsidP="008D2D05">
      <w:pPr>
        <w:tabs>
          <w:tab w:val="left" w:pos="3804"/>
        </w:tabs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6745D70" w14:textId="57A68769" w:rsidR="0027583E" w:rsidRPr="0027583E" w:rsidRDefault="0027583E" w:rsidP="00A524E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0E6650A" w14:textId="531CB526" w:rsidR="00E3266E" w:rsidRDefault="00E3266E" w:rsidP="00E3266E">
      <w:pPr>
        <w:spacing w:line="360" w:lineRule="auto"/>
      </w:pPr>
      <w:r>
        <w:rPr>
          <w:u w:val="single"/>
        </w:rPr>
        <w:t>Definition</w:t>
      </w:r>
      <w:r>
        <w:t xml:space="preserve"> 3.5)</w:t>
      </w:r>
    </w:p>
    <w:p w14:paraId="0F5E5EEE" w14:textId="1B471E83" w:rsidR="00E3266E" w:rsidRDefault="008D2D05" w:rsidP="00A524E5">
      <w:pPr>
        <w:spacing w:line="276" w:lineRule="auto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with mean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, the variance of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defined to be the expected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Y-μ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524E5">
        <w:rPr>
          <w:rFonts w:eastAsiaTheme="minorEastAsia"/>
        </w:rPr>
        <w:t>. That is,</w:t>
      </w:r>
    </w:p>
    <w:p w14:paraId="126A5093" w14:textId="72D21F59" w:rsidR="00A524E5" w:rsidRDefault="00A524E5" w:rsidP="00A524E5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=E[(Y-μ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14:paraId="02097EF0" w14:textId="65062F6F" w:rsidR="00A524E5" w:rsidRPr="00A524E5" w:rsidRDefault="00A524E5" w:rsidP="00A524E5">
      <w:pPr>
        <w:spacing w:line="276" w:lineRule="auto"/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positive square root of </w:t>
      </w:r>
      <m:oMath>
        <m:r>
          <w:rPr>
            <w:rFonts w:ascii="Cambria Math" w:eastAsiaTheme="minorEastAsia" w:hAnsi="Cambria Math"/>
          </w:rPr>
          <m:t>V(Y)</m:t>
        </m:r>
      </m:oMath>
      <w:r>
        <w:rPr>
          <w:rFonts w:eastAsiaTheme="minorEastAsia"/>
        </w:rPr>
        <w:t>.</w:t>
      </w:r>
    </w:p>
    <w:p w14:paraId="5FC62E2D" w14:textId="0C9F2B52" w:rsid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BF9086E" w14:textId="77777777" w:rsidR="00F9693D" w:rsidRDefault="00F9693D" w:rsidP="00DB3246">
      <w:pPr>
        <w:spacing w:line="276" w:lineRule="auto"/>
        <w:rPr>
          <w:rFonts w:eastAsiaTheme="minorEastAsia"/>
          <w:u w:val="single"/>
        </w:rPr>
      </w:pPr>
    </w:p>
    <w:p w14:paraId="38035D1A" w14:textId="77777777" w:rsidR="00F9693D" w:rsidRDefault="00F9693D" w:rsidP="00DB3246">
      <w:pPr>
        <w:spacing w:line="276" w:lineRule="auto"/>
        <w:rPr>
          <w:rFonts w:eastAsiaTheme="minorEastAsia"/>
          <w:u w:val="single"/>
        </w:rPr>
      </w:pPr>
    </w:p>
    <w:p w14:paraId="475278FE" w14:textId="77777777" w:rsidR="00F9693D" w:rsidRDefault="00F9693D" w:rsidP="00DB3246">
      <w:pPr>
        <w:spacing w:line="276" w:lineRule="auto"/>
        <w:rPr>
          <w:rFonts w:eastAsiaTheme="minorEastAsia"/>
          <w:u w:val="single"/>
        </w:rPr>
      </w:pPr>
    </w:p>
    <w:p w14:paraId="514DB07F" w14:textId="7417923F" w:rsidR="00A524E5" w:rsidRDefault="00A524E5" w:rsidP="00DB3246">
      <w:pPr>
        <w:spacing w:line="276" w:lineRule="auto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3.3)</w:t>
      </w:r>
    </w:p>
    <w:p w14:paraId="4A085934" w14:textId="27EB379C" w:rsidR="00A524E5" w:rsidRDefault="00A524E5" w:rsidP="00DB324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constant. Then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</w:t>
      </w:r>
    </w:p>
    <w:p w14:paraId="05C12FD2" w14:textId="11952CBD" w:rsidR="00A524E5" w:rsidRDefault="00A524E5" w:rsidP="00DB3246">
      <w:pPr>
        <w:spacing w:line="240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Proof: </w:t>
      </w:r>
      <w:r>
        <w:rPr>
          <w:rFonts w:eastAsiaTheme="minorEastAsia"/>
        </w:rPr>
        <w:t xml:space="preserve">Consider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≡c</m:t>
        </m:r>
      </m:oMath>
      <w:r>
        <w:rPr>
          <w:rFonts w:eastAsiaTheme="minorEastAsia"/>
        </w:rPr>
        <w:t>. By Theorem 3.2,</w:t>
      </w:r>
    </w:p>
    <w:p w14:paraId="22E204C3" w14:textId="1127B4BD" w:rsidR="00A524E5" w:rsidRDefault="00A524E5" w:rsidP="00DB3246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cp(y)</m:t>
            </m:r>
          </m:e>
        </m:nary>
        <m:r>
          <w:rPr>
            <w:rFonts w:ascii="Cambria Math" w:eastAsiaTheme="minorEastAsia" w:hAnsi="Cambria Math"/>
          </w:rPr>
          <m:t xml:space="preserve">=c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p(y)</m:t>
            </m:r>
          </m:e>
        </m:nary>
      </m:oMath>
      <w:r>
        <w:rPr>
          <w:rFonts w:eastAsiaTheme="minorEastAsia"/>
        </w:rPr>
        <w:t xml:space="preserve"> </w:t>
      </w:r>
    </w:p>
    <w:p w14:paraId="3B4D6005" w14:textId="49494AB0" w:rsidR="00A524E5" w:rsidRPr="00A524E5" w:rsidRDefault="00DB3246" w:rsidP="00DB324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p(y)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(Theorem 3.1) and, hence,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=c.</m:t>
        </m:r>
      </m:oMath>
    </w:p>
    <w:p w14:paraId="0754FEF3" w14:textId="4B653FB4" w:rsidR="00A524E5" w:rsidRPr="00A524E5" w:rsidRDefault="00A524E5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275E63" w14:textId="32DF2029" w:rsidR="00DB3246" w:rsidRDefault="00DB3246" w:rsidP="00E3266E">
      <w:pPr>
        <w:spacing w:line="360" w:lineRule="auto"/>
      </w:pPr>
      <w:r>
        <w:rPr>
          <w:u w:val="single"/>
        </w:rPr>
        <w:t>Theorem</w:t>
      </w:r>
      <w:r>
        <w:t xml:space="preserve"> 3.4)</w:t>
      </w:r>
    </w:p>
    <w:p w14:paraId="34E19405" w14:textId="40DA6D97" w:rsidR="00DB3246" w:rsidRDefault="000B3179" w:rsidP="008046E5">
      <w:pPr>
        <w:spacing w:line="276" w:lineRule="auto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g(Y)</m:t>
        </m:r>
      </m:oMath>
      <w:r>
        <w:rPr>
          <w:rFonts w:eastAsiaTheme="minorEastAsia"/>
        </w:rPr>
        <w:t xml:space="preserve">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constant. Then</w:t>
      </w:r>
    </w:p>
    <w:p w14:paraId="16AB11D3" w14:textId="2989E917" w:rsidR="000B3179" w:rsidRPr="000B3179" w:rsidRDefault="000B3179" w:rsidP="000B3179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744346A2" w14:textId="539445E2" w:rsidR="000B3179" w:rsidRDefault="000B3179" w:rsidP="008046E5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By Theorem 3.2</w:t>
      </w:r>
    </w:p>
    <w:p w14:paraId="7A49C544" w14:textId="4BAC7D0B" w:rsidR="000B3179" w:rsidRPr="000B3179" w:rsidRDefault="000B3179" w:rsidP="000B3179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cg(y)p(y)</m:t>
              </m:r>
            </m:e>
          </m:nary>
          <m:r>
            <w:rPr>
              <w:rFonts w:ascii="Cambria Math" w:eastAsiaTheme="minorEastAsia" w:hAnsi="Cambria Math"/>
            </w:rPr>
            <m:t xml:space="preserve">=c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g(y)p(y)</m:t>
              </m:r>
            </m:e>
          </m:nary>
          <m:r>
            <w:rPr>
              <w:rFonts w:ascii="Cambria Math" w:eastAsiaTheme="minorEastAsia" w:hAnsi="Cambria Math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0B7216BE" w14:textId="77777777" w:rsidR="00DB3246" w:rsidRPr="00A524E5" w:rsidRDefault="00DB3246" w:rsidP="00DB324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A58FC56" w14:textId="22F081BB" w:rsidR="000B3179" w:rsidRDefault="000B3179" w:rsidP="000B3179">
      <w:pPr>
        <w:spacing w:line="360" w:lineRule="auto"/>
      </w:pPr>
      <w:r>
        <w:rPr>
          <w:u w:val="single"/>
        </w:rPr>
        <w:t>Theorem</w:t>
      </w:r>
      <w:r>
        <w:t xml:space="preserve"> 3.5)</w:t>
      </w:r>
    </w:p>
    <w:p w14:paraId="42D56CD2" w14:textId="7721EAE5" w:rsidR="000B3179" w:rsidRDefault="008046E5" w:rsidP="000B3179">
      <w:pPr>
        <w:spacing w:line="360" w:lineRule="auto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 Then</w:t>
      </w:r>
    </w:p>
    <w:p w14:paraId="1ED3A632" w14:textId="6CE57899" w:rsidR="003E416D" w:rsidRPr="003E416D" w:rsidRDefault="003E416D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⋅ ⋅ ⋅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 ⋅ ⋅ ⋅ + 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A5072E7" w14:textId="743E7DCF" w:rsidR="003E416D" w:rsidRDefault="003E416D" w:rsidP="003E416D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Proof: </w:t>
      </w:r>
      <w:r>
        <w:rPr>
          <w:rFonts w:eastAsiaTheme="minorEastAsia"/>
        </w:rPr>
        <w:t xml:space="preserve">We will demonstrate the proof only for the case </w:t>
      </w:r>
      <m:oMath>
        <m:r>
          <w:rPr>
            <w:rFonts w:ascii="Cambria Math" w:eastAsiaTheme="minorEastAsia" w:hAnsi="Cambria Math"/>
          </w:rPr>
          <m:t>k=2</m:t>
        </m:r>
      </m:oMath>
      <w:r>
        <w:rPr>
          <w:rFonts w:eastAsiaTheme="minorEastAsia"/>
        </w:rPr>
        <w:t xml:space="preserve">, but analogous steps will hold for any finite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By Theorem 3.2,</w:t>
      </w:r>
    </w:p>
    <w:p w14:paraId="63BA693F" w14:textId="11AEF76B" w:rsidR="003E416D" w:rsidRPr="003E416D" w:rsidRDefault="003E416D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00567421" w14:textId="08465567" w:rsidR="003E416D" w:rsidRPr="009E0885" w:rsidRDefault="003E416D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0D46FB81" w14:textId="146586B8" w:rsidR="009E0885" w:rsidRPr="003E416D" w:rsidRDefault="009E0885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1675CA3" w14:textId="25AAFDBD" w:rsidR="00DB3246" w:rsidRDefault="000B3179" w:rsidP="000B317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3EF77DD" w14:textId="77777777" w:rsidR="00F9693D" w:rsidRDefault="00F9693D" w:rsidP="000B3179">
      <w:pPr>
        <w:spacing w:line="360" w:lineRule="auto"/>
        <w:rPr>
          <w:u w:val="single"/>
        </w:rPr>
      </w:pPr>
    </w:p>
    <w:p w14:paraId="6A45CF6B" w14:textId="77777777" w:rsidR="00F9693D" w:rsidRDefault="00F9693D" w:rsidP="000B3179">
      <w:pPr>
        <w:spacing w:line="360" w:lineRule="auto"/>
        <w:rPr>
          <w:u w:val="single"/>
        </w:rPr>
      </w:pPr>
    </w:p>
    <w:p w14:paraId="2E3E65F7" w14:textId="77777777" w:rsidR="00F9693D" w:rsidRDefault="00F9693D" w:rsidP="000B3179">
      <w:pPr>
        <w:spacing w:line="360" w:lineRule="auto"/>
        <w:rPr>
          <w:u w:val="single"/>
        </w:rPr>
      </w:pPr>
    </w:p>
    <w:p w14:paraId="1C4BF7D8" w14:textId="77777777" w:rsidR="00F9693D" w:rsidRDefault="00F9693D" w:rsidP="000B3179">
      <w:pPr>
        <w:spacing w:line="360" w:lineRule="auto"/>
        <w:rPr>
          <w:u w:val="single"/>
        </w:rPr>
      </w:pPr>
    </w:p>
    <w:p w14:paraId="44496CBA" w14:textId="77777777" w:rsidR="00F9693D" w:rsidRDefault="00F9693D" w:rsidP="000B3179">
      <w:pPr>
        <w:spacing w:line="360" w:lineRule="auto"/>
        <w:rPr>
          <w:u w:val="single"/>
        </w:rPr>
      </w:pPr>
    </w:p>
    <w:p w14:paraId="6CE4961D" w14:textId="77777777" w:rsidR="00F9693D" w:rsidRDefault="00F9693D" w:rsidP="000B3179">
      <w:pPr>
        <w:spacing w:line="360" w:lineRule="auto"/>
        <w:rPr>
          <w:u w:val="single"/>
        </w:rPr>
      </w:pPr>
    </w:p>
    <w:p w14:paraId="2BD50039" w14:textId="4FDD03B8" w:rsidR="009E0885" w:rsidRDefault="009E0885" w:rsidP="000B3179">
      <w:pPr>
        <w:spacing w:line="360" w:lineRule="auto"/>
      </w:pPr>
      <w:r>
        <w:rPr>
          <w:u w:val="single"/>
        </w:rPr>
        <w:lastRenderedPageBreak/>
        <w:t>Theorem</w:t>
      </w:r>
      <w:r>
        <w:t xml:space="preserve"> 3.6)</w:t>
      </w:r>
    </w:p>
    <w:p w14:paraId="55C98691" w14:textId="5EA7CE93" w:rsidR="009E0885" w:rsidRDefault="009E0885" w:rsidP="00825CA6">
      <w:pPr>
        <w:spacing w:line="276" w:lineRule="auto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mean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; then </w:t>
      </w:r>
    </w:p>
    <w:p w14:paraId="66ACD5A9" w14:textId="1554EF7C" w:rsidR="009E0885" w:rsidRPr="009E0885" w:rsidRDefault="009E0885" w:rsidP="009E0885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=E[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742AE1" w14:textId="4D481211" w:rsidR="009E0885" w:rsidRDefault="009E0885" w:rsidP="009E0885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Proof: </w:t>
      </w:r>
    </w:p>
    <w:p w14:paraId="60E9E287" w14:textId="3C478468" w:rsidR="009E0885" w:rsidRPr="00BF2C05" w:rsidRDefault="002E4D4F" w:rsidP="009E0885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r>
            <w:rPr>
              <w:rFonts w:ascii="Cambria Math" w:eastAsiaTheme="minorEastAsia" w:hAnsi="Cambria Math"/>
            </w:rPr>
            <m:t>[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-2μY-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EAF6412" w14:textId="18297A08" w:rsidR="00BF2C05" w:rsidRDefault="00BF2C05" w:rsidP="009E0885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2μY</m:t>
            </m:r>
          </m:e>
        </m:d>
        <m:r>
          <w:rPr>
            <w:rFonts w:ascii="Cambria Math" w:eastAsiaTheme="minorEastAsia" w:hAnsi="Cambria Math"/>
          </w:rPr>
          <m:t>+E(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25CA6">
        <w:rPr>
          <w:rFonts w:eastAsiaTheme="minorEastAsia"/>
        </w:rPr>
        <w:t xml:space="preserve">        (by Theorem 3.5)</w:t>
      </w:r>
    </w:p>
    <w:p w14:paraId="0A3B4353" w14:textId="3E032316" w:rsidR="00825CA6" w:rsidRDefault="00825CA6" w:rsidP="00825CA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Noting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a constant and applying Theorems 3.4 and 3.3 to the second and third terms, respectively, we have</w:t>
      </w:r>
    </w:p>
    <w:p w14:paraId="1965CE99" w14:textId="722E332A" w:rsidR="00825CA6" w:rsidRPr="00825CA6" w:rsidRDefault="002E4D4F" w:rsidP="00825CA6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-2μE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16DC6D8" w14:textId="224C3A6E" w:rsidR="00825CA6" w:rsidRDefault="00825CA6" w:rsidP="00825CA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and, therefore,</w:t>
      </w:r>
    </w:p>
    <w:p w14:paraId="616A652D" w14:textId="4798B4F2" w:rsidR="00825CA6" w:rsidRPr="00825CA6" w:rsidRDefault="002E4D4F" w:rsidP="00825CA6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8628892" w14:textId="2BFE8E76" w:rsidR="00825CA6" w:rsidRPr="00825CA6" w:rsidRDefault="00825CA6" w:rsidP="00825CA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73DD061" w14:textId="5F5DE6BF" w:rsidR="00E3266E" w:rsidRDefault="00E3266E" w:rsidP="00E3266E">
      <w:pPr>
        <w:spacing w:line="360" w:lineRule="auto"/>
      </w:pPr>
      <w:r>
        <w:rPr>
          <w:u w:val="single"/>
        </w:rPr>
        <w:t>Definition</w:t>
      </w:r>
      <w:r>
        <w:t xml:space="preserve"> 3.6)</w:t>
      </w:r>
    </w:p>
    <w:p w14:paraId="08AC78C0" w14:textId="6D7780B8" w:rsidR="00E3266E" w:rsidRDefault="00825CA6" w:rsidP="0078557B">
      <w:pPr>
        <w:spacing w:line="276" w:lineRule="auto"/>
      </w:pPr>
      <w:r>
        <w:t xml:space="preserve">A </w:t>
      </w:r>
      <w:r>
        <w:rPr>
          <w:i/>
          <w:iCs/>
        </w:rPr>
        <w:t>binomial experiment</w:t>
      </w:r>
      <w:r>
        <w:t xml:space="preserve"> possesses the following properties:</w:t>
      </w:r>
    </w:p>
    <w:p w14:paraId="7F6C47AB" w14:textId="320B2E2B" w:rsidR="00825CA6" w:rsidRDefault="00825CA6" w:rsidP="0078557B">
      <w:pPr>
        <w:spacing w:line="276" w:lineRule="auto"/>
        <w:rPr>
          <w:rFonts w:eastAsiaTheme="minorEastAsia"/>
        </w:rPr>
      </w:pPr>
      <w:r>
        <w:t xml:space="preserve">1. The experiment consists of a fixed number,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of identical tries.</w:t>
      </w:r>
    </w:p>
    <w:p w14:paraId="71F6F206" w14:textId="6D521FDE" w:rsidR="00825CA6" w:rsidRDefault="00825CA6" w:rsidP="0078557B">
      <w:pPr>
        <w:spacing w:line="276" w:lineRule="auto"/>
        <w:rPr>
          <w:rFonts w:eastAsiaTheme="minorEastAsia"/>
        </w:rPr>
      </w:pPr>
      <w:r>
        <w:t xml:space="preserve">2. Each trial results in one of two outcomes: success,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or failure, </w:t>
      </w:r>
      <m:oMath>
        <m:r>
          <w:rPr>
            <w:rFonts w:ascii="Cambria Math" w:eastAsiaTheme="minorEastAsia" w:hAnsi="Cambria Math"/>
          </w:rPr>
          <m:t>F</m:t>
        </m:r>
      </m:oMath>
      <w:r w:rsidR="0078557B">
        <w:rPr>
          <w:rFonts w:eastAsiaTheme="minorEastAsia"/>
        </w:rPr>
        <w:t>.</w:t>
      </w:r>
    </w:p>
    <w:p w14:paraId="029D8A41" w14:textId="2B5E9B5C" w:rsidR="0078557B" w:rsidRDefault="0078557B" w:rsidP="007855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3. The probability of success on a single trial is equal to some value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remains the same form trial to trial. The probability of a figure is equal to </w:t>
      </w:r>
      <m:oMath>
        <m:r>
          <w:rPr>
            <w:rFonts w:ascii="Cambria Math" w:eastAsiaTheme="minorEastAsia" w:hAnsi="Cambria Math"/>
          </w:rPr>
          <m:t>q=(1-p)</m:t>
        </m:r>
      </m:oMath>
      <w:r>
        <w:rPr>
          <w:rFonts w:eastAsiaTheme="minorEastAsia"/>
        </w:rPr>
        <w:t>.</w:t>
      </w:r>
    </w:p>
    <w:p w14:paraId="677AED17" w14:textId="523144C2" w:rsidR="0078557B" w:rsidRDefault="0078557B" w:rsidP="007855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4. The trials are independent.</w:t>
      </w:r>
    </w:p>
    <w:p w14:paraId="4727A9D5" w14:textId="49A93CC6" w:rsidR="0078557B" w:rsidRPr="00825CA6" w:rsidRDefault="0078557B" w:rsidP="0078557B">
      <w:pPr>
        <w:spacing w:line="276" w:lineRule="auto"/>
      </w:pPr>
      <w:r>
        <w:rPr>
          <w:rFonts w:eastAsiaTheme="minorEastAsia"/>
        </w:rPr>
        <w:t xml:space="preserve">5. The random variable of interest is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the number of successes observed during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trials.</w:t>
      </w:r>
    </w:p>
    <w:p w14:paraId="0A158938" w14:textId="4D948A70" w:rsidR="00E3266E" w:rsidRP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4809A0B" w14:textId="67CEBA0B" w:rsidR="00E3266E" w:rsidRDefault="00E3266E" w:rsidP="00E3266E">
      <w:pPr>
        <w:spacing w:line="360" w:lineRule="auto"/>
      </w:pPr>
      <w:r>
        <w:rPr>
          <w:u w:val="single"/>
        </w:rPr>
        <w:t>Definition</w:t>
      </w:r>
      <w:r>
        <w:t xml:space="preserve"> 3.7)</w:t>
      </w:r>
    </w:p>
    <w:p w14:paraId="00C4332F" w14:textId="5CD8AFCC" w:rsidR="00E3266E" w:rsidRDefault="0078557B" w:rsidP="00F336E3">
      <w:pPr>
        <w:spacing w:line="276" w:lineRule="auto"/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 xml:space="preserve">binomial distribution </w:t>
      </w:r>
      <w:r>
        <w:rPr>
          <w:rFonts w:eastAsiaTheme="minorEastAsia"/>
        </w:rPr>
        <w:t xml:space="preserve">based on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trials with success probability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if and only if </w:t>
      </w:r>
    </w:p>
    <w:p w14:paraId="0FD47A4E" w14:textId="1983B89F" w:rsidR="0078557B" w:rsidRPr="0021169F" w:rsidRDefault="0078557B" w:rsidP="002E45C7">
      <w:pPr>
        <w:spacing w:before="120"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w:rPr>
              <w:rFonts w:ascii="Cambria Math" w:hAnsi="Cambria Math"/>
            </w:rPr>
            <m:t>, y=0 ,1 ,2 ,. . . , n and 0≤p≤1</m:t>
          </m:r>
        </m:oMath>
      </m:oMathPara>
    </w:p>
    <w:p w14:paraId="6D4E6DC5" w14:textId="76496710" w:rsidR="0021169F" w:rsidRDefault="0021169F" w:rsidP="0078557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7903B5E3" w14:textId="52D7FB64" w:rsidR="0021169F" w:rsidRPr="0078557B" w:rsidRDefault="00E0163A" w:rsidP="00E0163A">
      <w:pPr>
        <w:spacing w:line="276" w:lineRule="auto"/>
      </w:pPr>
      <w:r>
        <w:t xml:space="preserve">Binomial distribution should be used when there are exactly two mutually exclusive outcomes. This means that there is either a success or failure and an appropriate likelihood for both. Not only this but you are either looking for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amount</w:t>
      </w:r>
      <w:r>
        <w:t xml:space="preserve"> of either success or failures given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trials.</w:t>
      </w:r>
    </w:p>
    <w:p w14:paraId="7A734DE7" w14:textId="20D85846" w:rsid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CB2E561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0BCE2E58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1CFDBA56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1AFBEF9F" w14:textId="77777777" w:rsidR="00F9693D" w:rsidRDefault="00F9693D" w:rsidP="00566B38">
      <w:pPr>
        <w:spacing w:line="360" w:lineRule="auto"/>
        <w:rPr>
          <w:rFonts w:eastAsiaTheme="minorEastAsia"/>
          <w:u w:val="single"/>
        </w:rPr>
      </w:pPr>
    </w:p>
    <w:p w14:paraId="26BF29E2" w14:textId="4CE226EB" w:rsidR="0078557B" w:rsidRDefault="0078557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3.8)</w:t>
      </w:r>
    </w:p>
    <w:p w14:paraId="28F4E39D" w14:textId="5CD20638" w:rsidR="0078557B" w:rsidRDefault="0078557B" w:rsidP="00F336E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binomial random variable based on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 trials and success probability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Then</w:t>
      </w:r>
    </w:p>
    <w:p w14:paraId="00457CF9" w14:textId="7516E368" w:rsidR="0078557B" w:rsidRDefault="00F336E3" w:rsidP="002E45C7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14:paraId="0A1F075E" w14:textId="022EC4F0" w:rsidR="00F336E3" w:rsidRPr="0078557B" w:rsidRDefault="00F336E3" w:rsidP="00F336E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27A72E5" w14:textId="7EFA3A82" w:rsidR="00E3266E" w:rsidRDefault="00E3266E" w:rsidP="00E3266E">
      <w:pPr>
        <w:spacing w:line="360" w:lineRule="auto"/>
      </w:pPr>
      <w:r>
        <w:rPr>
          <w:u w:val="single"/>
        </w:rPr>
        <w:t>Definition</w:t>
      </w:r>
      <w:r>
        <w:t xml:space="preserve"> 3.8)</w:t>
      </w:r>
    </w:p>
    <w:p w14:paraId="60A37CCB" w14:textId="4153EDEB" w:rsidR="00E3266E" w:rsidRDefault="00F336E3" w:rsidP="00C035DD">
      <w:pPr>
        <w:spacing w:line="276" w:lineRule="auto"/>
      </w:pPr>
      <w:r>
        <w:t>A random variable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is said to have a </w:t>
      </w:r>
      <w:r w:rsidRPr="00F336E3">
        <w:rPr>
          <w:i/>
          <w:iCs/>
        </w:rPr>
        <w:t>geometric probability distribution</w:t>
      </w:r>
      <w:r>
        <w:t xml:space="preserve"> if and only if</w:t>
      </w:r>
    </w:p>
    <w:p w14:paraId="4BDB22A4" w14:textId="3AFAF213" w:rsidR="00F336E3" w:rsidRDefault="00F336E3" w:rsidP="002E45C7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p,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y=1, 2, 3, . . . , 0≤p≤1</m:t>
        </m:r>
      </m:oMath>
    </w:p>
    <w:p w14:paraId="48259C24" w14:textId="340BA7DA" w:rsidR="0021169F" w:rsidRDefault="0021169F" w:rsidP="00E0163A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3E333787" w14:textId="7C1E775F" w:rsidR="00E0163A" w:rsidRPr="00E0163A" w:rsidRDefault="00E0163A" w:rsidP="00E0163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Should be used when you are trying to find the likelihood of success given a limited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number of trials.</w:t>
      </w:r>
      <w:r w:rsidR="00D040B4">
        <w:rPr>
          <w:rFonts w:eastAsiaTheme="minorEastAsia"/>
        </w:rPr>
        <w:t xml:space="preserve"> At the </w:t>
      </w:r>
      <m:oMath>
        <m:r>
          <w:rPr>
            <w:rFonts w:ascii="Cambria Math" w:eastAsiaTheme="minorEastAsia" w:hAnsi="Cambria Math"/>
          </w:rPr>
          <m:t>y</m:t>
        </m:r>
      </m:oMath>
      <w:r w:rsidR="00D040B4">
        <w:rPr>
          <w:rFonts w:eastAsiaTheme="minorEastAsia"/>
        </w:rPr>
        <w:t xml:space="preserve">th trial is when the success occurs. The resulting probability is a success at the </w:t>
      </w:r>
      <m:oMath>
        <m:r>
          <w:rPr>
            <w:rFonts w:ascii="Cambria Math" w:eastAsiaTheme="minorEastAsia" w:hAnsi="Cambria Math"/>
          </w:rPr>
          <m:t>y</m:t>
        </m:r>
      </m:oMath>
      <w:r w:rsidR="00D040B4">
        <w:rPr>
          <w:rFonts w:eastAsiaTheme="minorEastAsia"/>
        </w:rPr>
        <w:t>th run.</w:t>
      </w:r>
    </w:p>
    <w:p w14:paraId="263DF8B1" w14:textId="0889D506" w:rsid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ABE07C5" w14:textId="1CE14B05" w:rsidR="00F336E3" w:rsidRDefault="00F336E3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3.8)</w:t>
      </w:r>
    </w:p>
    <w:p w14:paraId="1BE7825C" w14:textId="789CABC5" w:rsidR="00F336E3" w:rsidRDefault="00C035DD" w:rsidP="00305CD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random variable with a geometric distribution,</w:t>
      </w:r>
    </w:p>
    <w:p w14:paraId="2D769F00" w14:textId="0E15C30B" w:rsidR="00C035DD" w:rsidRDefault="00C035DD" w:rsidP="00C035DD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510E26B7" w14:textId="0FF358A9" w:rsidR="0021169F" w:rsidRPr="002E45C7" w:rsidRDefault="00F336E3" w:rsidP="002E45C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B938EC4" w14:textId="059D1773" w:rsidR="002E45C7" w:rsidRDefault="002E45C7" w:rsidP="00C035DD">
      <w:pPr>
        <w:spacing w:line="276" w:lineRule="auto"/>
        <w:rPr>
          <w:u w:val="single"/>
        </w:rPr>
      </w:pPr>
    </w:p>
    <w:p w14:paraId="76995843" w14:textId="77777777" w:rsidR="002E45C7" w:rsidRDefault="002E45C7" w:rsidP="00C035DD">
      <w:pPr>
        <w:spacing w:line="276" w:lineRule="auto"/>
        <w:rPr>
          <w:u w:val="single"/>
        </w:rPr>
      </w:pPr>
    </w:p>
    <w:p w14:paraId="4F3BC61C" w14:textId="211A3D39" w:rsidR="00E3266E" w:rsidRDefault="00E3266E" w:rsidP="00C035DD">
      <w:pPr>
        <w:spacing w:line="276" w:lineRule="auto"/>
      </w:pPr>
      <w:r>
        <w:rPr>
          <w:u w:val="single"/>
        </w:rPr>
        <w:t>Definition</w:t>
      </w:r>
      <w:r>
        <w:t xml:space="preserve"> 3.</w:t>
      </w:r>
      <w:r w:rsidR="00C035DD">
        <w:t>10</w:t>
      </w:r>
      <w:r>
        <w:t>)</w:t>
      </w:r>
    </w:p>
    <w:p w14:paraId="61FDAD6C" w14:textId="2531BFA5" w:rsidR="00C035DD" w:rsidRDefault="00C035DD" w:rsidP="00C035DD">
      <w:pPr>
        <w:spacing w:line="276" w:lineRule="auto"/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 xml:space="preserve"> if and only if</w:t>
      </w:r>
    </w:p>
    <w:p w14:paraId="0091F25D" w14:textId="4B513400" w:rsidR="00C035DD" w:rsidRPr="00C035DD" w:rsidRDefault="00C035DD" w:rsidP="002E45C7">
      <w:pPr>
        <w:spacing w:before="120"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14:paraId="2F0EF694" w14:textId="1F9539B1" w:rsidR="00F336E3" w:rsidRDefault="00C035DD" w:rsidP="00292B42">
      <w:pPr>
        <w:spacing w:after="120"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an integer 0, 1, 2, …,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subject to the restrictions </w:t>
      </w:r>
      <m:oMath>
        <m:r>
          <w:rPr>
            <w:rFonts w:ascii="Cambria Math" w:eastAsiaTheme="minorEastAsia" w:hAnsi="Cambria Math"/>
          </w:rPr>
          <m:t xml:space="preserve">y≤r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n-y≤N-r</m:t>
        </m:r>
      </m:oMath>
    </w:p>
    <w:p w14:paraId="4B3B81A7" w14:textId="77777777" w:rsidR="0021169F" w:rsidRDefault="0021169F" w:rsidP="0021169F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3AD2FCDD" w14:textId="5DF97CA4" w:rsidR="0021169F" w:rsidRDefault="00292B42" w:rsidP="00C035DD">
      <w:pPr>
        <w:spacing w:line="276" w:lineRule="auto"/>
      </w:pPr>
      <w:r>
        <w:t>Used when the conditional probability of success and failure are not independent. Also used when you want to determine the probability of obtaining a certain number of successes without replacement from a specific group size.</w:t>
      </w:r>
    </w:p>
    <w:p w14:paraId="2FC0D9F3" w14:textId="498B0FA5" w:rsidR="00F336E3" w:rsidRPr="00987D28" w:rsidRDefault="00F336E3" w:rsidP="00E3266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A2F005D" w14:textId="79C4112E" w:rsidR="00F336E3" w:rsidRDefault="00305CD6" w:rsidP="00E3266E">
      <w:pPr>
        <w:spacing w:line="360" w:lineRule="auto"/>
      </w:pPr>
      <w:r w:rsidRPr="00305CD6">
        <w:rPr>
          <w:u w:val="single"/>
        </w:rPr>
        <w:t>Theorem</w:t>
      </w:r>
      <w:r>
        <w:t xml:space="preserve"> 3.10)</w:t>
      </w:r>
    </w:p>
    <w:p w14:paraId="71D4052C" w14:textId="608B6EDE" w:rsidR="00305CD6" w:rsidRDefault="00305CD6" w:rsidP="0021169F">
      <w:pPr>
        <w:spacing w:line="276" w:lineRule="auto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with a hypergeometric distribution,</w:t>
      </w:r>
    </w:p>
    <w:p w14:paraId="6DBFC35C" w14:textId="219D98F7" w:rsidR="00305CD6" w:rsidRPr="00305CD6" w:rsidRDefault="00305CD6" w:rsidP="002E45C7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4B68F3C" w14:textId="0598CDEB" w:rsidR="00F336E3" w:rsidRDefault="00F336E3" w:rsidP="00F336E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———————————————————————————————————————</w:t>
      </w:r>
    </w:p>
    <w:p w14:paraId="15317086" w14:textId="7B3F1655" w:rsidR="00F336E3" w:rsidRPr="00305CD6" w:rsidRDefault="00305CD6" w:rsidP="00E3266E">
      <w:pPr>
        <w:spacing w:line="360" w:lineRule="auto"/>
      </w:pPr>
      <w:r>
        <w:rPr>
          <w:u w:val="single"/>
        </w:rPr>
        <w:t>Definition</w:t>
      </w:r>
      <w:r>
        <w:t xml:space="preserve"> 3.11)</w:t>
      </w:r>
    </w:p>
    <w:p w14:paraId="7A5DD29A" w14:textId="330FA01B" w:rsidR="00F336E3" w:rsidRDefault="00305CD6" w:rsidP="0021169F">
      <w:pPr>
        <w:spacing w:line="276" w:lineRule="auto"/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 xml:space="preserve"> if and only if </w:t>
      </w:r>
    </w:p>
    <w:p w14:paraId="797DFEAD" w14:textId="02144196" w:rsidR="00305CD6" w:rsidRDefault="00305CD6" w:rsidP="0021169F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y=0, 1, 2, . . . , λ&gt;0</m:t>
        </m:r>
      </m:oMath>
    </w:p>
    <w:p w14:paraId="5E24C619" w14:textId="04B35FA4" w:rsidR="0021169F" w:rsidRDefault="0021169F" w:rsidP="00292B42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7068C16F" w14:textId="20C472FB" w:rsidR="00292B42" w:rsidRPr="00292B42" w:rsidRDefault="002B53AB" w:rsidP="002B53A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Poisson distribution should be used when you are looking for the probability distribution of the number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rare events that occur in space, time, volume, or any other dimension where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the average value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48BF114B" w14:textId="77777777" w:rsidR="00F336E3" w:rsidRDefault="00F336E3" w:rsidP="00F336E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6279D01" w14:textId="20EB877E" w:rsidR="00F336E3" w:rsidRDefault="008E3B00" w:rsidP="00E3266E">
      <w:pPr>
        <w:spacing w:line="360" w:lineRule="auto"/>
      </w:pPr>
      <w:r>
        <w:rPr>
          <w:u w:val="single"/>
        </w:rPr>
        <w:t>Theorem</w:t>
      </w:r>
      <w:r>
        <w:t xml:space="preserve"> 3.11)</w:t>
      </w:r>
    </w:p>
    <w:p w14:paraId="06B9AF50" w14:textId="48DCE4E7" w:rsidR="008E3B00" w:rsidRDefault="008E3B00" w:rsidP="0021169F">
      <w:pPr>
        <w:spacing w:line="276" w:lineRule="auto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possessing a Poisson distribution with parameter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then</w:t>
      </w:r>
    </w:p>
    <w:p w14:paraId="124A80CC" w14:textId="320F691B" w:rsidR="00E3266E" w:rsidRPr="008E3B00" w:rsidRDefault="008E3B00" w:rsidP="0021169F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=λ</m:t>
        </m:r>
      </m:oMath>
    </w:p>
    <w:p w14:paraId="32B7DAF4" w14:textId="2CA47EA9" w:rsidR="00987D28" w:rsidRPr="00F9693D" w:rsidRDefault="008E3B00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EC6BB13" w14:textId="72AEB08C" w:rsidR="00E3266E" w:rsidRDefault="008E3B00" w:rsidP="00566B38">
      <w:pPr>
        <w:spacing w:line="360" w:lineRule="auto"/>
      </w:pPr>
      <w:r>
        <w:t>Theorem 3.14)</w:t>
      </w:r>
    </w:p>
    <w:p w14:paraId="6B997204" w14:textId="77777777" w:rsidR="0016204E" w:rsidRDefault="008E3B00" w:rsidP="0021169F">
      <w:pPr>
        <w:spacing w:line="276" w:lineRule="auto"/>
        <w:rPr>
          <w:rFonts w:eastAsiaTheme="minorEastAsia"/>
        </w:rPr>
      </w:pPr>
      <w:r>
        <w:rPr>
          <w:b/>
          <w:bCs/>
        </w:rPr>
        <w:t xml:space="preserve">Tchebysheff’s Theorem </w:t>
      </w: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random variable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6204E">
        <w:rPr>
          <w:rFonts w:eastAsiaTheme="minorEastAsia"/>
        </w:rPr>
        <w:t xml:space="preserve">. Then, for any constant </w:t>
      </w:r>
      <m:oMath>
        <m:r>
          <w:rPr>
            <w:rFonts w:ascii="Cambria Math" w:eastAsiaTheme="minorEastAsia" w:hAnsi="Cambria Math"/>
          </w:rPr>
          <m:t>k&gt;0,</m:t>
        </m:r>
      </m:oMath>
    </w:p>
    <w:p w14:paraId="3703646A" w14:textId="51D8B7E9" w:rsidR="0021169F" w:rsidRDefault="0016204E" w:rsidP="0021169F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&lt;kσ</m:t>
            </m:r>
          </m:e>
        </m:d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≥kσ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879C64A" w14:textId="74A2189D" w:rsidR="0021169F" w:rsidRDefault="0021169F" w:rsidP="0021169F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09972DEF" w14:textId="0B164C21" w:rsidR="0021169F" w:rsidRDefault="00760C4C" w:rsidP="00206A0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Can be used for any probability distribution where you are looking to determine a lower bound for the probability that 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interest falls in an interval </w:t>
      </w:r>
      <m:oMath>
        <m:r>
          <w:rPr>
            <w:rFonts w:ascii="Cambria Math" w:eastAsiaTheme="minorEastAsia" w:hAnsi="Cambria Math"/>
          </w:rPr>
          <m:t>μ+kσ</m:t>
        </m:r>
      </m:oMath>
      <w:r>
        <w:rPr>
          <w:rFonts w:eastAsiaTheme="minorEastAsia"/>
        </w:rPr>
        <w:t>.</w:t>
      </w:r>
    </w:p>
    <w:p w14:paraId="71734D13" w14:textId="268EAD0E" w:rsidR="00760C4C" w:rsidRPr="0021169F" w:rsidRDefault="00760C4C" w:rsidP="00206A0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other words, </w:t>
      </w:r>
      <w:r w:rsidR="00206A06">
        <w:rPr>
          <w:rFonts w:eastAsiaTheme="minorEastAsia"/>
        </w:rPr>
        <w:t>it is used to find the probability of an event occurring within</w:t>
      </w:r>
      <w:r w:rsidR="002E4D4F">
        <w:rPr>
          <w:rFonts w:eastAsiaTheme="minorEastAsia"/>
        </w:rPr>
        <w:t xml:space="preserve"> </w:t>
      </w:r>
      <w:r w:rsidR="00206A06">
        <w:rPr>
          <w:rFonts w:eastAsiaTheme="minorEastAsia"/>
        </w:rPr>
        <w:t>a certain number of standard deviations from the average.</w:t>
      </w:r>
    </w:p>
    <w:sectPr w:rsidR="00760C4C" w:rsidRPr="0021169F" w:rsidSect="007D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042"/>
    <w:rsid w:val="000418D2"/>
    <w:rsid w:val="000B3179"/>
    <w:rsid w:val="000B5021"/>
    <w:rsid w:val="000F3E17"/>
    <w:rsid w:val="00131F44"/>
    <w:rsid w:val="0016204E"/>
    <w:rsid w:val="001B4459"/>
    <w:rsid w:val="001C1459"/>
    <w:rsid w:val="001D1E07"/>
    <w:rsid w:val="001D4042"/>
    <w:rsid w:val="00206A06"/>
    <w:rsid w:val="0021169F"/>
    <w:rsid w:val="0022421D"/>
    <w:rsid w:val="00226050"/>
    <w:rsid w:val="002260E4"/>
    <w:rsid w:val="0023521D"/>
    <w:rsid w:val="00242A22"/>
    <w:rsid w:val="0027583E"/>
    <w:rsid w:val="00292B42"/>
    <w:rsid w:val="002B53AB"/>
    <w:rsid w:val="002C0E9D"/>
    <w:rsid w:val="002D1A62"/>
    <w:rsid w:val="002D64CD"/>
    <w:rsid w:val="002E412D"/>
    <w:rsid w:val="002E45C7"/>
    <w:rsid w:val="002E4D4F"/>
    <w:rsid w:val="00305CD6"/>
    <w:rsid w:val="00305E48"/>
    <w:rsid w:val="00312EAC"/>
    <w:rsid w:val="003516C1"/>
    <w:rsid w:val="00397944"/>
    <w:rsid w:val="003E416D"/>
    <w:rsid w:val="003E7A72"/>
    <w:rsid w:val="003F346A"/>
    <w:rsid w:val="00487367"/>
    <w:rsid w:val="00523D5B"/>
    <w:rsid w:val="00566B38"/>
    <w:rsid w:val="005F15C6"/>
    <w:rsid w:val="005F5D3D"/>
    <w:rsid w:val="00617ADC"/>
    <w:rsid w:val="00671A08"/>
    <w:rsid w:val="00676548"/>
    <w:rsid w:val="006B20DC"/>
    <w:rsid w:val="006F2D64"/>
    <w:rsid w:val="00760C4C"/>
    <w:rsid w:val="00772199"/>
    <w:rsid w:val="0078557B"/>
    <w:rsid w:val="007C6DF9"/>
    <w:rsid w:val="007D3952"/>
    <w:rsid w:val="007E7995"/>
    <w:rsid w:val="007F275B"/>
    <w:rsid w:val="008046E5"/>
    <w:rsid w:val="00811A04"/>
    <w:rsid w:val="0082518B"/>
    <w:rsid w:val="00825CA6"/>
    <w:rsid w:val="00841109"/>
    <w:rsid w:val="00873C5B"/>
    <w:rsid w:val="00880060"/>
    <w:rsid w:val="008A2B28"/>
    <w:rsid w:val="008A51E0"/>
    <w:rsid w:val="008B1AC5"/>
    <w:rsid w:val="008D2D05"/>
    <w:rsid w:val="008D447B"/>
    <w:rsid w:val="008E3B00"/>
    <w:rsid w:val="00921AAB"/>
    <w:rsid w:val="00974A93"/>
    <w:rsid w:val="00987D28"/>
    <w:rsid w:val="009C6B2B"/>
    <w:rsid w:val="009E0885"/>
    <w:rsid w:val="00A00DFB"/>
    <w:rsid w:val="00A3452F"/>
    <w:rsid w:val="00A524E5"/>
    <w:rsid w:val="00A71A16"/>
    <w:rsid w:val="00AB7869"/>
    <w:rsid w:val="00B17842"/>
    <w:rsid w:val="00B44C72"/>
    <w:rsid w:val="00B75FF8"/>
    <w:rsid w:val="00BB0622"/>
    <w:rsid w:val="00BF0ECE"/>
    <w:rsid w:val="00BF2C05"/>
    <w:rsid w:val="00BF3B29"/>
    <w:rsid w:val="00C035DD"/>
    <w:rsid w:val="00C21FDB"/>
    <w:rsid w:val="00C45E08"/>
    <w:rsid w:val="00C46550"/>
    <w:rsid w:val="00C70908"/>
    <w:rsid w:val="00C85024"/>
    <w:rsid w:val="00C85BFD"/>
    <w:rsid w:val="00C958D6"/>
    <w:rsid w:val="00CA2139"/>
    <w:rsid w:val="00CA3F1C"/>
    <w:rsid w:val="00CF74FD"/>
    <w:rsid w:val="00D040B4"/>
    <w:rsid w:val="00D16436"/>
    <w:rsid w:val="00D224F1"/>
    <w:rsid w:val="00D77149"/>
    <w:rsid w:val="00D77885"/>
    <w:rsid w:val="00D857F6"/>
    <w:rsid w:val="00DB3246"/>
    <w:rsid w:val="00E0163A"/>
    <w:rsid w:val="00E3266E"/>
    <w:rsid w:val="00E81166"/>
    <w:rsid w:val="00E87C06"/>
    <w:rsid w:val="00EA7FB7"/>
    <w:rsid w:val="00ED6BD6"/>
    <w:rsid w:val="00F336E3"/>
    <w:rsid w:val="00F518CE"/>
    <w:rsid w:val="00F563DC"/>
    <w:rsid w:val="00F80EC5"/>
    <w:rsid w:val="00F9693D"/>
    <w:rsid w:val="00FA43C6"/>
    <w:rsid w:val="00FC7C0A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32CDF56"/>
  <w15:docId w15:val="{D4AB7B4B-D329-42F1-8E85-E8AC4779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042"/>
    <w:rPr>
      <w:color w:val="808080"/>
    </w:rPr>
  </w:style>
  <w:style w:type="paragraph" w:styleId="ListParagraph">
    <w:name w:val="List Paragraph"/>
    <w:basedOn w:val="Normal"/>
    <w:uiPriority w:val="34"/>
    <w:qFormat/>
    <w:rsid w:val="008B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12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 Mowla</dc:creator>
  <cp:keywords/>
  <dc:description/>
  <cp:lastModifiedBy>Mohammed Mowla</cp:lastModifiedBy>
  <cp:revision>54</cp:revision>
  <dcterms:created xsi:type="dcterms:W3CDTF">2022-02-03T23:50:00Z</dcterms:created>
  <dcterms:modified xsi:type="dcterms:W3CDTF">2022-03-22T00:20:00Z</dcterms:modified>
</cp:coreProperties>
</file>