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50122" w14:textId="77777777" w:rsidR="009F1802" w:rsidRDefault="004E5D7E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0" w:name="_GoBack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Robotics Challenge Code Descriptions</w:t>
      </w:r>
    </w:p>
    <w:p w14:paraId="44B9411B" w14:textId="77777777" w:rsidR="004E5D7E" w:rsidRPr="004E5D7E" w:rsidRDefault="004E5D7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E5D7E">
        <w:rPr>
          <w:rFonts w:ascii="Times New Roman" w:eastAsia="Times New Roman" w:hAnsi="Times New Roman" w:cs="Times New Roman"/>
          <w:sz w:val="28"/>
          <w:szCs w:val="28"/>
        </w:rPr>
        <w:t xml:space="preserve">Version March 23, 2018 </w:t>
      </w:r>
    </w:p>
    <w:p w14:paraId="120374CA" w14:textId="77777777" w:rsidR="009F1802" w:rsidRDefault="009F18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423E7" w14:textId="77777777" w:rsidR="009F1802" w:rsidRDefault="004E5D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Receive Code</w:t>
      </w:r>
    </w:p>
    <w:p w14:paraId="19022971" w14:textId="77777777" w:rsidR="009F1802" w:rsidRDefault="004E5D7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sketch finds the heading (degrees) of the transmitting beacon. For example, if the receiver is due west of the beacon, this sketch will return a heading of 270  degrees. This sketch receives a packet and stores the RSSI (signal strength) in the RSSI A</w:t>
      </w:r>
      <w:r>
        <w:rPr>
          <w:rFonts w:ascii="Times New Roman" w:eastAsia="Times New Roman" w:hAnsi="Times New Roman" w:cs="Times New Roman"/>
          <w:sz w:val="24"/>
          <w:szCs w:val="24"/>
        </w:rPr>
        <w:t>rray with an index of the Heading (data). It does so 'Samples' amount of times. Then the data is passed through a digital filter. If the RSSI was not evaluated for a specific heading, then that data point is not evaluated. This prevents values that were no</w:t>
      </w:r>
      <w:r>
        <w:rPr>
          <w:rFonts w:ascii="Times New Roman" w:eastAsia="Times New Roman" w:hAnsi="Times New Roman" w:cs="Times New Roman"/>
          <w:sz w:val="24"/>
          <w:szCs w:val="24"/>
        </w:rPr>
        <w:t>t measured from affecting the output of the digital filter.</w:t>
      </w:r>
    </w:p>
    <w:p w14:paraId="02FC8356" w14:textId="77777777" w:rsidR="009F1802" w:rsidRDefault="009F18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471EF5" w14:textId="77777777" w:rsidR="009F1802" w:rsidRDefault="004E5D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Transmitter Code</w:t>
      </w:r>
    </w:p>
    <w:p w14:paraId="3F7B76FF" w14:textId="77777777" w:rsidR="009F1802" w:rsidRDefault="004E5D7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XBEE 2.4GHZ Transmitter System For Delivering Location Relative Bearing in Degrees. For HMC compass system.</w:t>
      </w:r>
    </w:p>
    <w:p w14:paraId="7E90E4E2" w14:textId="77777777" w:rsidR="009F1802" w:rsidRDefault="009F18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A9A08C" w14:textId="77777777" w:rsidR="009F1802" w:rsidRDefault="004E5D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Transmitter Code (Experimental)</w:t>
      </w:r>
    </w:p>
    <w:p w14:paraId="6180EACE" w14:textId="77777777" w:rsidR="009F1802" w:rsidRDefault="004E5D7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sketch attempts to min</w:t>
      </w:r>
      <w:r>
        <w:rPr>
          <w:rFonts w:ascii="Times New Roman" w:eastAsia="Times New Roman" w:hAnsi="Times New Roman" w:cs="Times New Roman"/>
          <w:sz w:val="24"/>
          <w:szCs w:val="24"/>
        </w:rPr>
        <w:t>imize the time lag that occurs between the amount of time it take for the beacon to receive a new compass heading and the rate of rotation of the beacon. It takes the previous compass reading with the current one and finds the average difference on a scale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4. The beacon then transmits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current compass heading followed by “dummy” compass headings which is the current heading  incremented by the average until the heading is updated with the new compass reading. </w:t>
      </w:r>
    </w:p>
    <w:p w14:paraId="29BCD9C6" w14:textId="77777777" w:rsidR="009F1802" w:rsidRDefault="009F18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FB3AD9" w14:textId="77777777" w:rsidR="009F1802" w:rsidRDefault="004E5D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 Signal Test</w:t>
      </w:r>
    </w:p>
    <w:p w14:paraId="5D0D8054" w14:textId="77777777" w:rsidR="009F1802" w:rsidRDefault="004E5D7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useful in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ebugging the beacon and the receiver. It will output every heading and RSSI level that the it receives. </w:t>
      </w:r>
    </w:p>
    <w:bookmarkEnd w:id="0"/>
    <w:p w14:paraId="6A010D20" w14:textId="77777777" w:rsidR="009F1802" w:rsidRDefault="009F1802"/>
    <w:sectPr w:rsidR="009F180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F1802"/>
    <w:rsid w:val="004E5D7E"/>
    <w:rsid w:val="009F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BA9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1232</Characters>
  <Application>Microsoft Macintosh Word</Application>
  <DocSecurity>0</DocSecurity>
  <Lines>10</Lines>
  <Paragraphs>2</Paragraphs>
  <ScaleCrop>false</ScaleCrop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T Sanders</cp:lastModifiedBy>
  <cp:revision>2</cp:revision>
  <dcterms:created xsi:type="dcterms:W3CDTF">2018-03-23T16:47:00Z</dcterms:created>
  <dcterms:modified xsi:type="dcterms:W3CDTF">2018-03-23T16:48:00Z</dcterms:modified>
</cp:coreProperties>
</file>