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0C5C43">
        <w:rPr>
          <w:rFonts w:ascii="宋体" w:hAnsi="宋体"/>
          <w:color w:val="0000FF"/>
          <w:sz w:val="24"/>
          <w:szCs w:val="24"/>
          <w:lang w:eastAsia="zh-CN"/>
        </w:rPr>
        <w:t>16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0C5C43">
        <w:rPr>
          <w:rFonts w:ascii="宋体" w:hAnsi="宋体" w:hint="eastAsia"/>
          <w:color w:val="0000FF"/>
          <w:sz w:val="24"/>
          <w:szCs w:val="24"/>
          <w:lang w:eastAsia="zh-CN"/>
        </w:rPr>
        <w:t>19</w:t>
      </w:r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>整体进度：按进度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8C1948">
        <w:tc>
          <w:tcPr>
            <w:tcW w:w="323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8C1948">
        <w:trPr>
          <w:trHeight w:val="543"/>
        </w:trPr>
        <w:tc>
          <w:tcPr>
            <w:tcW w:w="3235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课程讲解</w:t>
            </w:r>
          </w:p>
        </w:tc>
        <w:tc>
          <w:tcPr>
            <w:tcW w:w="266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8C1948" w:rsidTr="008C1948">
        <w:trPr>
          <w:trHeight w:val="616"/>
        </w:trPr>
        <w:tc>
          <w:tcPr>
            <w:tcW w:w="3235" w:type="dxa"/>
          </w:tcPr>
          <w:p w:rsidR="008C1948" w:rsidRDefault="000C5C43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  <w:tc>
          <w:tcPr>
            <w:tcW w:w="2668" w:type="dxa"/>
          </w:tcPr>
          <w:p w:rsidR="008C1948" w:rsidRDefault="000C5C43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 w:rsidR="008C1948"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  <w:tc>
          <w:tcPr>
            <w:tcW w:w="2693" w:type="dxa"/>
          </w:tcPr>
          <w:p w:rsidR="000D1966" w:rsidRDefault="000C5C43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C5C43" w:rsidRDefault="000C5C43" w:rsidP="000D1966">
      <w:pPr>
        <w:pStyle w:val="a0"/>
        <w:ind w:left="720" w:right="25"/>
        <w:rPr>
          <w:lang w:eastAsia="zh-CN"/>
        </w:rPr>
      </w:pPr>
    </w:p>
    <w:p w:rsidR="000C5C43" w:rsidRDefault="000C5C43" w:rsidP="000D1966">
      <w:pPr>
        <w:pStyle w:val="a0"/>
        <w:ind w:left="720" w:right="25"/>
        <w:rPr>
          <w:rFonts w:hint="eastAsia"/>
          <w:lang w:eastAsia="zh-CN"/>
        </w:rPr>
      </w:pPr>
    </w:p>
    <w:p w:rsidR="00C74B72" w:rsidRDefault="00C74B72" w:rsidP="000D1966">
      <w:pPr>
        <w:pStyle w:val="a0"/>
        <w:ind w:left="720" w:right="25"/>
        <w:rPr>
          <w:lang w:eastAsia="zh-CN"/>
        </w:rPr>
      </w:pPr>
    </w:p>
    <w:p w:rsidR="008C1948" w:rsidRDefault="008C1948" w:rsidP="000D1966">
      <w:pPr>
        <w:pStyle w:val="a0"/>
        <w:ind w:left="720" w:right="25"/>
        <w:rPr>
          <w:lang w:eastAsia="zh-CN"/>
        </w:rPr>
      </w:pPr>
    </w:p>
    <w:p w:rsidR="008C1948" w:rsidRDefault="008C1948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5D1733"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  <w:tr w:rsidR="000D1966" w:rsidTr="005D1733">
        <w:tc>
          <w:tcPr>
            <w:tcW w:w="3119" w:type="dxa"/>
          </w:tcPr>
          <w:p w:rsidR="000D1966" w:rsidRDefault="000C5C43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250" w:type="dxa"/>
          </w:tcPr>
          <w:p w:rsidR="000D1966" w:rsidRDefault="000C5C43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86" w:type="dxa"/>
          </w:tcPr>
          <w:p w:rsidR="000D1966" w:rsidRDefault="000C5C43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734" w:type="dxa"/>
          </w:tcPr>
          <w:p w:rsidR="000D1966" w:rsidRDefault="000C5C43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0D1966" w:rsidRPr="00B81E99" w:rsidTr="005D1733">
        <w:tc>
          <w:tcPr>
            <w:tcW w:w="102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后台编写，前台</w:t>
            </w:r>
            <w:r w:rsidR="000D1966">
              <w:rPr>
                <w:rFonts w:hint="eastAsia"/>
                <w:lang w:eastAsia="zh-CN"/>
              </w:rPr>
              <w:t>美工</w:t>
            </w:r>
            <w:bookmarkStart w:id="0" w:name="_GoBack"/>
            <w:bookmarkEnd w:id="0"/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0D1966" w:rsidRDefault="0004422C" w:rsidP="0004422C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</w:t>
            </w:r>
            <w:r w:rsidR="000D1966">
              <w:rPr>
                <w:rFonts w:hint="eastAsia"/>
                <w:lang w:eastAsia="zh-CN"/>
              </w:rPr>
              <w:t>编写，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lang w:eastAsia="zh-CN"/>
              </w:rPr>
              <w:t>设计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</w:t>
            </w:r>
            <w:r w:rsidR="000D1966">
              <w:rPr>
                <w:rFonts w:hint="eastAsia"/>
                <w:lang w:eastAsia="zh-CN"/>
              </w:rPr>
              <w:t>，视频制作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 w:rsidR="000D1966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ED" w:rsidRDefault="003E23ED" w:rsidP="000D1966">
      <w:r>
        <w:separator/>
      </w:r>
    </w:p>
  </w:endnote>
  <w:endnote w:type="continuationSeparator" w:id="0">
    <w:p w:rsidR="003E23ED" w:rsidRDefault="003E23ED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3E23ED">
    <w:pPr>
      <w:pStyle w:val="a4"/>
    </w:pPr>
  </w:p>
  <w:p w:rsidR="00872313" w:rsidRDefault="003E23E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C5C43"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ED" w:rsidRDefault="003E23ED" w:rsidP="000D1966">
      <w:r>
        <w:separator/>
      </w:r>
    </w:p>
  </w:footnote>
  <w:footnote w:type="continuationSeparator" w:id="0">
    <w:p w:rsidR="003E23ED" w:rsidRDefault="003E23ED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4422C"/>
    <w:rsid w:val="000C5C43"/>
    <w:rsid w:val="000D1966"/>
    <w:rsid w:val="00202371"/>
    <w:rsid w:val="002D2765"/>
    <w:rsid w:val="003E17A4"/>
    <w:rsid w:val="003E23ED"/>
    <w:rsid w:val="006B3F94"/>
    <w:rsid w:val="007D0313"/>
    <w:rsid w:val="008C1948"/>
    <w:rsid w:val="008F6AC3"/>
    <w:rsid w:val="00C74B72"/>
    <w:rsid w:val="00DC24A0"/>
    <w:rsid w:val="00F4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6CEEDF-E0DD-4144-B244-FCCDF8EC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F7CB9-FC09-4C2F-ACD2-CED41B50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6</cp:revision>
  <dcterms:created xsi:type="dcterms:W3CDTF">2012-06-27T05:34:00Z</dcterms:created>
  <dcterms:modified xsi:type="dcterms:W3CDTF">2016-05-24T11:55:00Z</dcterms:modified>
</cp:coreProperties>
</file>