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66" w:rsidRPr="009040AB" w:rsidRDefault="000D1966" w:rsidP="000D1966">
      <w:pPr>
        <w:pStyle w:val="DocumentLabel"/>
        <w:rPr>
          <w:rFonts w:ascii="黑体" w:eastAsia="黑体"/>
          <w:b/>
          <w:sz w:val="36"/>
          <w:szCs w:val="36"/>
          <w:lang w:eastAsia="zh-CN"/>
        </w:rPr>
      </w:pPr>
      <w:r w:rsidRPr="009040AB">
        <w:rPr>
          <w:rFonts w:ascii="黑体" w:eastAsia="黑体" w:hint="eastAsia"/>
          <w:b/>
          <w:sz w:val="36"/>
          <w:szCs w:val="36"/>
          <w:lang w:eastAsia="zh-CN"/>
        </w:rPr>
        <w:t>项目周报</w:t>
      </w:r>
      <w:r w:rsidRPr="009040AB">
        <w:rPr>
          <w:rFonts w:ascii="宋体" w:hAnsi="宋体" w:hint="eastAsia"/>
          <w:sz w:val="24"/>
          <w:szCs w:val="24"/>
          <w:lang w:eastAsia="zh-CN"/>
        </w:rPr>
        <w:t>(</w:t>
      </w:r>
      <w:r w:rsidR="00DC24A0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 w:rsidRPr="009040AB">
        <w:rPr>
          <w:rFonts w:ascii="宋体" w:hAnsi="宋体" w:hint="eastAsia"/>
          <w:sz w:val="24"/>
          <w:szCs w:val="24"/>
          <w:lang w:eastAsia="zh-CN"/>
        </w:rPr>
        <w:t>年</w:t>
      </w:r>
      <w:r w:rsidR="00DC24A0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C74B72" w:rsidRPr="00C74B72">
        <w:rPr>
          <w:rFonts w:ascii="宋体" w:hAnsi="宋体" w:hint="eastAsia"/>
          <w:color w:val="0000FF"/>
          <w:sz w:val="24"/>
          <w:szCs w:val="24"/>
          <w:lang w:eastAsia="zh-CN"/>
        </w:rPr>
        <w:t>3</w:t>
      </w:r>
      <w:r w:rsidRPr="009040AB">
        <w:rPr>
          <w:rFonts w:ascii="宋体" w:hAnsi="宋体" w:hint="eastAsia"/>
          <w:sz w:val="24"/>
          <w:szCs w:val="24"/>
          <w:lang w:eastAsia="zh-CN"/>
        </w:rPr>
        <w:t>日至</w:t>
      </w:r>
      <w:r w:rsidR="00C74B72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>
        <w:rPr>
          <w:rFonts w:ascii="宋体" w:hAnsi="宋体" w:hint="eastAsia"/>
          <w:sz w:val="24"/>
          <w:szCs w:val="24"/>
          <w:lang w:eastAsia="zh-CN"/>
        </w:rPr>
        <w:t>年</w:t>
      </w:r>
      <w:r w:rsidR="00C74B72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715FCD">
        <w:rPr>
          <w:rFonts w:ascii="宋体" w:hAnsi="宋体"/>
          <w:color w:val="0000FF"/>
          <w:sz w:val="24"/>
          <w:szCs w:val="24"/>
          <w:lang w:eastAsia="zh-CN"/>
        </w:rPr>
        <w:t>9</w:t>
      </w:r>
      <w:bookmarkStart w:id="0" w:name="_GoBack"/>
      <w:bookmarkEnd w:id="0"/>
      <w:r w:rsidRPr="009040AB">
        <w:rPr>
          <w:rFonts w:ascii="宋体" w:hAnsi="宋体" w:hint="eastAsia"/>
          <w:sz w:val="24"/>
          <w:szCs w:val="24"/>
          <w:lang w:eastAsia="zh-CN"/>
        </w:rPr>
        <w:t>日)</w:t>
      </w:r>
    </w:p>
    <w:p w:rsidR="000D1966" w:rsidRDefault="000D1966" w:rsidP="000D1966">
      <w:pPr>
        <w:pStyle w:val="1"/>
        <w:ind w:left="0" w:rightChars="428" w:right="813"/>
        <w:rPr>
          <w:rFonts w:ascii="Arial" w:hAnsi="Arial"/>
          <w:spacing w:val="-5"/>
          <w:kern w:val="0"/>
          <w:sz w:val="20"/>
          <w:lang w:eastAsia="zh-CN"/>
        </w:rPr>
      </w:pPr>
    </w:p>
    <w:p w:rsidR="000D1966" w:rsidRPr="002260FA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 w:rsidRPr="002260FA">
        <w:rPr>
          <w:rFonts w:hint="eastAsia"/>
          <w:b/>
          <w:sz w:val="28"/>
          <w:szCs w:val="28"/>
          <w:lang w:eastAsia="zh-CN"/>
        </w:rPr>
        <w:t>一、项目情况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 w:rsidRPr="00494CCF">
        <w:rPr>
          <w:rFonts w:hint="eastAsia"/>
          <w:sz w:val="28"/>
          <w:szCs w:val="28"/>
          <w:lang w:eastAsia="zh-CN"/>
        </w:rPr>
        <w:t>项目进度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7456"/>
      </w:tblGrid>
      <w:tr w:rsidR="000D1966" w:rsidRPr="00B81E99" w:rsidTr="005D1733">
        <w:tc>
          <w:tcPr>
            <w:tcW w:w="1418" w:type="dxa"/>
            <w:vMerge w:val="restart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 w:rsidR="000D1966" w:rsidRPr="00B81E99" w:rsidRDefault="000D1966" w:rsidP="000D1966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ascii="宋体" w:hAnsi="宋体" w:hint="eastAsia"/>
                <w:sz w:val="21"/>
                <w:szCs w:val="21"/>
                <w:lang w:eastAsia="zh-CN"/>
              </w:rPr>
              <w:t>整体进度：按进度</w:t>
            </w:r>
          </w:p>
        </w:tc>
      </w:tr>
      <w:tr w:rsidR="000D1966" w:rsidRPr="00B81E99" w:rsidTr="005D1733">
        <w:tc>
          <w:tcPr>
            <w:tcW w:w="1418" w:type="dxa"/>
            <w:vMerge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 w:rsidR="000D1966" w:rsidRPr="00B81E99" w:rsidRDefault="000D1966" w:rsidP="005D1733">
            <w:pPr>
              <w:pStyle w:val="a0"/>
              <w:ind w:left="0" w:right="25"/>
              <w:rPr>
                <w:color w:val="0000FF"/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color w:val="0000FF"/>
                <w:sz w:val="21"/>
                <w:szCs w:val="21"/>
                <w:lang w:eastAsia="zh-CN"/>
              </w:rPr>
              <w:t>项目描述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2668"/>
        <w:gridCol w:w="2971"/>
      </w:tblGrid>
      <w:tr w:rsidR="000D1966" w:rsidRPr="00B81E99" w:rsidTr="006658A8">
        <w:tc>
          <w:tcPr>
            <w:tcW w:w="323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6658A8">
        <w:trPr>
          <w:trHeight w:val="543"/>
        </w:trPr>
        <w:tc>
          <w:tcPr>
            <w:tcW w:w="3235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课程讲解</w:t>
            </w:r>
          </w:p>
        </w:tc>
        <w:tc>
          <w:tcPr>
            <w:tcW w:w="266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6658A8">
        <w:tc>
          <w:tcPr>
            <w:tcW w:w="3235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启动</w:t>
            </w:r>
          </w:p>
        </w:tc>
        <w:tc>
          <w:tcPr>
            <w:tcW w:w="266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0D1966">
              <w:rPr>
                <w:rFonts w:hint="eastAsia"/>
                <w:lang w:eastAsia="zh-CN"/>
              </w:rPr>
              <w:t>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6658A8">
        <w:trPr>
          <w:trHeight w:val="616"/>
        </w:trPr>
        <w:tc>
          <w:tcPr>
            <w:tcW w:w="3235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需求分析</w:t>
            </w:r>
          </w:p>
        </w:tc>
        <w:tc>
          <w:tcPr>
            <w:tcW w:w="266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6658A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 w:rsidR="000D1966" w:rsidRDefault="006658A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37" w:type="dxa"/>
          </w:tcPr>
          <w:p w:rsidR="000D1966" w:rsidRDefault="006658A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需求分析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5D1733">
        <w:tc>
          <w:tcPr>
            <w:tcW w:w="3544" w:type="dxa"/>
          </w:tcPr>
          <w:p w:rsidR="000D1966" w:rsidRDefault="006658A8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  <w:r>
              <w:rPr>
                <w:lang w:eastAsia="zh-CN"/>
              </w:rPr>
              <w:t>改进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0D1966" w:rsidTr="005D1733">
        <w:tc>
          <w:tcPr>
            <w:tcW w:w="3544" w:type="dxa"/>
          </w:tcPr>
          <w:p w:rsidR="000D1966" w:rsidRDefault="00C74B72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</w:p>
        </w:tc>
        <w:tc>
          <w:tcPr>
            <w:tcW w:w="2693" w:type="dxa"/>
          </w:tcPr>
          <w:p w:rsidR="000D1966" w:rsidRDefault="00C74B72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C74B72" w:rsidRDefault="00C74B72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风险与解决办法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250"/>
        <w:gridCol w:w="1686"/>
        <w:gridCol w:w="2734"/>
      </w:tblGrid>
      <w:tr w:rsidR="000D1966" w:rsidRPr="00B81E99" w:rsidTr="005D1733">
        <w:tc>
          <w:tcPr>
            <w:tcW w:w="311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lastRenderedPageBreak/>
              <w:t>问题描述</w:t>
            </w:r>
          </w:p>
        </w:tc>
        <w:tc>
          <w:tcPr>
            <w:tcW w:w="125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问题级别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一般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紧急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686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问题类型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进度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技术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资源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73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解决方法</w:t>
            </w:r>
          </w:p>
        </w:tc>
      </w:tr>
      <w:tr w:rsidR="000D1966" w:rsidTr="005D1733">
        <w:tc>
          <w:tcPr>
            <w:tcW w:w="3119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  <w:r>
              <w:rPr>
                <w:lang w:eastAsia="zh-CN"/>
              </w:rPr>
              <w:t>分工不明确</w:t>
            </w:r>
          </w:p>
        </w:tc>
        <w:tc>
          <w:tcPr>
            <w:tcW w:w="1250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一级</w:t>
            </w:r>
          </w:p>
        </w:tc>
        <w:tc>
          <w:tcPr>
            <w:tcW w:w="1686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</w:t>
            </w:r>
          </w:p>
        </w:tc>
        <w:tc>
          <w:tcPr>
            <w:tcW w:w="2734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小组讨论，明确</w:t>
            </w:r>
            <w:r>
              <w:rPr>
                <w:lang w:eastAsia="zh-CN"/>
              </w:rPr>
              <w:t>分工</w:t>
            </w:r>
          </w:p>
        </w:tc>
      </w:tr>
      <w:tr w:rsidR="000D1966" w:rsidTr="005D1733">
        <w:tc>
          <w:tcPr>
            <w:tcW w:w="3119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  <w:tc>
          <w:tcPr>
            <w:tcW w:w="1250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  <w:tc>
          <w:tcPr>
            <w:tcW w:w="1686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  <w:tc>
          <w:tcPr>
            <w:tcW w:w="2734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Pr="000D1966" w:rsidRDefault="000D1966" w:rsidP="000D1966">
      <w:pPr>
        <w:pStyle w:val="a0"/>
        <w:ind w:left="0" w:right="25"/>
        <w:rPr>
          <w:sz w:val="28"/>
          <w:szCs w:val="28"/>
          <w:lang w:eastAsia="zh-CN"/>
        </w:rPr>
      </w:pPr>
    </w:p>
    <w:p w:rsidR="000D1966" w:rsidRPr="00BE7A79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二、资源与计划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项目组成员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948"/>
        <w:gridCol w:w="3685"/>
      </w:tblGrid>
      <w:tr w:rsidR="000D1966" w:rsidRPr="00B81E99" w:rsidTr="005D1733">
        <w:tc>
          <w:tcPr>
            <w:tcW w:w="102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徐赫遥</w:t>
            </w:r>
          </w:p>
        </w:tc>
        <w:tc>
          <w:tcPr>
            <w:tcW w:w="194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后台编写，前台</w:t>
            </w:r>
            <w:r w:rsidR="000D1966">
              <w:rPr>
                <w:rFonts w:hint="eastAsia"/>
                <w:lang w:eastAsia="zh-CN"/>
              </w:rPr>
              <w:t>美工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刘思超</w:t>
            </w:r>
          </w:p>
        </w:tc>
        <w:tc>
          <w:tcPr>
            <w:tcW w:w="194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客户关系经理</w:t>
            </w:r>
          </w:p>
        </w:tc>
        <w:tc>
          <w:tcPr>
            <w:tcW w:w="3685" w:type="dxa"/>
          </w:tcPr>
          <w:p w:rsidR="000D1966" w:rsidRDefault="0004422C" w:rsidP="0004422C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</w:t>
            </w:r>
            <w:r w:rsidR="000D1966">
              <w:rPr>
                <w:rFonts w:hint="eastAsia"/>
                <w:lang w:eastAsia="zh-CN"/>
              </w:rPr>
              <w:t>编写，</w:t>
            </w:r>
            <w:r>
              <w:rPr>
                <w:rFonts w:hint="eastAsia"/>
                <w:lang w:eastAsia="zh-CN"/>
              </w:rPr>
              <w:t>数据库</w:t>
            </w:r>
            <w:r>
              <w:rPr>
                <w:lang w:eastAsia="zh-CN"/>
              </w:rPr>
              <w:t>设计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马楷彭</w:t>
            </w:r>
          </w:p>
        </w:tc>
        <w:tc>
          <w:tcPr>
            <w:tcW w:w="194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</w:t>
            </w:r>
            <w:r w:rsidR="000D1966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前台编写</w:t>
            </w:r>
            <w:r w:rsidR="000D1966">
              <w:rPr>
                <w:rFonts w:hint="eastAsia"/>
                <w:lang w:eastAsia="zh-CN"/>
              </w:rPr>
              <w:t>，视频制作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付源</w:t>
            </w:r>
          </w:p>
        </w:tc>
        <w:tc>
          <w:tcPr>
            <w:tcW w:w="194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交互</w:t>
            </w:r>
            <w:r w:rsidR="000D1966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  <w:r>
              <w:rPr>
                <w:lang w:eastAsia="zh-CN"/>
              </w:rPr>
              <w:t>美工</w:t>
            </w:r>
            <w:r w:rsidR="000D1966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文档记录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sectPr w:rsidR="000D1966" w:rsidSect="002038C1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2C" w:rsidRDefault="00CE672C" w:rsidP="000D1966">
      <w:r>
        <w:separator/>
      </w:r>
    </w:p>
  </w:endnote>
  <w:endnote w:type="continuationSeparator" w:id="0">
    <w:p w:rsidR="00CE672C" w:rsidRDefault="00CE672C" w:rsidP="000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 w:rsidP="002038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CE672C">
    <w:pPr>
      <w:pStyle w:val="a4"/>
    </w:pPr>
  </w:p>
  <w:p w:rsidR="00872313" w:rsidRDefault="00CE672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C1" w:rsidRDefault="007D0313" w:rsidP="00322D1B">
    <w:pPr>
      <w:pStyle w:val="a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15FCD">
      <w:rPr>
        <w:rStyle w:val="a6"/>
        <w:noProof/>
      </w:rPr>
      <w:t>2</w:t>
    </w:r>
    <w:r>
      <w:rPr>
        <w:rStyle w:val="a6"/>
      </w:rPr>
      <w:fldChar w:fldCharType="end"/>
    </w:r>
  </w:p>
  <w:p w:rsidR="00872313" w:rsidRDefault="000D1966" w:rsidP="000D1966">
    <w:pPr>
      <w:ind w:left="0" w:rightChars="428" w:right="813" w:firstLineChars="150" w:firstLine="300"/>
      <w:rPr>
        <w:lang w:eastAsia="zh-CN"/>
      </w:rPr>
    </w:pPr>
    <w:r>
      <w:rPr>
        <w:rStyle w:val="a6"/>
        <w:rFonts w:ascii="Haettenschweiler" w:hAnsi="Haettenschweiler"/>
        <w:sz w:val="21"/>
        <w:lang w:eastAsia="zh-CN"/>
      </w:rPr>
      <w:t>F</w:t>
    </w:r>
    <w:r>
      <w:rPr>
        <w:rStyle w:val="a6"/>
        <w:rFonts w:ascii="Haettenschweiler" w:hAnsi="Haettenschweiler" w:hint="eastAsia"/>
        <w:sz w:val="21"/>
        <w:lang w:eastAsia="zh-CN"/>
      </w:rPr>
      <w:t>antastic baby</w:t>
    </w:r>
    <w:r w:rsidR="007D0313">
      <w:rPr>
        <w:rStyle w:val="a6"/>
        <w:rFonts w:ascii="Haettenschweiler" w:hAnsi="Haettenschweiler" w:hint="eastAsia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2C" w:rsidRDefault="00CE672C" w:rsidP="000D1966">
      <w:r>
        <w:separator/>
      </w:r>
    </w:p>
  </w:footnote>
  <w:footnote w:type="continuationSeparator" w:id="0">
    <w:p w:rsidR="00CE672C" w:rsidRDefault="00CE672C" w:rsidP="000D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D18"/>
    <w:multiLevelType w:val="hybridMultilevel"/>
    <w:tmpl w:val="5330DBC0"/>
    <w:lvl w:ilvl="0" w:tplc="04090009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4422C"/>
    <w:rsid w:val="000D1966"/>
    <w:rsid w:val="002D2765"/>
    <w:rsid w:val="003E17A4"/>
    <w:rsid w:val="006658A8"/>
    <w:rsid w:val="00715FCD"/>
    <w:rsid w:val="007A0D90"/>
    <w:rsid w:val="007D0313"/>
    <w:rsid w:val="00C74B72"/>
    <w:rsid w:val="00CE672C"/>
    <w:rsid w:val="00D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6CEEDF-E0DD-4144-B244-FCCDF8EC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966"/>
    <w:pPr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0D196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D1966"/>
    <w:rPr>
      <w:rFonts w:ascii="Arial Black" w:eastAsia="宋体" w:hAnsi="Arial Black" w:cs="Times New Roman"/>
      <w:spacing w:val="-10"/>
      <w:kern w:val="28"/>
      <w:sz w:val="22"/>
      <w:szCs w:val="20"/>
      <w:lang w:eastAsia="en-US"/>
    </w:rPr>
  </w:style>
  <w:style w:type="paragraph" w:styleId="a0">
    <w:name w:val="Body Text"/>
    <w:basedOn w:val="a"/>
    <w:link w:val="Char"/>
    <w:rsid w:val="000D1966"/>
    <w:pPr>
      <w:spacing w:after="220" w:line="180" w:lineRule="atLeast"/>
      <w:jc w:val="both"/>
    </w:pPr>
  </w:style>
  <w:style w:type="character" w:customStyle="1" w:styleId="Char">
    <w:name w:val="正文文本 Char"/>
    <w:basedOn w:val="a1"/>
    <w:link w:val="a0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DocumentLabel">
    <w:name w:val="Document Label"/>
    <w:basedOn w:val="a"/>
    <w:next w:val="a"/>
    <w:rsid w:val="000D196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a4">
    <w:name w:val="footer"/>
    <w:aliases w:val="Footer-Even"/>
    <w:basedOn w:val="a"/>
    <w:link w:val="Char0"/>
    <w:rsid w:val="000D196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Char0">
    <w:name w:val="页脚 Char"/>
    <w:aliases w:val="Footer-Even Char"/>
    <w:basedOn w:val="a1"/>
    <w:link w:val="a4"/>
    <w:rsid w:val="000D1966"/>
    <w:rPr>
      <w:rFonts w:ascii="Arial" w:eastAsia="宋体" w:hAnsi="Arial" w:cs="Times New Roman"/>
      <w:spacing w:val="-5"/>
      <w:kern w:val="0"/>
      <w:sz w:val="18"/>
      <w:szCs w:val="20"/>
      <w:lang w:eastAsia="en-US"/>
    </w:rPr>
  </w:style>
  <w:style w:type="paragraph" w:styleId="a5">
    <w:name w:val="Message Header"/>
    <w:basedOn w:val="a0"/>
    <w:link w:val="Char1"/>
    <w:rsid w:val="000D1966"/>
    <w:pPr>
      <w:keepLines/>
      <w:spacing w:after="120"/>
      <w:ind w:left="1555" w:hanging="720"/>
      <w:jc w:val="left"/>
    </w:pPr>
  </w:style>
  <w:style w:type="character" w:customStyle="1" w:styleId="Char1">
    <w:name w:val="信息标题 Char"/>
    <w:basedOn w:val="a1"/>
    <w:link w:val="a5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MessageHeaderFirst">
    <w:name w:val="Message Header First"/>
    <w:basedOn w:val="a5"/>
    <w:next w:val="a5"/>
    <w:rsid w:val="000D1966"/>
    <w:pPr>
      <w:spacing w:before="220"/>
    </w:pPr>
  </w:style>
  <w:style w:type="character" w:customStyle="1" w:styleId="MessageHeaderLabel">
    <w:name w:val="Message Header Label"/>
    <w:rsid w:val="000D196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5"/>
    <w:next w:val="a0"/>
    <w:rsid w:val="000D1966"/>
    <w:pPr>
      <w:pBdr>
        <w:bottom w:val="single" w:sz="6" w:space="15" w:color="auto"/>
      </w:pBdr>
      <w:spacing w:after="320"/>
    </w:pPr>
  </w:style>
  <w:style w:type="character" w:styleId="a6">
    <w:name w:val="page number"/>
    <w:rsid w:val="000D1966"/>
    <w:rPr>
      <w:sz w:val="18"/>
    </w:rPr>
  </w:style>
  <w:style w:type="paragraph" w:styleId="a7">
    <w:name w:val="header"/>
    <w:basedOn w:val="a"/>
    <w:link w:val="Char2"/>
    <w:uiPriority w:val="99"/>
    <w:unhideWhenUsed/>
    <w:rsid w:val="000D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0D1966"/>
    <w:rPr>
      <w:rFonts w:ascii="Arial" w:eastAsia="宋体" w:hAnsi="Arial" w:cs="Times New Roman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21E2D-8600-4019-911B-F2A26EB2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EmilyYao Xu</cp:lastModifiedBy>
  <cp:revision>10</cp:revision>
  <dcterms:created xsi:type="dcterms:W3CDTF">2012-06-27T05:34:00Z</dcterms:created>
  <dcterms:modified xsi:type="dcterms:W3CDTF">2016-06-14T14:35:00Z</dcterms:modified>
</cp:coreProperties>
</file>