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27, 2025 at 15:53:26</w:t>
      </w:r>
    </w:p>
    <w:p/>
    <w:p>
      <w:pPr>
        <w:pStyle w:val="Heading2"/>
      </w:pPr>
      <w:r>
        <w:t>System Overview</w:t>
      </w:r>
    </w:p>
    <w:p/>
    <w:p>
      <w:r>
        <w:t>The system being patched is a Debian-based operating system named "kb322-18". The system was last updated on April 6, 2025, at 4:02 PM, and its current status is as follows:</w:t>
      </w:r>
    </w:p>
    <w:p/>
    <w:p>
      <w:r>
        <w:t>* Date: 04-06-2025</w:t>
      </w:r>
    </w:p>
    <w:p>
      <w:r>
        <w:t>* Time: 16:02:09</w:t>
      </w:r>
    </w:p>
    <w:p>
      <w:r>
        <w:t>* OS Name: kb322-18</w:t>
      </w:r>
    </w:p>
    <w:p>
      <w:r>
        <w:t>* OS Version: #1 SMP PREEMPT_DYNAMIC Debian 6.1.129-1 (2025-03-06)</w:t>
      </w:r>
    </w:p>
    <w:p>
      <w:r>
        <w:t>* Computer Name: kb322-18</w:t>
      </w:r>
    </w:p>
    <w:p>
      <w:r>
        <w:t>* IP Address: 140.160.138.147</w:t>
      </w:r>
    </w:p>
    <w:p/>
    <w:p>
      <w:pPr>
        <w:pStyle w:val="Heading2"/>
      </w:pPr>
      <w:r>
        <w:t>Patch Status Summary</w:t>
      </w:r>
    </w:p>
    <w:p/>
    <w:p>
      <w:r>
        <w:t>There are no pending updates available.</w:t>
      </w:r>
    </w:p>
    <w:p/>
    <w:p>
      <w:pPr>
        <w:pStyle w:val="Heading2"/>
      </w:pPr>
      <w:r>
        <w:t>Compliance with RMF Controls</w:t>
      </w:r>
    </w:p>
    <w:p/>
    <w:p>
      <w:r>
        <w:t>There are no patches to apply, therefore, there is no need for immediate corrective action.</w:t>
      </w:r>
    </w:p>
    <w:p/>
    <w:p>
      <w:pPr>
        <w:pStyle w:val="Heading2"/>
      </w:pPr>
      <w:r>
        <w:t>Recommended next steps</w:t>
      </w:r>
    </w:p>
    <w:p/>
    <w:p>
      <w:r>
        <w:t>* Review the system for any upcoming security patches.</w:t>
      </w:r>
    </w:p>
    <w:p>
      <w:r>
        <w:t>* Schedule patch deployments as needed.</w:t>
      </w:r>
    </w:p>
    <w:p>
      <w:r>
        <w:t>* Maintain accurate records of all update documentation.</w:t>
      </w:r>
    </w:p>
    <w:p/>
    <w:p>
      <w:pPr>
        <w:pStyle w:val="Heading2"/>
      </w:pPr>
      <w:r>
        <w:t>Risk Assessment</w:t>
      </w:r>
    </w:p>
    <w:p/>
    <w:p/>
    <w:p>
      <w:r>
        <w:t>There are currently no pending updates available. Therefore, there is no potential risk to report at this time. However, it is recommended to regularly review and assess system updates to ensure the system remains 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