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B0C9D" w14:textId="77777777" w:rsidR="00427457" w:rsidRDefault="00000000">
      <w:pPr>
        <w:pStyle w:val="Heading1"/>
      </w:pPr>
      <w:r>
        <w:t>Presentation Script: The Price of Intelligence</w:t>
      </w:r>
    </w:p>
    <w:p w14:paraId="631FB0CF" w14:textId="77777777" w:rsidR="00427457" w:rsidRDefault="00000000">
      <w:pPr>
        <w:pStyle w:val="Heading2"/>
      </w:pPr>
      <w:r>
        <w:t>Slide 1 – Introduction</w:t>
      </w:r>
    </w:p>
    <w:p w14:paraId="51CEE3DE" w14:textId="1979FACD" w:rsidR="00427457" w:rsidRDefault="00000000">
      <w:r>
        <w:t xml:space="preserve">Hi, my name is </w:t>
      </w:r>
      <w:r w:rsidR="00C04DAE">
        <w:t>Colton</w:t>
      </w:r>
      <w:r>
        <w:t>, and this presentation is for CMSC 2123.</w:t>
      </w:r>
      <w:r>
        <w:br/>
        <w:t>I will be presenting the article titled 'The Price of Intelligence,' published in Communications of the ACM.</w:t>
      </w:r>
      <w:r>
        <w:br/>
        <w:t>This article focuses on the hidden costs and responsibilities that come with powerful artificial intelligence systems, especially generative AI.</w:t>
      </w:r>
    </w:p>
    <w:p w14:paraId="0908A05B" w14:textId="77777777" w:rsidR="00427457" w:rsidRDefault="00000000">
      <w:pPr>
        <w:pStyle w:val="Heading2"/>
      </w:pPr>
      <w:r>
        <w:t>Slide 2 – About the Article</w:t>
      </w:r>
    </w:p>
    <w:p w14:paraId="2AFC7B55" w14:textId="77777777" w:rsidR="00427457" w:rsidRDefault="00000000">
      <w:r>
        <w:t>'The Price of Intelligence' was published in 2025 in Communications of the ACM, which is a professional magazine from the ACM Digital Library.</w:t>
      </w:r>
      <w:r>
        <w:br/>
        <w:t>The article discusses generative AI from a responsible AI perspective, focusing on ethical, social, and operational concerns rather than just technical performance.</w:t>
      </w:r>
    </w:p>
    <w:p w14:paraId="33142F2A" w14:textId="77777777" w:rsidR="00427457" w:rsidRDefault="00000000">
      <w:pPr>
        <w:pStyle w:val="Heading2"/>
      </w:pPr>
      <w:r>
        <w:t>Slide 3 – Strengths of the Article</w:t>
      </w:r>
    </w:p>
    <w:p w14:paraId="28623C72" w14:textId="7F9AEBAC" w:rsidR="00427457" w:rsidRDefault="00000000">
      <w:r>
        <w:t>One strength of this article is that it clearly explains the risks of powerful AI systems in a way that is easy to understand.</w:t>
      </w:r>
      <w:r>
        <w:br/>
        <w:t>It strongly emphasizes responsible AI use and accountability.</w:t>
      </w:r>
      <w:r>
        <w:br/>
        <w:t>The authors use real</w:t>
      </w:r>
      <w:r w:rsidR="00C04DAE">
        <w:t xml:space="preserve"> </w:t>
      </w:r>
      <w:r>
        <w:t>world examples, which makes the topic more relatable, especially for undergraduate students.</w:t>
      </w:r>
    </w:p>
    <w:p w14:paraId="5BB5A140" w14:textId="77777777" w:rsidR="00427457" w:rsidRDefault="00000000">
      <w:pPr>
        <w:pStyle w:val="Heading2"/>
      </w:pPr>
      <w:r>
        <w:t>Slide 4 – Weaknesses of the Article</w:t>
      </w:r>
    </w:p>
    <w:p w14:paraId="61F80B29" w14:textId="1C4FFEE1" w:rsidR="00427457" w:rsidRDefault="00000000">
      <w:r>
        <w:t>One weakness of the article is that it does not provide many technical solutions to the problems it discusses.</w:t>
      </w:r>
      <w:r>
        <w:br/>
        <w:t>The focus is more conceptual and ethical rather than data</w:t>
      </w:r>
      <w:r w:rsidR="00C04DAE">
        <w:t xml:space="preserve"> </w:t>
      </w:r>
      <w:r>
        <w:t>driven.</w:t>
      </w:r>
      <w:r>
        <w:br/>
        <w:t>Some arguments are broad and could benefit from more specific evidence or case studies.</w:t>
      </w:r>
    </w:p>
    <w:p w14:paraId="03D107DA" w14:textId="77777777" w:rsidR="00427457" w:rsidRDefault="00000000">
      <w:pPr>
        <w:pStyle w:val="Heading2"/>
      </w:pPr>
      <w:r>
        <w:t>Slide 5 – Motivation and Background</w:t>
      </w:r>
    </w:p>
    <w:p w14:paraId="0526F583" w14:textId="77777777" w:rsidR="00427457" w:rsidRDefault="00000000">
      <w:r>
        <w:t>The article begins by explaining how generative AI systems are becoming more intelligent and more widely used.</w:t>
      </w:r>
      <w:r>
        <w:br/>
        <w:t>As intelligence increases, the responsibility also increases.</w:t>
      </w:r>
      <w:r>
        <w:br/>
        <w:t>The authors argue that AI intelligence is not free and always comes with costs that must be considered before deployment.</w:t>
      </w:r>
    </w:p>
    <w:p w14:paraId="42A568B9" w14:textId="77777777" w:rsidR="00427457" w:rsidRDefault="00000000">
      <w:pPr>
        <w:pStyle w:val="Heading2"/>
      </w:pPr>
      <w:r>
        <w:t>Slide 6 – The Price of Intelligence</w:t>
      </w:r>
    </w:p>
    <w:p w14:paraId="5EAF5BA5" w14:textId="77777777" w:rsidR="00427457" w:rsidRDefault="00000000">
      <w:r>
        <w:t>The price of intelligence is not just money.</w:t>
      </w:r>
      <w:r>
        <w:br/>
        <w:t>It includes operational costs like computing power and energy consumption.</w:t>
      </w:r>
      <w:r>
        <w:br/>
        <w:t>There are also social costs, such as misinformation and job displacement.</w:t>
      </w:r>
      <w:r>
        <w:br/>
        <w:t>Ethical costs include bias and lack of accountability, along with unintended consequences.</w:t>
      </w:r>
    </w:p>
    <w:p w14:paraId="085BAC00" w14:textId="77777777" w:rsidR="00427457" w:rsidRDefault="00000000">
      <w:pPr>
        <w:pStyle w:val="Heading2"/>
      </w:pPr>
      <w:r>
        <w:lastRenderedPageBreak/>
        <w:t>Slide 7 – Risks of Generative AI</w:t>
      </w:r>
    </w:p>
    <w:p w14:paraId="3FE2346C" w14:textId="77777777" w:rsidR="00427457" w:rsidRDefault="00000000">
      <w:r>
        <w:t>The article explains that generative AI systems can produce confident but incorrect outputs.</w:t>
      </w:r>
      <w:r>
        <w:br/>
        <w:t>Biases in training data can negatively affect results.</w:t>
      </w:r>
      <w:r>
        <w:br/>
        <w:t>AI behavior can be unpredictable, especially in high-stakes environments.</w:t>
      </w:r>
    </w:p>
    <w:p w14:paraId="6401E474" w14:textId="77777777" w:rsidR="00427457" w:rsidRDefault="00000000">
      <w:pPr>
        <w:pStyle w:val="Heading2"/>
      </w:pPr>
      <w:r>
        <w:t>Slide 8 – Accountability and Responsibility</w:t>
      </w:r>
    </w:p>
    <w:p w14:paraId="37A63273" w14:textId="77777777" w:rsidR="00427457" w:rsidRDefault="00000000">
      <w:r>
        <w:t>A major question the article raises is who is responsible when AI systems fail.</w:t>
      </w:r>
      <w:r>
        <w:br/>
        <w:t>Responsibility is shared among developers, organizations, and users.</w:t>
      </w:r>
      <w:r>
        <w:br/>
        <w:t>The authors strongly argue that human oversight is necessary.</w:t>
      </w:r>
    </w:p>
    <w:p w14:paraId="7DEA265D" w14:textId="77777777" w:rsidR="00427457" w:rsidRDefault="00000000">
      <w:pPr>
        <w:pStyle w:val="Heading2"/>
      </w:pPr>
      <w:r>
        <w:t>Slide 9 – Responsible AI Principles</w:t>
      </w:r>
    </w:p>
    <w:p w14:paraId="1ACEADA8" w14:textId="77777777" w:rsidR="00427457" w:rsidRDefault="00000000">
      <w:r>
        <w:t>This article aligns closely with responsible AI principles such as transparency, fairness, accountability, and safety.</w:t>
      </w:r>
      <w:r>
        <w:br/>
        <w:t>These principles help ensure generative AI systems are used ethically and responsibly.</w:t>
      </w:r>
    </w:p>
    <w:p w14:paraId="05E8C0DB" w14:textId="77777777" w:rsidR="00427457" w:rsidRDefault="00000000">
      <w:pPr>
        <w:pStyle w:val="Heading2"/>
      </w:pPr>
      <w:r>
        <w:t>Slide 10 – Key Takeaways</w:t>
      </w:r>
    </w:p>
    <w:p w14:paraId="4D3B3539" w14:textId="77777777" w:rsidR="00427457" w:rsidRDefault="00000000">
      <w:r>
        <w:t>The main takeaway is that AI intelligence comes with serious costs.</w:t>
      </w:r>
      <w:r>
        <w:br/>
        <w:t>Responsible deployment is essential.</w:t>
      </w:r>
      <w:r>
        <w:br/>
        <w:t>Ethical considerations must guide how generative AI is developed and used.</w:t>
      </w:r>
    </w:p>
    <w:p w14:paraId="7375B73A" w14:textId="77777777" w:rsidR="00427457" w:rsidRDefault="00000000">
      <w:pPr>
        <w:pStyle w:val="Heading2"/>
      </w:pPr>
      <w:r>
        <w:t>Slide 11 – Conclusion</w:t>
      </w:r>
    </w:p>
    <w:p w14:paraId="06031F04" w14:textId="77777777" w:rsidR="00427457" w:rsidRDefault="00000000">
      <w:r>
        <w:t>In conclusion, 'The Price of Intelligence' presents a balanced view of AI progress.</w:t>
      </w:r>
      <w:r>
        <w:br/>
        <w:t>Intelligence alone should not drive AI adoption.</w:t>
      </w:r>
      <w:r>
        <w:br/>
        <w:t>Responsible AI practices are critical to ensuring generative AI benefits society.</w:t>
      </w:r>
    </w:p>
    <w:sectPr w:rsidR="0042745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9513518">
    <w:abstractNumId w:val="8"/>
  </w:num>
  <w:num w:numId="2" w16cid:durableId="1360275221">
    <w:abstractNumId w:val="6"/>
  </w:num>
  <w:num w:numId="3" w16cid:durableId="2144493056">
    <w:abstractNumId w:val="5"/>
  </w:num>
  <w:num w:numId="4" w16cid:durableId="468715010">
    <w:abstractNumId w:val="4"/>
  </w:num>
  <w:num w:numId="5" w16cid:durableId="1557935354">
    <w:abstractNumId w:val="7"/>
  </w:num>
  <w:num w:numId="6" w16cid:durableId="699821863">
    <w:abstractNumId w:val="3"/>
  </w:num>
  <w:num w:numId="7" w16cid:durableId="474108437">
    <w:abstractNumId w:val="2"/>
  </w:num>
  <w:num w:numId="8" w16cid:durableId="591398624">
    <w:abstractNumId w:val="1"/>
  </w:num>
  <w:num w:numId="9" w16cid:durableId="316107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5D53"/>
    <w:rsid w:val="00427457"/>
    <w:rsid w:val="00AA1D8D"/>
    <w:rsid w:val="00B47730"/>
    <w:rsid w:val="00C04DA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46B588"/>
  <w14:defaultImageDpi w14:val="300"/>
  <w15:docId w15:val="{6FDB025D-B785-EA45-9B11-FA0A1EF35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478</Words>
  <Characters>2730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colton zachary</cp:lastModifiedBy>
  <cp:revision>2</cp:revision>
  <dcterms:created xsi:type="dcterms:W3CDTF">2013-12-23T23:15:00Z</dcterms:created>
  <dcterms:modified xsi:type="dcterms:W3CDTF">2026-02-24T05:01:00Z</dcterms:modified>
  <cp:category/>
</cp:coreProperties>
</file>