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DF" w:rsidRDefault="006E6588" w:rsidP="00FA52EF">
      <w:pPr>
        <w:spacing w:after="0" w:line="240" w:lineRule="auto"/>
      </w:pPr>
      <w:r>
        <w:t>Brandon Sheaffer</w:t>
      </w:r>
      <w:bookmarkStart w:id="0" w:name="_GoBack"/>
      <w:bookmarkEnd w:id="0"/>
    </w:p>
    <w:p w:rsidR="00F83E49" w:rsidRDefault="00F83E49" w:rsidP="00FA52EF">
      <w:pPr>
        <w:spacing w:after="0" w:line="240" w:lineRule="auto"/>
      </w:pPr>
      <w:r>
        <w:t>Ken Ekegren</w:t>
      </w:r>
    </w:p>
    <w:p w:rsidR="005C1481" w:rsidRDefault="005C1481"/>
    <w:p w:rsidR="00FA52EF" w:rsidRDefault="00FA52EF">
      <w:r>
        <w:t xml:space="preserve">On this project I intend to reinforce the front fork connections so they don’t bend with the </w:t>
      </w:r>
      <w:r w:rsidR="005C1481">
        <w:t>torque</w:t>
      </w:r>
      <w:r>
        <w:t xml:space="preserve"> of the motor. </w:t>
      </w:r>
    </w:p>
    <w:p w:rsidR="005C1481" w:rsidRDefault="005C1481">
      <w:r>
        <w:t>I selected to do this project because I love problem solving and I am interested into to electric car world.</w:t>
      </w:r>
    </w:p>
    <w:p w:rsidR="005C1481" w:rsidRDefault="005C1481">
      <w:r>
        <w:t xml:space="preserve">Plan: </w:t>
      </w:r>
    </w:p>
    <w:p w:rsidR="005C1481" w:rsidRDefault="005C1481" w:rsidP="005C1481">
      <w:pPr>
        <w:pStyle w:val="ListParagraph"/>
        <w:numPr>
          <w:ilvl w:val="0"/>
          <w:numId w:val="1"/>
        </w:numPr>
      </w:pPr>
      <w:r>
        <w:t xml:space="preserve">Think </w:t>
      </w:r>
    </w:p>
    <w:p w:rsidR="00FE779F" w:rsidRDefault="00FE779F" w:rsidP="005C1481">
      <w:pPr>
        <w:pStyle w:val="ListParagraph"/>
        <w:numPr>
          <w:ilvl w:val="0"/>
          <w:numId w:val="1"/>
        </w:numPr>
      </w:pPr>
      <w:r>
        <w:t>Plan</w:t>
      </w:r>
    </w:p>
    <w:p w:rsidR="00FE779F" w:rsidRDefault="00FE779F" w:rsidP="005C1481">
      <w:pPr>
        <w:pStyle w:val="ListParagraph"/>
        <w:numPr>
          <w:ilvl w:val="0"/>
          <w:numId w:val="1"/>
        </w:numPr>
      </w:pPr>
      <w:r>
        <w:t xml:space="preserve">Build </w:t>
      </w:r>
    </w:p>
    <w:p w:rsidR="00FE779F" w:rsidRDefault="00FE779F" w:rsidP="005C1481">
      <w:pPr>
        <w:pStyle w:val="ListParagraph"/>
        <w:numPr>
          <w:ilvl w:val="0"/>
          <w:numId w:val="1"/>
        </w:numPr>
      </w:pPr>
      <w:r>
        <w:t xml:space="preserve">Test </w:t>
      </w:r>
    </w:p>
    <w:p w:rsidR="00FE779F" w:rsidRDefault="00FE779F" w:rsidP="00FE779F">
      <w:pPr>
        <w:pStyle w:val="ListParagraph"/>
        <w:numPr>
          <w:ilvl w:val="0"/>
          <w:numId w:val="1"/>
        </w:numPr>
      </w:pPr>
      <w:r>
        <w:t>Go back to 2 if necessary</w:t>
      </w:r>
    </w:p>
    <w:p w:rsidR="00D261D3" w:rsidRDefault="00FE779F" w:rsidP="00D261D3">
      <w:pPr>
        <w:pStyle w:val="ListParagraph"/>
        <w:numPr>
          <w:ilvl w:val="0"/>
          <w:numId w:val="1"/>
        </w:numPr>
      </w:pPr>
      <w:r>
        <w:t xml:space="preserve">Mess around </w:t>
      </w:r>
      <w:r w:rsidR="00D261D3">
        <w:t xml:space="preserve"> </w:t>
      </w:r>
    </w:p>
    <w:p w:rsidR="00D261D3" w:rsidRDefault="00D261D3" w:rsidP="00D261D3">
      <w:r>
        <w:t xml:space="preserve">Any cost associated with this project should be no more than standard material costs, nothing to extravagate. </w:t>
      </w:r>
    </w:p>
    <w:p w:rsidR="00D261D3" w:rsidRDefault="00D261D3" w:rsidP="00D261D3">
      <w:r>
        <w:t>Eventually a roof with solar panels will be added I don’t know if this year or next</w:t>
      </w:r>
      <w:r w:rsidR="00756E27">
        <w:t xml:space="preserve"> but it </w:t>
      </w:r>
      <w:proofErr w:type="gramStart"/>
      <w:r w:rsidR="00756E27">
        <w:t xml:space="preserve">is </w:t>
      </w:r>
      <w:r>
        <w:t xml:space="preserve"> going</w:t>
      </w:r>
      <w:proofErr w:type="gramEnd"/>
      <w:r>
        <w:t xml:space="preserve"> to happen.</w:t>
      </w:r>
    </w:p>
    <w:p w:rsidR="00756E27" w:rsidRDefault="00756E27" w:rsidP="00D261D3"/>
    <w:p w:rsidR="00756E27" w:rsidRDefault="00756E27" w:rsidP="00D261D3"/>
    <w:p w:rsidR="00756E27" w:rsidRDefault="00756E27" w:rsidP="00D261D3"/>
    <w:p w:rsidR="00756E27" w:rsidRDefault="00756E27" w:rsidP="00D261D3"/>
    <w:p w:rsidR="00756E27" w:rsidRDefault="00756E27" w:rsidP="00D261D3"/>
    <w:p w:rsidR="00756E27" w:rsidRDefault="00756E27" w:rsidP="00D261D3"/>
    <w:p w:rsidR="00756E27" w:rsidRDefault="00756E27" w:rsidP="00D261D3"/>
    <w:p w:rsidR="00756E27" w:rsidRDefault="00756E27" w:rsidP="00D261D3"/>
    <w:p w:rsidR="00756E27" w:rsidRDefault="00756E27" w:rsidP="00D261D3"/>
    <w:p w:rsidR="00756E27" w:rsidRDefault="00756E27" w:rsidP="00D261D3"/>
    <w:p w:rsidR="00756E27" w:rsidRDefault="00756E27" w:rsidP="00D261D3"/>
    <w:p w:rsidR="00756E27" w:rsidRDefault="00756E27" w:rsidP="00D261D3"/>
    <w:p w:rsidR="00756E27" w:rsidRDefault="00756E27" w:rsidP="00D261D3"/>
    <w:p w:rsidR="00756E27" w:rsidRDefault="00756E27" w:rsidP="00D261D3"/>
    <w:p w:rsidR="00756E27" w:rsidRDefault="00756E27" w:rsidP="00D261D3"/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56E27" w:rsidTr="00FA4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1" w:type="dxa"/>
            <w:gridSpan w:val="5"/>
            <w:vMerge w:val="restart"/>
            <w:textDirection w:val="tbRl"/>
          </w:tcPr>
          <w:p w:rsidR="00756E27" w:rsidRDefault="00756E27" w:rsidP="00756E27">
            <w:pPr>
              <w:ind w:left="113" w:right="113"/>
            </w:pPr>
            <w:r>
              <w:lastRenderedPageBreak/>
              <w:t xml:space="preserve">Delayed due to weather </w:t>
            </w:r>
          </w:p>
        </w:tc>
        <w:tc>
          <w:tcPr>
            <w:tcW w:w="1559" w:type="dxa"/>
            <w:textDirection w:val="tbRl"/>
          </w:tcPr>
          <w:p w:rsidR="00756E27" w:rsidRDefault="00756E27" w:rsidP="00756E2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1</w:t>
            </w:r>
          </w:p>
        </w:tc>
      </w:tr>
      <w:tr w:rsidR="00756E27" w:rsidTr="00FA4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1" w:type="dxa"/>
            <w:gridSpan w:val="5"/>
            <w:vMerge/>
            <w:textDirection w:val="tbRl"/>
          </w:tcPr>
          <w:p w:rsidR="00756E27" w:rsidRDefault="00756E27" w:rsidP="00756E27">
            <w:pPr>
              <w:ind w:left="113" w:right="113"/>
            </w:pPr>
          </w:p>
        </w:tc>
        <w:tc>
          <w:tcPr>
            <w:tcW w:w="1559" w:type="dxa"/>
            <w:textDirection w:val="tbRl"/>
          </w:tcPr>
          <w:p w:rsidR="00756E27" w:rsidRDefault="00756E27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56E27" w:rsidTr="00FA475A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1" w:type="dxa"/>
            <w:gridSpan w:val="5"/>
            <w:vMerge/>
            <w:textDirection w:val="tbRl"/>
          </w:tcPr>
          <w:p w:rsidR="00756E27" w:rsidRDefault="00756E27" w:rsidP="00756E27">
            <w:pPr>
              <w:ind w:left="113" w:right="113"/>
            </w:pPr>
          </w:p>
        </w:tc>
        <w:tc>
          <w:tcPr>
            <w:tcW w:w="1559" w:type="dxa"/>
            <w:textDirection w:val="tbRl"/>
          </w:tcPr>
          <w:p w:rsidR="00756E27" w:rsidRDefault="00756E27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A4D94" w:rsidTr="00441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4"/>
            <w:textDirection w:val="tbRl"/>
          </w:tcPr>
          <w:p w:rsidR="00AA4D94" w:rsidRDefault="00AA4D94" w:rsidP="00393130">
            <w:pPr>
              <w:ind w:left="113" w:right="113"/>
              <w:jc w:val="center"/>
            </w:pPr>
          </w:p>
        </w:tc>
        <w:tc>
          <w:tcPr>
            <w:tcW w:w="1559" w:type="dxa"/>
            <w:vMerge w:val="restart"/>
            <w:shd w:val="clear" w:color="auto" w:fill="FFD966" w:themeFill="accent4" w:themeFillTint="99"/>
            <w:textDirection w:val="tbRl"/>
          </w:tcPr>
          <w:p w:rsidR="00AA4D94" w:rsidRDefault="00AA4D94" w:rsidP="00393130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planning/ thinking</w:t>
            </w:r>
          </w:p>
        </w:tc>
        <w:tc>
          <w:tcPr>
            <w:tcW w:w="1559" w:type="dxa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A4D94" w:rsidTr="002E5DAB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3"/>
            <w:vMerge w:val="restart"/>
            <w:textDirection w:val="tbRl"/>
          </w:tcPr>
          <w:p w:rsidR="00AA4D94" w:rsidRDefault="00AA4D94" w:rsidP="00756E27">
            <w:pPr>
              <w:ind w:left="113" w:right="113"/>
            </w:pPr>
          </w:p>
        </w:tc>
        <w:tc>
          <w:tcPr>
            <w:tcW w:w="1558" w:type="dxa"/>
            <w:vMerge w:val="restart"/>
            <w:shd w:val="clear" w:color="auto" w:fill="FFD966" w:themeFill="accent4" w:themeFillTint="99"/>
            <w:textDirection w:val="tbRl"/>
          </w:tcPr>
          <w:p w:rsidR="00AA4D94" w:rsidRDefault="00AA4D94" w:rsidP="00393130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and reinforce</w:t>
            </w:r>
          </w:p>
        </w:tc>
        <w:tc>
          <w:tcPr>
            <w:tcW w:w="1559" w:type="dxa"/>
            <w:vMerge/>
            <w:shd w:val="clear" w:color="auto" w:fill="FFD966" w:themeFill="accent4" w:themeFillTint="99"/>
            <w:textDirection w:val="tbRl"/>
          </w:tcPr>
          <w:p w:rsidR="00AA4D94" w:rsidRDefault="00AA4D94" w:rsidP="00393130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A4D94" w:rsidTr="002E5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3"/>
            <w:vMerge/>
            <w:textDirection w:val="tbRl"/>
          </w:tcPr>
          <w:p w:rsidR="00AA4D94" w:rsidRDefault="00AA4D94" w:rsidP="00756E27">
            <w:pPr>
              <w:ind w:left="113" w:right="113"/>
            </w:pPr>
          </w:p>
        </w:tc>
        <w:tc>
          <w:tcPr>
            <w:tcW w:w="1558" w:type="dxa"/>
            <w:vMerge/>
            <w:shd w:val="clear" w:color="auto" w:fill="FFD966" w:themeFill="accent4" w:themeFillTint="99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 w:val="restart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AA4D94" w:rsidTr="002E5DAB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3"/>
            <w:vMerge/>
            <w:textDirection w:val="tbRl"/>
          </w:tcPr>
          <w:p w:rsidR="00AA4D94" w:rsidRDefault="00AA4D94" w:rsidP="00756E27">
            <w:pPr>
              <w:ind w:left="113" w:right="113"/>
            </w:pPr>
          </w:p>
        </w:tc>
        <w:tc>
          <w:tcPr>
            <w:tcW w:w="1558" w:type="dxa"/>
            <w:vMerge/>
            <w:shd w:val="clear" w:color="auto" w:fill="FFD966" w:themeFill="accent4" w:themeFillTint="99"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AA4D94" w:rsidTr="00BF3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  <w:vMerge w:val="restart"/>
            <w:textDirection w:val="tbRl"/>
          </w:tcPr>
          <w:p w:rsidR="00AA4D94" w:rsidRDefault="00AA4D94" w:rsidP="00756E27">
            <w:pPr>
              <w:ind w:left="113" w:right="113"/>
            </w:pPr>
          </w:p>
        </w:tc>
        <w:tc>
          <w:tcPr>
            <w:tcW w:w="1558" w:type="dxa"/>
            <w:vMerge w:val="restart"/>
            <w:shd w:val="clear" w:color="auto" w:fill="FFD966" w:themeFill="accent4" w:themeFillTint="99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 torque bar system</w:t>
            </w:r>
          </w:p>
        </w:tc>
        <w:tc>
          <w:tcPr>
            <w:tcW w:w="3117" w:type="dxa"/>
            <w:gridSpan w:val="2"/>
            <w:vMerge w:val="restart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AA4D94" w:rsidTr="00BF3840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  <w:vMerge/>
            <w:textDirection w:val="tbRl"/>
          </w:tcPr>
          <w:p w:rsidR="00AA4D94" w:rsidRDefault="00AA4D94" w:rsidP="00756E27">
            <w:pPr>
              <w:ind w:left="113" w:right="113"/>
            </w:pPr>
          </w:p>
        </w:tc>
        <w:tc>
          <w:tcPr>
            <w:tcW w:w="1558" w:type="dxa"/>
            <w:vMerge/>
            <w:shd w:val="clear" w:color="auto" w:fill="FFD966" w:themeFill="accent4" w:themeFillTint="99"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  <w:vMerge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AA4D94" w:rsidTr="00BF3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  <w:vMerge/>
            <w:textDirection w:val="tbRl"/>
          </w:tcPr>
          <w:p w:rsidR="00AA4D94" w:rsidRDefault="00AA4D94" w:rsidP="00756E27">
            <w:pPr>
              <w:ind w:left="113" w:right="113"/>
            </w:pPr>
          </w:p>
        </w:tc>
        <w:tc>
          <w:tcPr>
            <w:tcW w:w="1558" w:type="dxa"/>
            <w:vMerge/>
            <w:shd w:val="clear" w:color="auto" w:fill="FFD966" w:themeFill="accent4" w:themeFillTint="99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  <w:vMerge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AA4D94" w:rsidTr="00BF3840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  <w:vMerge/>
            <w:textDirection w:val="tbRl"/>
          </w:tcPr>
          <w:p w:rsidR="00AA4D94" w:rsidRDefault="00AA4D94" w:rsidP="00756E27">
            <w:pPr>
              <w:ind w:left="113" w:right="113"/>
            </w:pPr>
          </w:p>
        </w:tc>
        <w:tc>
          <w:tcPr>
            <w:tcW w:w="1558" w:type="dxa"/>
            <w:vMerge/>
            <w:shd w:val="clear" w:color="auto" w:fill="FFD966" w:themeFill="accent4" w:themeFillTint="99"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  <w:vMerge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AA4D94" w:rsidTr="0089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 w:val="restart"/>
            <w:textDirection w:val="tbRl"/>
          </w:tcPr>
          <w:p w:rsidR="00AA4D94" w:rsidRDefault="00AA4D94" w:rsidP="00756E27">
            <w:pPr>
              <w:ind w:left="113" w:right="113"/>
            </w:pPr>
          </w:p>
        </w:tc>
        <w:tc>
          <w:tcPr>
            <w:tcW w:w="1558" w:type="dxa"/>
            <w:vMerge w:val="restart"/>
            <w:shd w:val="clear" w:color="auto" w:fill="FFD966" w:themeFill="accent4" w:themeFillTint="99"/>
            <w:textDirection w:val="tbRl"/>
          </w:tcPr>
          <w:p w:rsidR="00AA4D94" w:rsidRDefault="00AA4D94" w:rsidP="00AA4D94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planning roof system</w:t>
            </w:r>
          </w:p>
        </w:tc>
        <w:tc>
          <w:tcPr>
            <w:tcW w:w="4675" w:type="dxa"/>
            <w:gridSpan w:val="3"/>
            <w:vMerge w:val="restart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AA4D94" w:rsidTr="00891EC2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  <w:textDirection w:val="tbRl"/>
          </w:tcPr>
          <w:p w:rsidR="00AA4D94" w:rsidRDefault="00AA4D94" w:rsidP="00756E27">
            <w:pPr>
              <w:ind w:left="113" w:right="113"/>
            </w:pPr>
          </w:p>
        </w:tc>
        <w:tc>
          <w:tcPr>
            <w:tcW w:w="1558" w:type="dxa"/>
            <w:vMerge/>
            <w:shd w:val="clear" w:color="auto" w:fill="FFD966" w:themeFill="accent4" w:themeFillTint="99"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  <w:gridSpan w:val="3"/>
            <w:vMerge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AA4D94" w:rsidTr="0089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  <w:textDirection w:val="tbRl"/>
          </w:tcPr>
          <w:p w:rsidR="00AA4D94" w:rsidRDefault="00AA4D94" w:rsidP="00756E27">
            <w:pPr>
              <w:ind w:left="113" w:right="113"/>
            </w:pPr>
          </w:p>
        </w:tc>
        <w:tc>
          <w:tcPr>
            <w:tcW w:w="1558" w:type="dxa"/>
            <w:vMerge/>
            <w:shd w:val="clear" w:color="auto" w:fill="FFD966" w:themeFill="accent4" w:themeFillTint="99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5" w:type="dxa"/>
            <w:gridSpan w:val="3"/>
            <w:vMerge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AA4D94" w:rsidTr="00891EC2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  <w:textDirection w:val="tbRl"/>
          </w:tcPr>
          <w:p w:rsidR="00AA4D94" w:rsidRDefault="00AA4D94" w:rsidP="00756E27">
            <w:pPr>
              <w:ind w:left="113" w:right="113"/>
            </w:pPr>
          </w:p>
        </w:tc>
        <w:tc>
          <w:tcPr>
            <w:tcW w:w="1558" w:type="dxa"/>
            <w:vMerge/>
            <w:shd w:val="clear" w:color="auto" w:fill="FFD966" w:themeFill="accent4" w:themeFillTint="99"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  <w:gridSpan w:val="3"/>
            <w:vMerge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extDirection w:val="tbRl"/>
          </w:tcPr>
          <w:p w:rsidR="00AA4D94" w:rsidRDefault="00AA4D94" w:rsidP="00756E2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AA4D94" w:rsidTr="0089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  <w:textDirection w:val="tbRl"/>
          </w:tcPr>
          <w:p w:rsidR="00AA4D94" w:rsidRDefault="00AA4D94" w:rsidP="00756E27">
            <w:pPr>
              <w:ind w:left="113" w:right="113"/>
            </w:pPr>
          </w:p>
        </w:tc>
        <w:tc>
          <w:tcPr>
            <w:tcW w:w="1558" w:type="dxa"/>
            <w:vMerge/>
            <w:shd w:val="clear" w:color="auto" w:fill="FFD966" w:themeFill="accent4" w:themeFillTint="99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5" w:type="dxa"/>
            <w:gridSpan w:val="3"/>
            <w:vMerge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extDirection w:val="tbRl"/>
          </w:tcPr>
          <w:p w:rsidR="00AA4D94" w:rsidRDefault="00AA4D94" w:rsidP="00756E27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756E27" w:rsidRDefault="00756E27" w:rsidP="00D261D3"/>
    <w:sectPr w:rsidR="00756E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C14" w:rsidRDefault="00E13C14" w:rsidP="00F83E49">
      <w:pPr>
        <w:spacing w:after="0" w:line="240" w:lineRule="auto"/>
      </w:pPr>
      <w:r>
        <w:separator/>
      </w:r>
    </w:p>
  </w:endnote>
  <w:endnote w:type="continuationSeparator" w:id="0">
    <w:p w:rsidR="00E13C14" w:rsidRDefault="00E13C14" w:rsidP="00F8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C14" w:rsidRDefault="00E13C14" w:rsidP="00F83E49">
      <w:pPr>
        <w:spacing w:after="0" w:line="240" w:lineRule="auto"/>
      </w:pPr>
      <w:r>
        <w:separator/>
      </w:r>
    </w:p>
  </w:footnote>
  <w:footnote w:type="continuationSeparator" w:id="0">
    <w:p w:rsidR="00E13C14" w:rsidRDefault="00E13C14" w:rsidP="00F83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E49" w:rsidRDefault="00F83E49" w:rsidP="00F83E49">
    <w:pPr>
      <w:pStyle w:val="Header"/>
      <w:jc w:val="center"/>
    </w:pPr>
    <w:r>
      <w:t>E-Trike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960D7"/>
    <w:multiLevelType w:val="hybridMultilevel"/>
    <w:tmpl w:val="9754E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49"/>
    <w:rsid w:val="00393130"/>
    <w:rsid w:val="005724DF"/>
    <w:rsid w:val="005C1481"/>
    <w:rsid w:val="006E6588"/>
    <w:rsid w:val="00756E27"/>
    <w:rsid w:val="00AA4D94"/>
    <w:rsid w:val="00AE5255"/>
    <w:rsid w:val="00CB5499"/>
    <w:rsid w:val="00D261D3"/>
    <w:rsid w:val="00E13C14"/>
    <w:rsid w:val="00F83E49"/>
    <w:rsid w:val="00FA52EF"/>
    <w:rsid w:val="00F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B34EC-6839-46BA-83CC-D2E78E9A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49"/>
  </w:style>
  <w:style w:type="paragraph" w:styleId="Footer">
    <w:name w:val="footer"/>
    <w:basedOn w:val="Normal"/>
    <w:link w:val="FooterChar"/>
    <w:uiPriority w:val="99"/>
    <w:unhideWhenUsed/>
    <w:rsid w:val="00F83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49"/>
  </w:style>
  <w:style w:type="paragraph" w:styleId="ListParagraph">
    <w:name w:val="List Paragraph"/>
    <w:basedOn w:val="Normal"/>
    <w:uiPriority w:val="34"/>
    <w:qFormat/>
    <w:rsid w:val="005C1481"/>
    <w:pPr>
      <w:ind w:left="720"/>
      <w:contextualSpacing/>
    </w:pPr>
  </w:style>
  <w:style w:type="table" w:styleId="TableGrid">
    <w:name w:val="Table Grid"/>
    <w:basedOn w:val="TableNormal"/>
    <w:uiPriority w:val="39"/>
    <w:rsid w:val="00756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6E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Sheaffer</dc:creator>
  <cp:keywords/>
  <dc:description/>
  <cp:lastModifiedBy>Brandon Sheaffer</cp:lastModifiedBy>
  <cp:revision>2</cp:revision>
  <dcterms:created xsi:type="dcterms:W3CDTF">2016-02-15T20:35:00Z</dcterms:created>
  <dcterms:modified xsi:type="dcterms:W3CDTF">2016-02-15T23:08:00Z</dcterms:modified>
</cp:coreProperties>
</file>